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233BD" w:rsidRDefault="00DC4516">
      <w:pPr>
        <w:pStyle w:val="Heading1"/>
        <w:spacing w:before="0" w:after="0"/>
        <w:jc w:val="center"/>
        <w:rPr>
          <w:rFonts w:ascii="Arial" w:eastAsia="Arial" w:hAnsi="Arial" w:cs="Arial"/>
        </w:rPr>
      </w:pPr>
      <w:bookmarkStart w:id="0" w:name="_n2fx28n58b2s" w:colFirst="0" w:colLast="0"/>
      <w:bookmarkStart w:id="1" w:name="_GoBack"/>
      <w:bookmarkEnd w:id="0"/>
      <w:bookmarkEnd w:id="1"/>
      <w:r>
        <w:rPr>
          <w:rFonts w:ascii="Arial" w:eastAsia="Arial" w:hAnsi="Arial" w:cs="Arial"/>
        </w:rPr>
        <w:t>Contemporary Families in the United States  CRN 41988</w:t>
      </w:r>
    </w:p>
    <w:p w:rsidR="00E233BD" w:rsidRDefault="00DC4516">
      <w:pPr>
        <w:pStyle w:val="Heading1"/>
        <w:spacing w:before="0" w:after="0"/>
        <w:jc w:val="center"/>
        <w:rPr>
          <w:rFonts w:ascii="Arial" w:eastAsia="Arial" w:hAnsi="Arial" w:cs="Arial"/>
          <w:highlight w:val="yellow"/>
        </w:rPr>
      </w:pPr>
      <w:bookmarkStart w:id="2" w:name="_hhxpe4xhcbyo" w:colFirst="0" w:colLast="0"/>
      <w:bookmarkEnd w:id="2"/>
      <w:r>
        <w:rPr>
          <w:rFonts w:ascii="Arial" w:eastAsia="Arial" w:hAnsi="Arial" w:cs="Arial"/>
          <w:highlight w:val="yellow"/>
        </w:rPr>
        <w:t>HDFS 201 Spring 2019: T R 1:00 p.m.  MKH 203</w:t>
      </w:r>
    </w:p>
    <w:p w:rsidR="00E233BD" w:rsidRDefault="00E233BD">
      <w:pPr>
        <w:pBdr>
          <w:top w:val="nil"/>
          <w:left w:val="nil"/>
          <w:bottom w:val="nil"/>
          <w:right w:val="nil"/>
          <w:between w:val="nil"/>
        </w:pBdr>
        <w:spacing w:before="0" w:after="0"/>
        <w:ind w:left="0" w:right="0"/>
        <w:jc w:val="center"/>
        <w:rPr>
          <w:rFonts w:ascii="Arial" w:eastAsia="Arial" w:hAnsi="Arial" w:cs="Arial"/>
          <w:shd w:val="clear" w:color="auto" w:fill="B4A7D6"/>
        </w:rPr>
      </w:pPr>
    </w:p>
    <w:p w:rsidR="00E233BD" w:rsidRDefault="00DC4516">
      <w:pPr>
        <w:pBdr>
          <w:top w:val="nil"/>
          <w:left w:val="nil"/>
          <w:bottom w:val="nil"/>
          <w:right w:val="nil"/>
          <w:between w:val="nil"/>
        </w:pBdr>
        <w:spacing w:before="0" w:after="0"/>
        <w:ind w:left="0" w:right="0"/>
        <w:rPr>
          <w:rFonts w:ascii="Arial" w:eastAsia="Arial" w:hAnsi="Arial" w:cs="Arial"/>
          <w:sz w:val="22"/>
          <w:szCs w:val="22"/>
        </w:rPr>
      </w:pPr>
      <w:r>
        <w:rPr>
          <w:rFonts w:ascii="Arial" w:eastAsia="Arial" w:hAnsi="Arial" w:cs="Arial"/>
          <w:b/>
          <w:sz w:val="22"/>
          <w:szCs w:val="22"/>
        </w:rPr>
        <w:t xml:space="preserve">Instructor: </w:t>
      </w:r>
      <w:r>
        <w:rPr>
          <w:rFonts w:ascii="Arial" w:eastAsia="Arial" w:hAnsi="Arial" w:cs="Arial"/>
          <w:sz w:val="22"/>
          <w:szCs w:val="22"/>
        </w:rPr>
        <w:t>Liz Pearce, Ed.M.</w:t>
      </w:r>
    </w:p>
    <w:p w:rsidR="00E233BD" w:rsidRDefault="00DC4516">
      <w:pPr>
        <w:pBdr>
          <w:top w:val="nil"/>
          <w:left w:val="nil"/>
          <w:bottom w:val="nil"/>
          <w:right w:val="nil"/>
          <w:between w:val="nil"/>
        </w:pBdr>
        <w:spacing w:before="0" w:after="0"/>
        <w:ind w:left="0" w:right="0"/>
        <w:rPr>
          <w:rFonts w:ascii="Arial" w:eastAsia="Arial" w:hAnsi="Arial" w:cs="Arial"/>
          <w:sz w:val="22"/>
          <w:szCs w:val="22"/>
        </w:rPr>
      </w:pPr>
      <w:r>
        <w:rPr>
          <w:rFonts w:ascii="Arial" w:eastAsia="Arial" w:hAnsi="Arial" w:cs="Arial"/>
          <w:b/>
          <w:sz w:val="22"/>
          <w:szCs w:val="22"/>
        </w:rPr>
        <w:t xml:space="preserve">Office: </w:t>
      </w:r>
      <w:r>
        <w:rPr>
          <w:rFonts w:ascii="Arial" w:eastAsia="Arial" w:hAnsi="Arial" w:cs="Arial"/>
          <w:sz w:val="22"/>
          <w:szCs w:val="22"/>
        </w:rPr>
        <w:t>NSH 116</w:t>
      </w:r>
    </w:p>
    <w:p w:rsidR="00E233BD" w:rsidRDefault="00DC4516">
      <w:pPr>
        <w:pBdr>
          <w:top w:val="nil"/>
          <w:left w:val="nil"/>
          <w:bottom w:val="nil"/>
          <w:right w:val="nil"/>
          <w:between w:val="nil"/>
        </w:pBdr>
        <w:spacing w:before="0" w:after="0"/>
        <w:ind w:left="0" w:right="0"/>
        <w:rPr>
          <w:rFonts w:ascii="Arial" w:eastAsia="Arial" w:hAnsi="Arial" w:cs="Arial"/>
          <w:sz w:val="22"/>
          <w:szCs w:val="22"/>
        </w:rPr>
      </w:pPr>
      <w:r>
        <w:rPr>
          <w:rFonts w:ascii="Arial" w:eastAsia="Arial" w:hAnsi="Arial" w:cs="Arial"/>
          <w:b/>
          <w:sz w:val="22"/>
          <w:szCs w:val="22"/>
        </w:rPr>
        <w:t xml:space="preserve">Phone: </w:t>
      </w:r>
      <w:r>
        <w:rPr>
          <w:rFonts w:ascii="Arial" w:eastAsia="Arial" w:hAnsi="Arial" w:cs="Arial"/>
          <w:sz w:val="22"/>
          <w:szCs w:val="22"/>
        </w:rPr>
        <w:t>917-4904 (office)</w:t>
      </w:r>
    </w:p>
    <w:p w:rsidR="00E233BD" w:rsidRDefault="00DC4516">
      <w:pPr>
        <w:pBdr>
          <w:top w:val="nil"/>
          <w:left w:val="nil"/>
          <w:bottom w:val="nil"/>
          <w:right w:val="nil"/>
          <w:between w:val="nil"/>
        </w:pBdr>
        <w:spacing w:before="0" w:after="0"/>
        <w:ind w:left="0" w:right="0"/>
        <w:rPr>
          <w:rFonts w:ascii="Arial" w:eastAsia="Arial" w:hAnsi="Arial" w:cs="Arial"/>
          <w:color w:val="0000EE"/>
          <w:sz w:val="22"/>
          <w:szCs w:val="22"/>
          <w:u w:val="single"/>
        </w:rPr>
      </w:pPr>
      <w:r>
        <w:rPr>
          <w:rFonts w:ascii="Arial" w:eastAsia="Arial" w:hAnsi="Arial" w:cs="Arial"/>
          <w:b/>
          <w:sz w:val="22"/>
          <w:szCs w:val="22"/>
        </w:rPr>
        <w:t>E-mail address:</w:t>
      </w:r>
      <w:r>
        <w:rPr>
          <w:rFonts w:ascii="Arial" w:eastAsia="Arial" w:hAnsi="Arial" w:cs="Arial"/>
          <w:sz w:val="22"/>
          <w:szCs w:val="22"/>
        </w:rPr>
        <w:t xml:space="preserve"> </w:t>
      </w:r>
      <w:r>
        <w:fldChar w:fldCharType="begin"/>
      </w:r>
      <w:r>
        <w:instrText xml:space="preserve"> HYPERLINK "mailto:pearcel@linnbenton.edu" </w:instrText>
      </w:r>
      <w:r>
        <w:fldChar w:fldCharType="separate"/>
      </w:r>
      <w:r>
        <w:rPr>
          <w:rFonts w:ascii="Arial" w:eastAsia="Arial" w:hAnsi="Arial" w:cs="Arial"/>
          <w:color w:val="0000EE"/>
          <w:sz w:val="22"/>
          <w:szCs w:val="22"/>
          <w:u w:val="single"/>
        </w:rPr>
        <w:t>pearcel@linnbenton.edu</w:t>
      </w:r>
    </w:p>
    <w:p w:rsidR="00E233BD" w:rsidRDefault="00DC4516">
      <w:pPr>
        <w:pBdr>
          <w:top w:val="nil"/>
          <w:left w:val="nil"/>
          <w:bottom w:val="nil"/>
          <w:right w:val="nil"/>
          <w:between w:val="nil"/>
        </w:pBdr>
        <w:spacing w:before="0" w:after="0"/>
        <w:ind w:left="0" w:right="0"/>
        <w:rPr>
          <w:rFonts w:ascii="Arial" w:eastAsia="Arial" w:hAnsi="Arial" w:cs="Arial"/>
          <w:sz w:val="22"/>
          <w:szCs w:val="22"/>
        </w:rPr>
      </w:pPr>
      <w:r>
        <w:fldChar w:fldCharType="end"/>
      </w:r>
      <w:r>
        <w:rPr>
          <w:rFonts w:ascii="Arial" w:eastAsia="Arial" w:hAnsi="Arial" w:cs="Arial"/>
          <w:b/>
          <w:sz w:val="22"/>
          <w:szCs w:val="22"/>
        </w:rPr>
        <w:t xml:space="preserve">Office Hours: </w:t>
      </w:r>
      <w:hyperlink r:id="rId7">
        <w:r>
          <w:rPr>
            <w:rFonts w:ascii="Arial" w:eastAsia="Arial" w:hAnsi="Arial" w:cs="Arial"/>
            <w:color w:val="1155CC"/>
            <w:sz w:val="22"/>
            <w:szCs w:val="22"/>
            <w:highlight w:val="white"/>
            <w:u w:val="single"/>
          </w:rPr>
          <w:t>Click here to make an appointment</w:t>
        </w:r>
      </w:hyperlink>
      <w:hyperlink r:id="rId8">
        <w:r>
          <w:rPr>
            <w:rFonts w:ascii="Arial" w:eastAsia="Arial" w:hAnsi="Arial" w:cs="Arial"/>
            <w:color w:val="1155CC"/>
            <w:sz w:val="22"/>
            <w:szCs w:val="22"/>
            <w:u w:val="single"/>
          </w:rPr>
          <w:t xml:space="preserve"> on my calendar</w:t>
        </w:r>
      </w:hyperlink>
      <w:r>
        <w:rPr>
          <w:rFonts w:ascii="Arial" w:eastAsia="Arial" w:hAnsi="Arial" w:cs="Arial"/>
          <w:sz w:val="22"/>
          <w:szCs w:val="22"/>
        </w:rPr>
        <w:t xml:space="preserve">.  </w:t>
      </w:r>
    </w:p>
    <w:p w:rsidR="00E233BD" w:rsidRDefault="00DC4516">
      <w:pPr>
        <w:pBdr>
          <w:top w:val="nil"/>
          <w:left w:val="nil"/>
          <w:bottom w:val="nil"/>
          <w:right w:val="nil"/>
          <w:between w:val="nil"/>
        </w:pBdr>
        <w:spacing w:before="0" w:after="0"/>
        <w:ind w:left="0" w:right="0"/>
        <w:rPr>
          <w:rFonts w:ascii="Arial" w:eastAsia="Arial" w:hAnsi="Arial" w:cs="Arial"/>
          <w:sz w:val="22"/>
          <w:szCs w:val="22"/>
          <w:highlight w:val="magenta"/>
        </w:rPr>
      </w:pPr>
      <w:r>
        <w:rPr>
          <w:rFonts w:ascii="Arial" w:eastAsia="Arial" w:hAnsi="Arial" w:cs="Arial"/>
          <w:b/>
          <w:sz w:val="22"/>
          <w:szCs w:val="22"/>
        </w:rPr>
        <w:t>Support Staff:</w:t>
      </w:r>
      <w:r>
        <w:rPr>
          <w:rFonts w:ascii="Arial" w:eastAsia="Arial" w:hAnsi="Arial" w:cs="Arial"/>
          <w:sz w:val="22"/>
          <w:szCs w:val="22"/>
        </w:rPr>
        <w:t xml:space="preserve"> </w:t>
      </w:r>
      <w:r>
        <w:rPr>
          <w:rFonts w:ascii="Arial" w:eastAsia="Arial" w:hAnsi="Arial" w:cs="Arial"/>
          <w:sz w:val="22"/>
          <w:szCs w:val="22"/>
          <w:highlight w:val="white"/>
        </w:rPr>
        <w:t xml:space="preserve">Aleta Fortier; </w:t>
      </w:r>
      <w:hyperlink r:id="rId9">
        <w:r>
          <w:rPr>
            <w:rFonts w:ascii="Arial" w:eastAsia="Arial" w:hAnsi="Arial" w:cs="Arial"/>
            <w:color w:val="1155CC"/>
            <w:sz w:val="22"/>
            <w:szCs w:val="22"/>
            <w:highlight w:val="white"/>
            <w:u w:val="single"/>
          </w:rPr>
          <w:t>Fortiea@linnbe</w:t>
        </w:r>
        <w:r>
          <w:rPr>
            <w:rFonts w:ascii="Arial" w:eastAsia="Arial" w:hAnsi="Arial" w:cs="Arial"/>
            <w:color w:val="1155CC"/>
            <w:sz w:val="22"/>
            <w:szCs w:val="22"/>
            <w:highlight w:val="white"/>
            <w:u w:val="single"/>
          </w:rPr>
          <w:t>nton.edu</w:t>
        </w:r>
      </w:hyperlink>
      <w:r>
        <w:rPr>
          <w:rFonts w:ascii="Arial" w:eastAsia="Arial" w:hAnsi="Arial" w:cs="Arial"/>
          <w:sz w:val="22"/>
          <w:szCs w:val="22"/>
          <w:highlight w:val="white"/>
        </w:rPr>
        <w:t>; NSH 101; 541 917 4258.</w:t>
      </w:r>
    </w:p>
    <w:p w:rsidR="00E233BD" w:rsidRDefault="00E233BD">
      <w:pPr>
        <w:pBdr>
          <w:top w:val="nil"/>
          <w:left w:val="nil"/>
          <w:bottom w:val="nil"/>
          <w:right w:val="nil"/>
          <w:between w:val="nil"/>
        </w:pBdr>
        <w:spacing w:before="0" w:after="0"/>
        <w:ind w:left="0" w:right="0"/>
        <w:rPr>
          <w:rFonts w:ascii="Arial" w:eastAsia="Arial" w:hAnsi="Arial" w:cs="Arial"/>
          <w:b/>
          <w:sz w:val="22"/>
          <w:szCs w:val="22"/>
          <w:highlight w:val="magenta"/>
          <w:u w:val="single"/>
        </w:rPr>
      </w:pPr>
    </w:p>
    <w:p w:rsidR="00E233BD" w:rsidRDefault="00DC4516">
      <w:pPr>
        <w:pStyle w:val="Heading2"/>
        <w:rPr>
          <w:sz w:val="22"/>
          <w:szCs w:val="22"/>
        </w:rPr>
      </w:pPr>
      <w:bookmarkStart w:id="3" w:name="_1ybba37izdn5" w:colFirst="0" w:colLast="0"/>
      <w:bookmarkEnd w:id="3"/>
      <w:r>
        <w:rPr>
          <w:sz w:val="22"/>
          <w:szCs w:val="22"/>
        </w:rPr>
        <w:t>Course Description</w:t>
      </w:r>
    </w:p>
    <w:p w:rsidR="00E233BD" w:rsidRDefault="00DC4516">
      <w:pPr>
        <w:pBdr>
          <w:top w:val="nil"/>
          <w:left w:val="nil"/>
          <w:bottom w:val="nil"/>
          <w:right w:val="nil"/>
          <w:between w:val="nil"/>
        </w:pBdr>
        <w:spacing w:before="0" w:after="0"/>
        <w:ind w:left="0" w:right="0"/>
        <w:rPr>
          <w:rFonts w:ascii="Arial" w:eastAsia="Arial" w:hAnsi="Arial" w:cs="Arial"/>
          <w:sz w:val="22"/>
          <w:szCs w:val="22"/>
        </w:rPr>
      </w:pPr>
      <w:r>
        <w:rPr>
          <w:rFonts w:ascii="Arial" w:eastAsia="Arial" w:hAnsi="Arial" w:cs="Arial"/>
          <w:sz w:val="22"/>
          <w:szCs w:val="22"/>
        </w:rPr>
        <w:t xml:space="preserve">An introduction to families with application to personal life. Focuses on diversity in family structure, social class, race, gender, work and other social institutions. </w:t>
      </w:r>
    </w:p>
    <w:p w:rsidR="00E233BD" w:rsidRDefault="00E233BD">
      <w:pPr>
        <w:pBdr>
          <w:top w:val="nil"/>
          <w:left w:val="nil"/>
          <w:bottom w:val="nil"/>
          <w:right w:val="nil"/>
          <w:between w:val="nil"/>
        </w:pBdr>
        <w:spacing w:before="0" w:after="0"/>
        <w:ind w:left="0" w:right="0"/>
        <w:rPr>
          <w:rFonts w:ascii="Arial" w:eastAsia="Arial" w:hAnsi="Arial" w:cs="Arial"/>
          <w:sz w:val="22"/>
          <w:szCs w:val="22"/>
        </w:rPr>
      </w:pPr>
    </w:p>
    <w:p w:rsidR="00E233BD" w:rsidRDefault="00DC4516">
      <w:pPr>
        <w:pStyle w:val="Heading2"/>
        <w:rPr>
          <w:sz w:val="22"/>
          <w:szCs w:val="22"/>
        </w:rPr>
      </w:pPr>
      <w:bookmarkStart w:id="4" w:name="_37jvr0lg7pks" w:colFirst="0" w:colLast="0"/>
      <w:bookmarkEnd w:id="4"/>
      <w:r>
        <w:rPr>
          <w:sz w:val="22"/>
          <w:szCs w:val="22"/>
        </w:rPr>
        <w:t>Course Learning Outcomes</w:t>
      </w:r>
    </w:p>
    <w:p w:rsidR="00E233BD" w:rsidRDefault="00DC4516">
      <w:pPr>
        <w:numPr>
          <w:ilvl w:val="0"/>
          <w:numId w:val="4"/>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Use theoretical frameworks to interpret the role of the individual and family within social process and institutions.</w:t>
      </w:r>
    </w:p>
    <w:p w:rsidR="00E233BD" w:rsidRDefault="00DC4516">
      <w:pPr>
        <w:numPr>
          <w:ilvl w:val="0"/>
          <w:numId w:val="4"/>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Critique the nature, value, and limitations of the basic methods of studying individuals and families.</w:t>
      </w:r>
    </w:p>
    <w:p w:rsidR="00E233BD" w:rsidRDefault="00DC4516">
      <w:pPr>
        <w:numPr>
          <w:ilvl w:val="0"/>
          <w:numId w:val="4"/>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Using historical and contemporary e</w:t>
      </w:r>
      <w:r>
        <w:rPr>
          <w:rFonts w:ascii="Arial" w:eastAsia="Arial" w:hAnsi="Arial" w:cs="Arial"/>
          <w:sz w:val="22"/>
          <w:szCs w:val="22"/>
        </w:rPr>
        <w:t>xamples, describe how perceived differences, combined with unequal distribution of power across economic, social, and political institutions, result in discrimination.</w:t>
      </w:r>
    </w:p>
    <w:p w:rsidR="00E233BD" w:rsidRDefault="00DC4516">
      <w:pPr>
        <w:numPr>
          <w:ilvl w:val="0"/>
          <w:numId w:val="4"/>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Explain how difference is socially constructed.</w:t>
      </w:r>
    </w:p>
    <w:p w:rsidR="00E233BD" w:rsidRDefault="00DC4516">
      <w:pPr>
        <w:numPr>
          <w:ilvl w:val="0"/>
          <w:numId w:val="4"/>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Analyze current social issues and place them in historical context(s).</w:t>
      </w:r>
    </w:p>
    <w:p w:rsidR="00E233BD" w:rsidRDefault="00DC4516">
      <w:pPr>
        <w:numPr>
          <w:ilvl w:val="0"/>
          <w:numId w:val="4"/>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 xml:space="preserve">Analyze ways in which the intersections of social categories such as race, ethnicity, social class, gender, religion, sexual orientation, disability, and age are related to difference, </w:t>
      </w:r>
      <w:r>
        <w:rPr>
          <w:rFonts w:ascii="Arial" w:eastAsia="Arial" w:hAnsi="Arial" w:cs="Arial"/>
          <w:sz w:val="22"/>
          <w:szCs w:val="22"/>
        </w:rPr>
        <w:t>power, and discrimination in the United States.</w:t>
      </w:r>
    </w:p>
    <w:p w:rsidR="00E233BD" w:rsidRDefault="00DC4516">
      <w:pPr>
        <w:numPr>
          <w:ilvl w:val="0"/>
          <w:numId w:val="4"/>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Synthesize multiple viewpoints and sources of evidence to generate reasonable conclusions.</w:t>
      </w:r>
    </w:p>
    <w:p w:rsidR="00E233BD" w:rsidRDefault="00E233BD">
      <w:pPr>
        <w:pBdr>
          <w:top w:val="nil"/>
          <w:left w:val="nil"/>
          <w:bottom w:val="nil"/>
          <w:right w:val="nil"/>
          <w:between w:val="nil"/>
        </w:pBdr>
        <w:spacing w:before="0" w:after="0"/>
        <w:ind w:left="0" w:right="0"/>
        <w:rPr>
          <w:rFonts w:ascii="Arial" w:eastAsia="Arial" w:hAnsi="Arial" w:cs="Arial"/>
          <w:sz w:val="22"/>
          <w:szCs w:val="22"/>
        </w:rPr>
      </w:pPr>
    </w:p>
    <w:p w:rsidR="00E233BD" w:rsidRDefault="00DC4516">
      <w:pPr>
        <w:pBdr>
          <w:top w:val="nil"/>
          <w:left w:val="nil"/>
          <w:bottom w:val="nil"/>
          <w:right w:val="nil"/>
          <w:between w:val="nil"/>
        </w:pBdr>
        <w:spacing w:before="0" w:after="0" w:line="276" w:lineRule="auto"/>
        <w:ind w:left="0" w:right="0"/>
        <w:rPr>
          <w:rFonts w:ascii="Arial" w:eastAsia="Arial" w:hAnsi="Arial" w:cs="Arial"/>
          <w:sz w:val="16"/>
          <w:szCs w:val="16"/>
          <w:highlight w:val="white"/>
        </w:rPr>
      </w:pPr>
      <w:r>
        <w:rPr>
          <w:rFonts w:ascii="Arial" w:eastAsia="Arial" w:hAnsi="Arial" w:cs="Arial"/>
          <w:b/>
          <w:sz w:val="16"/>
          <w:szCs w:val="16"/>
          <w:highlight w:val="white"/>
        </w:rPr>
        <w:t>HDFS 201 Contemporary Families in the United States</w:t>
      </w:r>
      <w:r>
        <w:rPr>
          <w:rFonts w:ascii="Arial" w:eastAsia="Arial" w:hAnsi="Arial" w:cs="Arial"/>
          <w:sz w:val="16"/>
          <w:szCs w:val="16"/>
          <w:highlight w:val="white"/>
        </w:rPr>
        <w:t xml:space="preserve"> fulfills the Social Processes and Institutions (SPI) and Differe</w:t>
      </w:r>
      <w:r>
        <w:rPr>
          <w:rFonts w:ascii="Arial" w:eastAsia="Arial" w:hAnsi="Arial" w:cs="Arial"/>
          <w:sz w:val="16"/>
          <w:szCs w:val="16"/>
          <w:highlight w:val="white"/>
        </w:rPr>
        <w:t xml:space="preserve">nce, Power, and Discrimination (DPD) requirements in the Baccalaureate Core for Oregon State University.  </w:t>
      </w:r>
    </w:p>
    <w:p w:rsidR="00E233BD" w:rsidRDefault="00DC4516">
      <w:pPr>
        <w:pBdr>
          <w:top w:val="nil"/>
          <w:left w:val="nil"/>
          <w:bottom w:val="nil"/>
          <w:right w:val="nil"/>
          <w:between w:val="nil"/>
        </w:pBdr>
        <w:spacing w:before="0" w:after="0" w:line="276" w:lineRule="auto"/>
        <w:ind w:left="0" w:right="0"/>
        <w:rPr>
          <w:rFonts w:ascii="Arial" w:eastAsia="Arial" w:hAnsi="Arial" w:cs="Arial"/>
          <w:sz w:val="16"/>
          <w:szCs w:val="16"/>
          <w:highlight w:val="white"/>
        </w:rPr>
      </w:pPr>
      <w:r>
        <w:rPr>
          <w:rFonts w:ascii="Arial" w:eastAsia="Arial" w:hAnsi="Arial" w:cs="Arial"/>
          <w:color w:val="252525"/>
          <w:sz w:val="16"/>
          <w:szCs w:val="16"/>
          <w:highlight w:val="white"/>
        </w:rPr>
        <w:t>Human beings are inevitably social, influencing and being influenced by social groups. The social sciences study social institutions and processes and deal with the human behaviors and values that form and change them, and are essential for an understandin</w:t>
      </w:r>
      <w:r>
        <w:rPr>
          <w:rFonts w:ascii="Arial" w:eastAsia="Arial" w:hAnsi="Arial" w:cs="Arial"/>
          <w:color w:val="252525"/>
          <w:sz w:val="16"/>
          <w:szCs w:val="16"/>
          <w:highlight w:val="white"/>
        </w:rPr>
        <w:t>g of contemporary society.</w:t>
      </w:r>
    </w:p>
    <w:p w:rsidR="00E233BD" w:rsidRDefault="00DC4516">
      <w:pPr>
        <w:pBdr>
          <w:top w:val="nil"/>
          <w:left w:val="nil"/>
          <w:bottom w:val="nil"/>
          <w:right w:val="nil"/>
          <w:between w:val="nil"/>
        </w:pBdr>
        <w:spacing w:before="0" w:after="0"/>
        <w:ind w:left="0" w:right="0"/>
        <w:rPr>
          <w:rFonts w:ascii="Arial" w:eastAsia="Arial" w:hAnsi="Arial" w:cs="Arial"/>
          <w:sz w:val="16"/>
          <w:szCs w:val="16"/>
          <w:highlight w:val="white"/>
        </w:rPr>
      </w:pPr>
      <w:r>
        <w:rPr>
          <w:rFonts w:ascii="Arial" w:eastAsia="Arial" w:hAnsi="Arial" w:cs="Arial"/>
          <w:sz w:val="16"/>
          <w:szCs w:val="16"/>
          <w:highlight w:val="white"/>
        </w:rPr>
        <w:t>The DPD requirement engages students in the intellectual examination of the complexity of the structures, systems, and ideologies that sustain discrimination and the unequal distribution of power and resources in society. The une</w:t>
      </w:r>
      <w:r>
        <w:rPr>
          <w:rFonts w:ascii="Arial" w:eastAsia="Arial" w:hAnsi="Arial" w:cs="Arial"/>
          <w:sz w:val="16"/>
          <w:szCs w:val="16"/>
          <w:highlight w:val="white"/>
        </w:rPr>
        <w:t>qual distribution of social, economic, and political power in the United States and in other countries is sustained through a variety of individual beliefs and institutional practices. These beliefs and practices have tended to obscure the origins and oper</w:t>
      </w:r>
      <w:r>
        <w:rPr>
          <w:rFonts w:ascii="Arial" w:eastAsia="Arial" w:hAnsi="Arial" w:cs="Arial"/>
          <w:sz w:val="16"/>
          <w:szCs w:val="16"/>
          <w:highlight w:val="white"/>
        </w:rPr>
        <w:t>ations of social discrimination such that this unequal power distribution is often viewed as the natural order. Examination of DPD course material is intended to enhance meaningful democratic participation in our college community and our increasingly mult</w:t>
      </w:r>
      <w:r>
        <w:rPr>
          <w:rFonts w:ascii="Arial" w:eastAsia="Arial" w:hAnsi="Arial" w:cs="Arial"/>
          <w:sz w:val="16"/>
          <w:szCs w:val="16"/>
          <w:highlight w:val="white"/>
        </w:rPr>
        <w:t xml:space="preserve">icultural U.S. society.  </w:t>
      </w:r>
    </w:p>
    <w:p w:rsidR="00E233BD" w:rsidRDefault="00E233BD">
      <w:pPr>
        <w:pBdr>
          <w:top w:val="nil"/>
          <w:left w:val="nil"/>
          <w:bottom w:val="nil"/>
          <w:right w:val="nil"/>
          <w:between w:val="nil"/>
        </w:pBdr>
        <w:spacing w:before="0" w:after="0"/>
        <w:ind w:left="0" w:right="0"/>
        <w:rPr>
          <w:rFonts w:ascii="Arial" w:eastAsia="Arial" w:hAnsi="Arial" w:cs="Arial"/>
          <w:b/>
          <w:sz w:val="22"/>
          <w:szCs w:val="22"/>
          <w:u w:val="single"/>
        </w:rPr>
      </w:pPr>
    </w:p>
    <w:p w:rsidR="00E233BD" w:rsidRDefault="00E233BD">
      <w:pPr>
        <w:pStyle w:val="Heading2"/>
        <w:rPr>
          <w:sz w:val="22"/>
          <w:szCs w:val="22"/>
        </w:rPr>
      </w:pPr>
      <w:bookmarkStart w:id="5" w:name="_wmyajnnxz74y" w:colFirst="0" w:colLast="0"/>
      <w:bookmarkEnd w:id="5"/>
    </w:p>
    <w:p w:rsidR="00E233BD" w:rsidRDefault="00DC4516">
      <w:pPr>
        <w:pStyle w:val="Heading2"/>
        <w:rPr>
          <w:sz w:val="22"/>
          <w:szCs w:val="22"/>
        </w:rPr>
      </w:pPr>
      <w:bookmarkStart w:id="6" w:name="_97rdykeua4jv" w:colFirst="0" w:colLast="0"/>
      <w:bookmarkEnd w:id="6"/>
      <w:r>
        <w:rPr>
          <w:sz w:val="22"/>
          <w:szCs w:val="22"/>
        </w:rPr>
        <w:t>Class Structure</w:t>
      </w:r>
    </w:p>
    <w:p w:rsidR="00E233BD" w:rsidRDefault="00DC4516">
      <w:pPr>
        <w:pStyle w:val="Heading4"/>
        <w:keepNext/>
        <w:keepLines/>
        <w:widowControl/>
        <w:spacing w:before="360" w:after="120" w:line="276" w:lineRule="auto"/>
      </w:pPr>
      <w:bookmarkStart w:id="7" w:name="_sg6s4hxyxb8z" w:colFirst="0" w:colLast="0"/>
      <w:bookmarkEnd w:id="7"/>
      <w:r>
        <w:lastRenderedPageBreak/>
        <w:t xml:space="preserve">Outside of class  </w:t>
      </w:r>
    </w:p>
    <w:p w:rsidR="00E233BD" w:rsidRDefault="00DC4516">
      <w:pPr>
        <w:widowControl/>
        <w:numPr>
          <w:ilvl w:val="0"/>
          <w:numId w:val="2"/>
        </w:numPr>
        <w:spacing w:before="0" w:after="0" w:line="276" w:lineRule="auto"/>
        <w:ind w:right="0"/>
        <w:rPr>
          <w:rFonts w:ascii="Arial" w:eastAsia="Arial" w:hAnsi="Arial" w:cs="Arial"/>
          <w:sz w:val="20"/>
          <w:szCs w:val="20"/>
        </w:rPr>
      </w:pPr>
      <w:r>
        <w:rPr>
          <w:rFonts w:ascii="Arial" w:eastAsia="Arial" w:hAnsi="Arial" w:cs="Arial"/>
          <w:sz w:val="20"/>
          <w:szCs w:val="20"/>
        </w:rPr>
        <w:t>Start working at home after Thursday’s class. Open the Moodle class page, and read Liz’s Weekly Book or Lesson.  It is at the top of the coming week’s section.  The book contains Liz’s emphasis</w:t>
      </w:r>
      <w:r>
        <w:rPr>
          <w:rFonts w:ascii="Arial" w:eastAsia="Arial" w:hAnsi="Arial" w:cs="Arial"/>
          <w:sz w:val="20"/>
          <w:szCs w:val="20"/>
        </w:rPr>
        <w:t xml:space="preserve"> on the text readings and links to short readings and videos.  Read, view and take notes. Some students elect to view the quiz questions before reading the text to serve as guidance for reading.  This leaves you one quiz attempt.  </w:t>
      </w:r>
    </w:p>
    <w:p w:rsidR="00E233BD" w:rsidRDefault="00DC4516">
      <w:pPr>
        <w:widowControl/>
        <w:numPr>
          <w:ilvl w:val="0"/>
          <w:numId w:val="2"/>
        </w:numPr>
        <w:spacing w:before="0" w:after="0" w:line="276" w:lineRule="auto"/>
        <w:ind w:right="0"/>
        <w:rPr>
          <w:rFonts w:ascii="Arial" w:eastAsia="Arial" w:hAnsi="Arial" w:cs="Arial"/>
          <w:sz w:val="20"/>
          <w:szCs w:val="20"/>
        </w:rPr>
      </w:pPr>
      <w:r>
        <w:rPr>
          <w:rFonts w:ascii="Arial" w:eastAsia="Arial" w:hAnsi="Arial" w:cs="Arial"/>
          <w:sz w:val="20"/>
          <w:szCs w:val="20"/>
        </w:rPr>
        <w:t>Read your assigned textb</w:t>
      </w:r>
      <w:r>
        <w:rPr>
          <w:rFonts w:ascii="Arial" w:eastAsia="Arial" w:hAnsi="Arial" w:cs="Arial"/>
          <w:sz w:val="20"/>
          <w:szCs w:val="20"/>
        </w:rPr>
        <w:t xml:space="preserve">ook (Andrew Cherlin, </w:t>
      </w:r>
      <w:r>
        <w:rPr>
          <w:rFonts w:ascii="Arial" w:eastAsia="Arial" w:hAnsi="Arial" w:cs="Arial"/>
          <w:i/>
          <w:sz w:val="20"/>
          <w:szCs w:val="20"/>
        </w:rPr>
        <w:t>Public and Private Families</w:t>
      </w:r>
      <w:r>
        <w:rPr>
          <w:rFonts w:ascii="Arial" w:eastAsia="Arial" w:hAnsi="Arial" w:cs="Arial"/>
          <w:sz w:val="20"/>
          <w:szCs w:val="20"/>
        </w:rPr>
        <w:t xml:space="preserve">) and online readings, taking notes.  Practice summarizing each section of the text to yourself in your own words. Read part of your chosen book on your own schedule, meeting course deadlines. </w:t>
      </w:r>
    </w:p>
    <w:p w:rsidR="00E233BD" w:rsidRDefault="00DC4516">
      <w:pPr>
        <w:widowControl/>
        <w:numPr>
          <w:ilvl w:val="0"/>
          <w:numId w:val="2"/>
        </w:numPr>
        <w:spacing w:before="0" w:after="0" w:line="276" w:lineRule="auto"/>
        <w:ind w:right="0"/>
        <w:rPr>
          <w:rFonts w:ascii="Arial" w:eastAsia="Arial" w:hAnsi="Arial" w:cs="Arial"/>
          <w:sz w:val="20"/>
          <w:szCs w:val="20"/>
        </w:rPr>
      </w:pPr>
      <w:r>
        <w:rPr>
          <w:rFonts w:ascii="Arial" w:eastAsia="Arial" w:hAnsi="Arial" w:cs="Arial"/>
          <w:sz w:val="20"/>
          <w:szCs w:val="20"/>
        </w:rPr>
        <w:t xml:space="preserve">Complete your </w:t>
      </w:r>
      <w:r>
        <w:rPr>
          <w:rFonts w:ascii="Arial" w:eastAsia="Arial" w:hAnsi="Arial" w:cs="Arial"/>
          <w:sz w:val="20"/>
          <w:szCs w:val="20"/>
        </w:rPr>
        <w:t xml:space="preserve"> quiz.  The quiz score demonstrates that you understand the definitions and terms in the reading. If needed and you have a remaining attempt, take the quiz again prior to Tuesday’s class.  (The quiz will close Tuesday at noo</w:t>
      </w:r>
      <w:r>
        <w:rPr>
          <w:rFonts w:ascii="Arial" w:eastAsia="Arial" w:hAnsi="Arial" w:cs="Arial"/>
          <w:sz w:val="20"/>
          <w:szCs w:val="20"/>
          <w:highlight w:val="white"/>
        </w:rPr>
        <w:t>n.</w:t>
      </w:r>
      <w:r>
        <w:rPr>
          <w:rFonts w:ascii="Arial" w:eastAsia="Arial" w:hAnsi="Arial" w:cs="Arial"/>
          <w:sz w:val="20"/>
          <w:szCs w:val="20"/>
        </w:rPr>
        <w:t xml:space="preserve">  Quizzes are never reopened).</w:t>
      </w:r>
    </w:p>
    <w:p w:rsidR="00E233BD" w:rsidRDefault="00DC4516">
      <w:pPr>
        <w:pStyle w:val="Heading4"/>
        <w:keepNext/>
        <w:keepLines/>
        <w:widowControl/>
        <w:spacing w:before="360" w:after="120" w:line="276" w:lineRule="auto"/>
      </w:pPr>
      <w:bookmarkStart w:id="8" w:name="_23ypzkqgcd0m" w:colFirst="0" w:colLast="0"/>
      <w:bookmarkEnd w:id="8"/>
      <w:r>
        <w:t>In Class</w:t>
      </w:r>
    </w:p>
    <w:p w:rsidR="00E233BD" w:rsidRDefault="00DC4516">
      <w:pPr>
        <w:widowControl/>
        <w:numPr>
          <w:ilvl w:val="0"/>
          <w:numId w:val="3"/>
        </w:numPr>
        <w:spacing w:before="0" w:after="0" w:line="276" w:lineRule="auto"/>
        <w:ind w:right="0"/>
        <w:rPr>
          <w:rFonts w:ascii="Arial" w:eastAsia="Arial" w:hAnsi="Arial" w:cs="Arial"/>
          <w:sz w:val="20"/>
          <w:szCs w:val="20"/>
        </w:rPr>
      </w:pPr>
      <w:r>
        <w:rPr>
          <w:rFonts w:ascii="Arial" w:eastAsia="Arial" w:hAnsi="Arial" w:cs="Arial"/>
          <w:sz w:val="20"/>
          <w:szCs w:val="20"/>
        </w:rPr>
        <w:t>Attend class. Every day.  Arrive early and be present the entire class period.</w:t>
      </w:r>
    </w:p>
    <w:p w:rsidR="00E233BD" w:rsidRDefault="00DC4516">
      <w:pPr>
        <w:widowControl/>
        <w:numPr>
          <w:ilvl w:val="0"/>
          <w:numId w:val="3"/>
        </w:numPr>
        <w:spacing w:before="0" w:after="0" w:line="276" w:lineRule="auto"/>
        <w:ind w:right="0"/>
        <w:rPr>
          <w:rFonts w:ascii="Arial" w:eastAsia="Arial" w:hAnsi="Arial" w:cs="Arial"/>
          <w:sz w:val="20"/>
          <w:szCs w:val="20"/>
        </w:rPr>
      </w:pPr>
      <w:r>
        <w:rPr>
          <w:rFonts w:ascii="Arial" w:eastAsia="Arial" w:hAnsi="Arial" w:cs="Arial"/>
          <w:sz w:val="20"/>
          <w:szCs w:val="20"/>
        </w:rPr>
        <w:t>Tuesday is the set up for that week’s “Weekly Wonder” which is the graded activity that takes place Thursday in class. It’s your chance to solidify what you have read by articulating your ideas and questions, and being challenged by Liz’s supplementation o</w:t>
      </w:r>
      <w:r>
        <w:rPr>
          <w:rFonts w:ascii="Arial" w:eastAsia="Arial" w:hAnsi="Arial" w:cs="Arial"/>
          <w:sz w:val="20"/>
          <w:szCs w:val="20"/>
        </w:rPr>
        <w:t xml:space="preserve">f the material and questions. </w:t>
      </w:r>
    </w:p>
    <w:p w:rsidR="00E233BD" w:rsidRDefault="00DC4516">
      <w:pPr>
        <w:widowControl/>
        <w:numPr>
          <w:ilvl w:val="1"/>
          <w:numId w:val="3"/>
        </w:numPr>
        <w:spacing w:before="0" w:after="0" w:line="276" w:lineRule="auto"/>
        <w:ind w:right="0"/>
        <w:rPr>
          <w:rFonts w:ascii="Arial" w:eastAsia="Arial" w:hAnsi="Arial" w:cs="Arial"/>
          <w:sz w:val="20"/>
          <w:szCs w:val="20"/>
        </w:rPr>
      </w:pPr>
      <w:r>
        <w:rPr>
          <w:rFonts w:ascii="Arial" w:eastAsia="Arial" w:hAnsi="Arial" w:cs="Arial"/>
          <w:sz w:val="20"/>
          <w:szCs w:val="20"/>
        </w:rPr>
        <w:t>Distill and Discuss:  you and a small group of peers will collaborate to distill the weekly readings and then share your work with the rest of the class. This activity demonstrates that your group can analyze the readings and</w:t>
      </w:r>
      <w:r>
        <w:rPr>
          <w:rFonts w:ascii="Arial" w:eastAsia="Arial" w:hAnsi="Arial" w:cs="Arial"/>
          <w:sz w:val="20"/>
          <w:szCs w:val="20"/>
        </w:rPr>
        <w:t xml:space="preserve"> identify the main ideas.</w:t>
      </w:r>
    </w:p>
    <w:p w:rsidR="00E233BD" w:rsidRDefault="00DC4516">
      <w:pPr>
        <w:widowControl/>
        <w:numPr>
          <w:ilvl w:val="1"/>
          <w:numId w:val="3"/>
        </w:numPr>
        <w:spacing w:before="0" w:after="0" w:line="276" w:lineRule="auto"/>
        <w:ind w:right="0"/>
        <w:rPr>
          <w:rFonts w:ascii="Arial" w:eastAsia="Arial" w:hAnsi="Arial" w:cs="Arial"/>
          <w:sz w:val="20"/>
          <w:szCs w:val="20"/>
        </w:rPr>
      </w:pPr>
      <w:r>
        <w:rPr>
          <w:rFonts w:ascii="Arial" w:eastAsia="Arial" w:hAnsi="Arial" w:cs="Arial"/>
          <w:sz w:val="20"/>
          <w:szCs w:val="20"/>
        </w:rPr>
        <w:t xml:space="preserve">MIni-lecture:  Liz will lecture on the readings and additional course concepts not presented in the textbook. </w:t>
      </w:r>
    </w:p>
    <w:p w:rsidR="00E233BD" w:rsidRDefault="00DC4516">
      <w:pPr>
        <w:widowControl/>
        <w:numPr>
          <w:ilvl w:val="1"/>
          <w:numId w:val="3"/>
        </w:numPr>
        <w:spacing w:before="0" w:after="0" w:line="276" w:lineRule="auto"/>
        <w:ind w:right="0"/>
        <w:rPr>
          <w:rFonts w:ascii="Arial" w:eastAsia="Arial" w:hAnsi="Arial" w:cs="Arial"/>
          <w:sz w:val="20"/>
          <w:szCs w:val="20"/>
        </w:rPr>
      </w:pPr>
      <w:r>
        <w:rPr>
          <w:rFonts w:ascii="Arial" w:eastAsia="Arial" w:hAnsi="Arial" w:cs="Arial"/>
          <w:sz w:val="20"/>
          <w:szCs w:val="20"/>
        </w:rPr>
        <w:t>Class discussion: The class will participate in examining materials more deeply via in class anonymous polling, videos,</w:t>
      </w:r>
      <w:r>
        <w:rPr>
          <w:rFonts w:ascii="Arial" w:eastAsia="Arial" w:hAnsi="Arial" w:cs="Arial"/>
          <w:sz w:val="20"/>
          <w:szCs w:val="20"/>
        </w:rPr>
        <w:t xml:space="preserve"> predictive analysis, and small group application. This helps you to connect the readings you’ve done at home with the ideas learned in class. </w:t>
      </w:r>
    </w:p>
    <w:p w:rsidR="00E233BD" w:rsidRDefault="00DC4516">
      <w:pPr>
        <w:widowControl/>
        <w:numPr>
          <w:ilvl w:val="0"/>
          <w:numId w:val="3"/>
        </w:numPr>
        <w:spacing w:before="0" w:after="0" w:line="276" w:lineRule="auto"/>
        <w:ind w:right="0"/>
        <w:rPr>
          <w:rFonts w:ascii="Arial" w:eastAsia="Arial" w:hAnsi="Arial" w:cs="Arial"/>
          <w:sz w:val="20"/>
          <w:szCs w:val="20"/>
        </w:rPr>
      </w:pPr>
      <w:r>
        <w:rPr>
          <w:rFonts w:ascii="Arial" w:eastAsia="Arial" w:hAnsi="Arial" w:cs="Arial"/>
          <w:sz w:val="20"/>
          <w:szCs w:val="20"/>
        </w:rPr>
        <w:t>Thursday is the Weekly Wonder.  Via lecture, guided questions, and collaborative work with a small group of peer</w:t>
      </w:r>
      <w:r>
        <w:rPr>
          <w:rFonts w:ascii="Arial" w:eastAsia="Arial" w:hAnsi="Arial" w:cs="Arial"/>
          <w:sz w:val="20"/>
          <w:szCs w:val="20"/>
        </w:rPr>
        <w:t xml:space="preserve">s you will analyze and apply cumulative course materials, with an emphasis on this week’s topic. </w:t>
      </w:r>
    </w:p>
    <w:p w:rsidR="00E233BD" w:rsidRDefault="00DC4516">
      <w:pPr>
        <w:widowControl/>
        <w:numPr>
          <w:ilvl w:val="1"/>
          <w:numId w:val="3"/>
        </w:numPr>
        <w:spacing w:before="0" w:after="0" w:line="276" w:lineRule="auto"/>
        <w:ind w:right="0"/>
        <w:rPr>
          <w:rFonts w:ascii="Arial" w:eastAsia="Arial" w:hAnsi="Arial" w:cs="Arial"/>
          <w:sz w:val="20"/>
          <w:szCs w:val="20"/>
        </w:rPr>
      </w:pPr>
      <w:r>
        <w:rPr>
          <w:rFonts w:ascii="Arial" w:eastAsia="Arial" w:hAnsi="Arial" w:cs="Arial"/>
          <w:sz w:val="20"/>
          <w:szCs w:val="20"/>
        </w:rPr>
        <w:t>Mini-lecture: Liz will lecture on the “BIG IDEAS” of the concepts and ideas related to this week’s topic.</w:t>
      </w:r>
    </w:p>
    <w:p w:rsidR="00E233BD" w:rsidRDefault="00DC4516">
      <w:pPr>
        <w:widowControl/>
        <w:numPr>
          <w:ilvl w:val="1"/>
          <w:numId w:val="3"/>
        </w:numPr>
        <w:spacing w:before="0" w:after="0" w:line="276" w:lineRule="auto"/>
        <w:ind w:right="0"/>
        <w:rPr>
          <w:rFonts w:ascii="Arial" w:eastAsia="Arial" w:hAnsi="Arial" w:cs="Arial"/>
          <w:sz w:val="20"/>
          <w:szCs w:val="20"/>
        </w:rPr>
      </w:pPr>
      <w:r>
        <w:rPr>
          <w:rFonts w:ascii="Arial" w:eastAsia="Arial" w:hAnsi="Arial" w:cs="Arial"/>
          <w:sz w:val="20"/>
          <w:szCs w:val="20"/>
        </w:rPr>
        <w:t>Collaborative work:  your small group will work with</w:t>
      </w:r>
      <w:r>
        <w:rPr>
          <w:rFonts w:ascii="Arial" w:eastAsia="Arial" w:hAnsi="Arial" w:cs="Arial"/>
          <w:sz w:val="20"/>
          <w:szCs w:val="20"/>
        </w:rPr>
        <w:t xml:space="preserve"> guided questions.</w:t>
      </w:r>
    </w:p>
    <w:p w:rsidR="00E233BD" w:rsidRDefault="00DC4516">
      <w:pPr>
        <w:widowControl/>
        <w:numPr>
          <w:ilvl w:val="1"/>
          <w:numId w:val="3"/>
        </w:numPr>
        <w:spacing w:before="0" w:after="0" w:line="276" w:lineRule="auto"/>
        <w:ind w:right="0"/>
        <w:rPr>
          <w:rFonts w:ascii="Arial" w:eastAsia="Arial" w:hAnsi="Arial" w:cs="Arial"/>
          <w:sz w:val="20"/>
          <w:szCs w:val="20"/>
        </w:rPr>
      </w:pPr>
      <w:r>
        <w:rPr>
          <w:rFonts w:ascii="Arial" w:eastAsia="Arial" w:hAnsi="Arial" w:cs="Arial"/>
          <w:sz w:val="20"/>
          <w:szCs w:val="20"/>
        </w:rPr>
        <w:t xml:space="preserve">Share your work with peers.  Via Coffee Shops, Gallery Walk, or Group presentations, you will communicate what you have learned to others. </w:t>
      </w:r>
    </w:p>
    <w:p w:rsidR="00E233BD" w:rsidRDefault="00DC4516">
      <w:pPr>
        <w:widowControl/>
        <w:numPr>
          <w:ilvl w:val="1"/>
          <w:numId w:val="3"/>
        </w:numPr>
        <w:spacing w:before="0" w:after="0" w:line="276" w:lineRule="auto"/>
        <w:ind w:right="0"/>
        <w:rPr>
          <w:rFonts w:ascii="Arial" w:eastAsia="Arial" w:hAnsi="Arial" w:cs="Arial"/>
          <w:sz w:val="20"/>
          <w:szCs w:val="20"/>
        </w:rPr>
      </w:pPr>
      <w:r>
        <w:rPr>
          <w:rFonts w:ascii="Arial" w:eastAsia="Arial" w:hAnsi="Arial" w:cs="Arial"/>
          <w:sz w:val="20"/>
          <w:szCs w:val="20"/>
        </w:rPr>
        <w:t>Weekly Wonder upload.  In the final part of class, Liz will provide one question that ties togeth</w:t>
      </w:r>
      <w:r>
        <w:rPr>
          <w:rFonts w:ascii="Arial" w:eastAsia="Arial" w:hAnsi="Arial" w:cs="Arial"/>
          <w:sz w:val="20"/>
          <w:szCs w:val="20"/>
        </w:rPr>
        <w:t>er the weekly concepts. You will write your answer (usually 300 words or fewer) and upload your response to Moodle as a Turnitin submission.  You may discuss the question with your peers, but must upload work in your own words. Your individual writing  dem</w:t>
      </w:r>
      <w:r>
        <w:rPr>
          <w:rFonts w:ascii="Arial" w:eastAsia="Arial" w:hAnsi="Arial" w:cs="Arial"/>
          <w:sz w:val="20"/>
          <w:szCs w:val="20"/>
        </w:rPr>
        <w:t>onstrates your synthesis of the cumulative material with an emphasis on connections among concepts.</w:t>
      </w:r>
      <w:r>
        <w:rPr>
          <w:rFonts w:ascii="Arial" w:eastAsia="Arial" w:hAnsi="Arial" w:cs="Arial"/>
          <w:i/>
          <w:sz w:val="20"/>
          <w:szCs w:val="20"/>
        </w:rPr>
        <w:t xml:space="preserve"> Your grade will be a combination of participation points and qualitative points based on your individual written response.</w:t>
      </w:r>
      <w:r>
        <w:rPr>
          <w:rFonts w:ascii="Arial" w:eastAsia="Arial" w:hAnsi="Arial" w:cs="Arial"/>
          <w:sz w:val="20"/>
          <w:szCs w:val="20"/>
        </w:rPr>
        <w:t xml:space="preserve">  Weekly Wonders may not be made u</w:t>
      </w:r>
      <w:r>
        <w:rPr>
          <w:rFonts w:ascii="Arial" w:eastAsia="Arial" w:hAnsi="Arial" w:cs="Arial"/>
          <w:sz w:val="20"/>
          <w:szCs w:val="20"/>
        </w:rPr>
        <w:t>p, but the lowest grade is dropped.</w:t>
      </w:r>
    </w:p>
    <w:p w:rsidR="00E233BD" w:rsidRDefault="00E233BD">
      <w:pPr>
        <w:pStyle w:val="Heading2"/>
        <w:rPr>
          <w:sz w:val="22"/>
          <w:szCs w:val="22"/>
        </w:rPr>
      </w:pPr>
      <w:bookmarkStart w:id="9" w:name="_gqffhrbzrl1b" w:colFirst="0" w:colLast="0"/>
      <w:bookmarkEnd w:id="9"/>
    </w:p>
    <w:p w:rsidR="00E233BD" w:rsidRDefault="00E233BD">
      <w:pPr>
        <w:pStyle w:val="Heading2"/>
        <w:rPr>
          <w:sz w:val="22"/>
          <w:szCs w:val="22"/>
        </w:rPr>
      </w:pPr>
      <w:bookmarkStart w:id="10" w:name="_lfjoshr6nwj3" w:colFirst="0" w:colLast="0"/>
      <w:bookmarkEnd w:id="10"/>
    </w:p>
    <w:p w:rsidR="00E233BD" w:rsidRDefault="00DC4516">
      <w:pPr>
        <w:pStyle w:val="Heading2"/>
        <w:rPr>
          <w:sz w:val="22"/>
          <w:szCs w:val="22"/>
        </w:rPr>
      </w:pPr>
      <w:bookmarkStart w:id="11" w:name="_cjr92vi5erhi" w:colFirst="0" w:colLast="0"/>
      <w:bookmarkEnd w:id="11"/>
      <w:r>
        <w:rPr>
          <w:sz w:val="22"/>
          <w:szCs w:val="22"/>
        </w:rPr>
        <w:t>Required Materials</w:t>
      </w:r>
    </w:p>
    <w:p w:rsidR="00E233BD" w:rsidRDefault="00DC4516">
      <w:pPr>
        <w:numPr>
          <w:ilvl w:val="1"/>
          <w:numId w:val="5"/>
        </w:numPr>
        <w:pBdr>
          <w:top w:val="nil"/>
          <w:left w:val="nil"/>
          <w:bottom w:val="nil"/>
          <w:right w:val="nil"/>
          <w:between w:val="nil"/>
        </w:pBdr>
        <w:spacing w:before="0" w:after="0"/>
        <w:ind w:left="1200" w:right="0" w:hanging="360"/>
      </w:pPr>
      <w:r>
        <w:rPr>
          <w:rFonts w:ascii="Arial" w:eastAsia="Arial" w:hAnsi="Arial" w:cs="Arial"/>
          <w:sz w:val="22"/>
          <w:szCs w:val="22"/>
        </w:rPr>
        <w:t xml:space="preserve">Cherlin, A. J. (2017). </w:t>
      </w:r>
      <w:r>
        <w:rPr>
          <w:rFonts w:ascii="Arial" w:eastAsia="Arial" w:hAnsi="Arial" w:cs="Arial"/>
          <w:i/>
          <w:sz w:val="22"/>
          <w:szCs w:val="22"/>
        </w:rPr>
        <w:t xml:space="preserve">Public and Private Families: An Introduction </w:t>
      </w:r>
      <w:r>
        <w:rPr>
          <w:rFonts w:ascii="Arial" w:eastAsia="Arial" w:hAnsi="Arial" w:cs="Arial"/>
          <w:sz w:val="22"/>
          <w:szCs w:val="22"/>
        </w:rPr>
        <w:t>(</w:t>
      </w:r>
      <w:r>
        <w:rPr>
          <w:rFonts w:ascii="Arial" w:eastAsia="Arial" w:hAnsi="Arial" w:cs="Arial"/>
          <w:b/>
          <w:sz w:val="22"/>
          <w:szCs w:val="22"/>
        </w:rPr>
        <w:t>8th Ed.</w:t>
      </w:r>
      <w:r>
        <w:rPr>
          <w:rFonts w:ascii="Arial" w:eastAsia="Arial" w:hAnsi="Arial" w:cs="Arial"/>
          <w:sz w:val="22"/>
          <w:szCs w:val="22"/>
        </w:rPr>
        <w:t>) Boston: McGraw Hill (Using the 7th edition is fine as well, although there are some terminology/content differences).</w:t>
      </w:r>
    </w:p>
    <w:p w:rsidR="00E233BD" w:rsidRDefault="00DC4516">
      <w:pPr>
        <w:numPr>
          <w:ilvl w:val="1"/>
          <w:numId w:val="5"/>
        </w:numPr>
        <w:pBdr>
          <w:top w:val="nil"/>
          <w:left w:val="nil"/>
          <w:bottom w:val="nil"/>
          <w:right w:val="nil"/>
          <w:between w:val="nil"/>
        </w:pBdr>
        <w:spacing w:before="0" w:after="0"/>
        <w:ind w:left="1200" w:right="0" w:hanging="360"/>
      </w:pPr>
      <w:r>
        <w:rPr>
          <w:rFonts w:ascii="Arial" w:eastAsia="Arial" w:hAnsi="Arial" w:cs="Arial"/>
          <w:sz w:val="22"/>
          <w:szCs w:val="22"/>
        </w:rPr>
        <w:lastRenderedPageBreak/>
        <w:t>Two</w:t>
      </w:r>
      <w:r>
        <w:rPr>
          <w:rFonts w:ascii="Arial" w:eastAsia="Arial" w:hAnsi="Arial" w:cs="Arial"/>
          <w:sz w:val="22"/>
          <w:szCs w:val="22"/>
        </w:rPr>
        <w:t xml:space="preserve"> online readings:  </w:t>
      </w:r>
    </w:p>
    <w:p w:rsidR="00E233BD" w:rsidRDefault="00DC4516">
      <w:pPr>
        <w:pBdr>
          <w:top w:val="nil"/>
          <w:left w:val="nil"/>
          <w:bottom w:val="nil"/>
          <w:right w:val="nil"/>
          <w:between w:val="nil"/>
        </w:pBdr>
        <w:spacing w:before="0" w:after="0"/>
        <w:ind w:left="720" w:right="0" w:firstLine="720"/>
        <w:rPr>
          <w:rFonts w:ascii="Arial" w:eastAsia="Arial" w:hAnsi="Arial" w:cs="Arial"/>
          <w:sz w:val="22"/>
          <w:szCs w:val="22"/>
        </w:rPr>
      </w:pPr>
      <w:r>
        <w:rPr>
          <w:rFonts w:ascii="Arial" w:eastAsia="Arial" w:hAnsi="Arial" w:cs="Arial"/>
          <w:sz w:val="22"/>
          <w:szCs w:val="22"/>
        </w:rPr>
        <w:t xml:space="preserve">Rank, Mark R.  (2003).  </w:t>
      </w:r>
      <w:hyperlink r:id="rId10">
        <w:r>
          <w:rPr>
            <w:rFonts w:ascii="Arial" w:eastAsia="Arial" w:hAnsi="Arial" w:cs="Arial"/>
            <w:color w:val="1155CC"/>
            <w:sz w:val="22"/>
            <w:szCs w:val="22"/>
            <w:u w:val="single"/>
          </w:rPr>
          <w:t>“As American as Apple Pie”.</w:t>
        </w:r>
      </w:hyperlink>
      <w:r>
        <w:rPr>
          <w:rFonts w:ascii="Arial" w:eastAsia="Arial" w:hAnsi="Arial" w:cs="Arial"/>
          <w:sz w:val="22"/>
          <w:szCs w:val="22"/>
        </w:rPr>
        <w:t xml:space="preserve">  </w:t>
      </w:r>
      <w:r>
        <w:rPr>
          <w:rFonts w:ascii="Arial" w:eastAsia="Arial" w:hAnsi="Arial" w:cs="Arial"/>
          <w:i/>
          <w:sz w:val="22"/>
          <w:szCs w:val="22"/>
        </w:rPr>
        <w:t xml:space="preserve">Contexts, 2 (3). </w:t>
      </w:r>
      <w:r>
        <w:rPr>
          <w:rFonts w:ascii="Arial" w:eastAsia="Arial" w:hAnsi="Arial" w:cs="Arial"/>
          <w:sz w:val="22"/>
          <w:szCs w:val="22"/>
        </w:rPr>
        <w:t>41-49.</w:t>
      </w:r>
    </w:p>
    <w:p w:rsidR="00E233BD" w:rsidRDefault="00DC4516">
      <w:pPr>
        <w:widowControl/>
        <w:spacing w:before="0" w:after="0" w:line="331" w:lineRule="auto"/>
        <w:ind w:left="720" w:right="0" w:firstLine="720"/>
        <w:rPr>
          <w:rFonts w:ascii="Arial" w:eastAsia="Arial" w:hAnsi="Arial" w:cs="Arial"/>
          <w:sz w:val="22"/>
          <w:szCs w:val="22"/>
        </w:rPr>
      </w:pPr>
      <w:hyperlink r:id="rId11">
        <w:r>
          <w:rPr>
            <w:rFonts w:ascii="Arial" w:eastAsia="Arial" w:hAnsi="Arial" w:cs="Arial"/>
            <w:color w:val="1155CC"/>
            <w:sz w:val="22"/>
            <w:szCs w:val="22"/>
            <w:highlight w:val="white"/>
            <w:u w:val="single"/>
          </w:rPr>
          <w:t>Privilege, Power and Difference Chapter 2</w:t>
        </w:r>
      </w:hyperlink>
      <w:r>
        <w:rPr>
          <w:rFonts w:ascii="Arial" w:eastAsia="Arial" w:hAnsi="Arial" w:cs="Arial"/>
          <w:color w:val="222222"/>
          <w:sz w:val="22"/>
          <w:szCs w:val="22"/>
          <w:highlight w:val="white"/>
        </w:rPr>
        <w:t xml:space="preserve"> by Allan Johnson</w:t>
      </w:r>
    </w:p>
    <w:p w:rsidR="00E233BD" w:rsidRDefault="00DC4516">
      <w:pPr>
        <w:numPr>
          <w:ilvl w:val="1"/>
          <w:numId w:val="5"/>
        </w:numPr>
        <w:pBdr>
          <w:top w:val="nil"/>
          <w:left w:val="nil"/>
          <w:bottom w:val="nil"/>
          <w:right w:val="nil"/>
          <w:between w:val="nil"/>
        </w:pBdr>
        <w:spacing w:before="0" w:after="0"/>
        <w:ind w:left="1200" w:right="0" w:hanging="360"/>
      </w:pPr>
      <w:r>
        <w:rPr>
          <w:rFonts w:ascii="Arial" w:eastAsia="Arial" w:hAnsi="Arial" w:cs="Arial"/>
          <w:sz w:val="22"/>
          <w:szCs w:val="22"/>
          <w:highlight w:val="white"/>
        </w:rPr>
        <w:t xml:space="preserve">Your </w:t>
      </w:r>
      <w:r>
        <w:rPr>
          <w:rFonts w:ascii="Arial" w:eastAsia="Arial" w:hAnsi="Arial" w:cs="Arial"/>
          <w:b/>
          <w:sz w:val="22"/>
          <w:szCs w:val="22"/>
          <w:highlight w:val="white"/>
        </w:rPr>
        <w:t>choice</w:t>
      </w:r>
      <w:r>
        <w:rPr>
          <w:rFonts w:ascii="Arial" w:eastAsia="Arial" w:hAnsi="Arial" w:cs="Arial"/>
          <w:sz w:val="22"/>
          <w:szCs w:val="22"/>
          <w:highlight w:val="white"/>
        </w:rPr>
        <w:t xml:space="preserve"> of a book: </w:t>
      </w:r>
      <w:r>
        <w:rPr>
          <w:rFonts w:ascii="Verdana" w:eastAsia="Verdana" w:hAnsi="Verdana" w:cs="Verdana"/>
          <w:i/>
          <w:color w:val="222222"/>
          <w:sz w:val="22"/>
          <w:szCs w:val="22"/>
          <w:highlight w:val="white"/>
        </w:rPr>
        <w:t xml:space="preserve">Muslim Girl: A Coming of Age, </w:t>
      </w:r>
      <w:r>
        <w:rPr>
          <w:rFonts w:ascii="Verdana" w:eastAsia="Verdana" w:hAnsi="Verdana" w:cs="Verdana"/>
          <w:color w:val="222222"/>
          <w:sz w:val="22"/>
          <w:szCs w:val="22"/>
          <w:highlight w:val="white"/>
        </w:rPr>
        <w:t xml:space="preserve">by Amani Al-Khatahtbeh, 2017 (memoir); </w:t>
      </w:r>
      <w:r>
        <w:rPr>
          <w:rFonts w:ascii="Verdana" w:eastAsia="Verdana" w:hAnsi="Verdana" w:cs="Verdana"/>
          <w:i/>
          <w:sz w:val="22"/>
          <w:szCs w:val="22"/>
          <w:highlight w:val="white"/>
        </w:rPr>
        <w:t>Kille</w:t>
      </w:r>
      <w:r>
        <w:rPr>
          <w:rFonts w:ascii="Verdana" w:eastAsia="Verdana" w:hAnsi="Verdana" w:cs="Verdana"/>
          <w:i/>
          <w:sz w:val="22"/>
          <w:szCs w:val="22"/>
          <w:highlight w:val="white"/>
        </w:rPr>
        <w:t xml:space="preserve">rs of the Flower Moon, </w:t>
      </w:r>
      <w:r>
        <w:rPr>
          <w:rFonts w:ascii="Verdana" w:eastAsia="Verdana" w:hAnsi="Verdana" w:cs="Verdana"/>
          <w:sz w:val="22"/>
          <w:szCs w:val="22"/>
          <w:highlight w:val="white"/>
        </w:rPr>
        <w:t>David Grann</w:t>
      </w:r>
      <w:r>
        <w:rPr>
          <w:rFonts w:ascii="Verdana" w:eastAsia="Verdana" w:hAnsi="Verdana" w:cs="Verdana"/>
          <w:i/>
          <w:sz w:val="22"/>
          <w:szCs w:val="22"/>
          <w:highlight w:val="white"/>
        </w:rPr>
        <w:t xml:space="preserve">, </w:t>
      </w:r>
      <w:r>
        <w:rPr>
          <w:rFonts w:ascii="Verdana" w:eastAsia="Verdana" w:hAnsi="Verdana" w:cs="Verdana"/>
          <w:sz w:val="22"/>
          <w:szCs w:val="22"/>
          <w:highlight w:val="white"/>
        </w:rPr>
        <w:t xml:space="preserve">2017 (nonfiction); </w:t>
      </w:r>
      <w:r>
        <w:rPr>
          <w:rFonts w:ascii="Verdana" w:eastAsia="Verdana" w:hAnsi="Verdana" w:cs="Verdana"/>
          <w:i/>
          <w:color w:val="222222"/>
          <w:sz w:val="22"/>
          <w:szCs w:val="22"/>
          <w:highlight w:val="white"/>
        </w:rPr>
        <w:t>Just Mercy</w:t>
      </w:r>
      <w:r>
        <w:rPr>
          <w:rFonts w:ascii="Verdana" w:eastAsia="Verdana" w:hAnsi="Verdana" w:cs="Verdana"/>
          <w:color w:val="222222"/>
          <w:sz w:val="22"/>
          <w:szCs w:val="22"/>
          <w:highlight w:val="white"/>
        </w:rPr>
        <w:t xml:space="preserve"> by Bryan Stevenson, 2014 (memoir)</w:t>
      </w:r>
      <w:r>
        <w:rPr>
          <w:rFonts w:ascii="Arial" w:eastAsia="Arial" w:hAnsi="Arial" w:cs="Arial"/>
          <w:i/>
          <w:sz w:val="22"/>
          <w:szCs w:val="22"/>
          <w:highlight w:val="white"/>
        </w:rPr>
        <w:t xml:space="preserve">; </w:t>
      </w:r>
      <w:r>
        <w:rPr>
          <w:rFonts w:ascii="Verdana" w:eastAsia="Verdana" w:hAnsi="Verdana" w:cs="Verdana"/>
          <w:i/>
          <w:sz w:val="22"/>
          <w:szCs w:val="22"/>
          <w:highlight w:val="white"/>
        </w:rPr>
        <w:t>The Hate U Give</w:t>
      </w:r>
      <w:r>
        <w:rPr>
          <w:rFonts w:ascii="Verdana" w:eastAsia="Verdana" w:hAnsi="Verdana" w:cs="Verdana"/>
          <w:sz w:val="22"/>
          <w:szCs w:val="22"/>
          <w:highlight w:val="white"/>
        </w:rPr>
        <w:t xml:space="preserve"> by Angie Thomas</w:t>
      </w:r>
      <w:r>
        <w:rPr>
          <w:rFonts w:ascii="Verdana" w:eastAsia="Verdana" w:hAnsi="Verdana" w:cs="Verdana"/>
          <w:i/>
          <w:sz w:val="22"/>
          <w:szCs w:val="22"/>
          <w:highlight w:val="white"/>
        </w:rPr>
        <w:t>,</w:t>
      </w:r>
      <w:r>
        <w:rPr>
          <w:rFonts w:ascii="Verdana" w:eastAsia="Verdana" w:hAnsi="Verdana" w:cs="Verdana"/>
          <w:sz w:val="22"/>
          <w:szCs w:val="22"/>
          <w:highlight w:val="white"/>
        </w:rPr>
        <w:t xml:space="preserve"> 2017</w:t>
      </w:r>
      <w:r>
        <w:rPr>
          <w:rFonts w:ascii="Verdana" w:eastAsia="Verdana" w:hAnsi="Verdana" w:cs="Verdana"/>
          <w:i/>
          <w:sz w:val="22"/>
          <w:szCs w:val="22"/>
          <w:highlight w:val="white"/>
        </w:rPr>
        <w:t xml:space="preserve"> </w:t>
      </w:r>
      <w:r>
        <w:rPr>
          <w:rFonts w:ascii="Verdana" w:eastAsia="Verdana" w:hAnsi="Verdana" w:cs="Verdana"/>
          <w:sz w:val="22"/>
          <w:szCs w:val="22"/>
          <w:highlight w:val="white"/>
        </w:rPr>
        <w:t xml:space="preserve">(novel); </w:t>
      </w:r>
      <w:r>
        <w:rPr>
          <w:rFonts w:ascii="Verdana" w:eastAsia="Verdana" w:hAnsi="Verdana" w:cs="Verdana"/>
          <w:b/>
          <w:sz w:val="22"/>
          <w:szCs w:val="22"/>
          <w:highlight w:val="white"/>
        </w:rPr>
        <w:t>or</w:t>
      </w:r>
      <w:r>
        <w:rPr>
          <w:rFonts w:ascii="Verdana" w:eastAsia="Verdana" w:hAnsi="Verdana" w:cs="Verdana"/>
          <w:sz w:val="22"/>
          <w:szCs w:val="22"/>
          <w:highlight w:val="white"/>
        </w:rPr>
        <w:t xml:space="preserve"> </w:t>
      </w:r>
      <w:r>
        <w:rPr>
          <w:rFonts w:ascii="Verdana" w:eastAsia="Verdana" w:hAnsi="Verdana" w:cs="Verdana"/>
          <w:i/>
          <w:sz w:val="22"/>
          <w:szCs w:val="22"/>
          <w:highlight w:val="white"/>
        </w:rPr>
        <w:t xml:space="preserve">What Night Brings </w:t>
      </w:r>
      <w:r>
        <w:rPr>
          <w:rFonts w:ascii="Verdana" w:eastAsia="Verdana" w:hAnsi="Verdana" w:cs="Verdana"/>
          <w:sz w:val="22"/>
          <w:szCs w:val="22"/>
          <w:highlight w:val="white"/>
        </w:rPr>
        <w:t>by Carla Trujillo</w:t>
      </w:r>
      <w:r>
        <w:rPr>
          <w:rFonts w:ascii="Verdana" w:eastAsia="Verdana" w:hAnsi="Verdana" w:cs="Verdana"/>
          <w:i/>
          <w:sz w:val="22"/>
          <w:szCs w:val="22"/>
          <w:highlight w:val="white"/>
        </w:rPr>
        <w:t xml:space="preserve">, </w:t>
      </w:r>
      <w:r>
        <w:rPr>
          <w:rFonts w:ascii="Verdana" w:eastAsia="Verdana" w:hAnsi="Verdana" w:cs="Verdana"/>
          <w:sz w:val="22"/>
          <w:szCs w:val="22"/>
          <w:highlight w:val="white"/>
        </w:rPr>
        <w:t>2003 (novel)</w:t>
      </w:r>
    </w:p>
    <w:p w:rsidR="00E233BD" w:rsidRDefault="00DC4516">
      <w:pPr>
        <w:pStyle w:val="Heading2"/>
        <w:rPr>
          <w:sz w:val="22"/>
          <w:szCs w:val="22"/>
        </w:rPr>
      </w:pPr>
      <w:bookmarkStart w:id="12" w:name="_4p3ofb5upndo" w:colFirst="0" w:colLast="0"/>
      <w:bookmarkEnd w:id="12"/>
      <w:r>
        <w:rPr>
          <w:sz w:val="22"/>
          <w:szCs w:val="22"/>
        </w:rPr>
        <w:t>Evaluation</w:t>
      </w:r>
    </w:p>
    <w:p w:rsidR="00E233BD" w:rsidRDefault="00DC4516">
      <w:pPr>
        <w:numPr>
          <w:ilvl w:val="0"/>
          <w:numId w:val="6"/>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Open note/Open book Quizzes: Quizzes (taken online) ar</w:t>
      </w:r>
      <w:r>
        <w:rPr>
          <w:rFonts w:ascii="Arial" w:eastAsia="Arial" w:hAnsi="Arial" w:cs="Arial"/>
          <w:sz w:val="22"/>
          <w:szCs w:val="22"/>
          <w:highlight w:val="white"/>
        </w:rPr>
        <w:t>e due by noon Tuesday each week.  The quiz is design</w:t>
      </w:r>
      <w:r>
        <w:rPr>
          <w:rFonts w:ascii="Arial" w:eastAsia="Arial" w:hAnsi="Arial" w:cs="Arial"/>
          <w:sz w:val="22"/>
          <w:szCs w:val="22"/>
        </w:rPr>
        <w:t xml:space="preserve">ed to demonstrate your completion of text and Moodle lesson reading. Completing the reading will enable you to take part in class activities with the </w:t>
      </w:r>
      <w:r>
        <w:rPr>
          <w:rFonts w:ascii="Arial" w:eastAsia="Arial" w:hAnsi="Arial" w:cs="Arial"/>
          <w:sz w:val="22"/>
          <w:szCs w:val="22"/>
        </w:rPr>
        <w:t xml:space="preserve">baseline knowledge needed. You have two tries for every quiz and unlimited time, but the deadline is firm. Quizzes will not be made up or reopened; take your quiz early! Lowest quiz grade dropped. </w:t>
      </w:r>
      <w:r>
        <w:rPr>
          <w:rFonts w:ascii="Arial" w:eastAsia="Arial" w:hAnsi="Arial" w:cs="Arial"/>
          <w:i/>
          <w:sz w:val="22"/>
          <w:szCs w:val="22"/>
        </w:rPr>
        <w:t>(10 pts. x 9 = 90 points).</w:t>
      </w:r>
    </w:p>
    <w:p w:rsidR="00E233BD" w:rsidRDefault="00E233BD">
      <w:pPr>
        <w:pBdr>
          <w:top w:val="nil"/>
          <w:left w:val="nil"/>
          <w:bottom w:val="nil"/>
          <w:right w:val="nil"/>
          <w:between w:val="nil"/>
        </w:pBdr>
        <w:spacing w:before="0" w:after="0"/>
        <w:ind w:left="0" w:right="0"/>
        <w:rPr>
          <w:rFonts w:ascii="Arial" w:eastAsia="Arial" w:hAnsi="Arial" w:cs="Arial"/>
          <w:i/>
          <w:sz w:val="22"/>
          <w:szCs w:val="22"/>
        </w:rPr>
      </w:pPr>
    </w:p>
    <w:p w:rsidR="00E233BD" w:rsidRDefault="00DC4516">
      <w:pPr>
        <w:numPr>
          <w:ilvl w:val="0"/>
          <w:numId w:val="6"/>
        </w:numPr>
        <w:pBdr>
          <w:top w:val="nil"/>
          <w:left w:val="nil"/>
          <w:bottom w:val="nil"/>
          <w:right w:val="nil"/>
          <w:between w:val="nil"/>
        </w:pBdr>
        <w:spacing w:before="0" w:after="0"/>
        <w:ind w:right="0"/>
        <w:rPr>
          <w:rFonts w:ascii="Arial" w:eastAsia="Arial" w:hAnsi="Arial" w:cs="Arial"/>
          <w:i/>
          <w:sz w:val="22"/>
          <w:szCs w:val="22"/>
          <w:highlight w:val="white"/>
        </w:rPr>
      </w:pPr>
      <w:r>
        <w:rPr>
          <w:rFonts w:ascii="Arial" w:eastAsia="Arial" w:hAnsi="Arial" w:cs="Arial"/>
          <w:sz w:val="22"/>
          <w:szCs w:val="22"/>
          <w:highlight w:val="white"/>
        </w:rPr>
        <w:t>Weekly Wonders: Each week</w:t>
      </w:r>
      <w:r>
        <w:rPr>
          <w:rFonts w:ascii="Arial" w:eastAsia="Arial" w:hAnsi="Arial" w:cs="Arial"/>
          <w:sz w:val="22"/>
          <w:szCs w:val="22"/>
          <w:highlight w:val="white"/>
        </w:rPr>
        <w:t xml:space="preserve"> you will earn up to 30</w:t>
      </w:r>
      <w:r>
        <w:rPr>
          <w:rFonts w:ascii="Arial" w:eastAsia="Arial" w:hAnsi="Arial" w:cs="Arial"/>
          <w:sz w:val="22"/>
          <w:szCs w:val="22"/>
          <w:highlight w:val="white"/>
        </w:rPr>
        <w:t xml:space="preserve"> WW points. </w:t>
      </w:r>
      <w:r>
        <w:rPr>
          <w:rFonts w:ascii="Arial" w:eastAsia="Arial" w:hAnsi="Arial" w:cs="Arial"/>
          <w:sz w:val="22"/>
          <w:szCs w:val="22"/>
          <w:highlight w:val="white"/>
        </w:rPr>
        <w:t>P</w:t>
      </w:r>
      <w:r>
        <w:rPr>
          <w:rFonts w:ascii="Arial" w:eastAsia="Arial" w:hAnsi="Arial" w:cs="Arial"/>
          <w:sz w:val="22"/>
          <w:szCs w:val="22"/>
          <w:highlight w:val="white"/>
        </w:rPr>
        <w:t xml:space="preserve">oints will be awarded on </w:t>
      </w:r>
      <w:r>
        <w:rPr>
          <w:rFonts w:ascii="Arial" w:eastAsia="Arial" w:hAnsi="Arial" w:cs="Arial"/>
          <w:sz w:val="22"/>
          <w:szCs w:val="22"/>
          <w:highlight w:val="white"/>
        </w:rPr>
        <w:t>a combined</w:t>
      </w:r>
      <w:r>
        <w:rPr>
          <w:rFonts w:ascii="Arial" w:eastAsia="Arial" w:hAnsi="Arial" w:cs="Arial"/>
          <w:sz w:val="22"/>
          <w:szCs w:val="22"/>
          <w:highlight w:val="white"/>
        </w:rPr>
        <w:t xml:space="preserve"> basis of participation </w:t>
      </w:r>
      <w:r>
        <w:rPr>
          <w:rFonts w:ascii="Arial" w:eastAsia="Arial" w:hAnsi="Arial" w:cs="Arial"/>
          <w:sz w:val="22"/>
          <w:szCs w:val="22"/>
          <w:highlight w:val="white"/>
        </w:rPr>
        <w:t>and</w:t>
      </w:r>
      <w:r>
        <w:rPr>
          <w:rFonts w:ascii="Arial" w:eastAsia="Arial" w:hAnsi="Arial" w:cs="Arial"/>
          <w:sz w:val="22"/>
          <w:szCs w:val="22"/>
          <w:highlight w:val="white"/>
        </w:rPr>
        <w:t xml:space="preserve"> </w:t>
      </w:r>
      <w:r>
        <w:rPr>
          <w:rFonts w:ascii="Arial" w:eastAsia="Arial" w:hAnsi="Arial" w:cs="Arial"/>
          <w:sz w:val="22"/>
          <w:szCs w:val="22"/>
          <w:highlight w:val="white"/>
        </w:rPr>
        <w:t>quality of work</w:t>
      </w:r>
      <w:r>
        <w:rPr>
          <w:rFonts w:ascii="Arial" w:eastAsia="Arial" w:hAnsi="Arial" w:cs="Arial"/>
          <w:sz w:val="22"/>
          <w:szCs w:val="22"/>
          <w:highlight w:val="white"/>
        </w:rPr>
        <w:t>.  WWs may not be made up, but the lowest grade will be dropped</w:t>
      </w:r>
      <w:r>
        <w:rPr>
          <w:rFonts w:ascii="Arial" w:eastAsia="Arial" w:hAnsi="Arial" w:cs="Arial"/>
          <w:sz w:val="22"/>
          <w:szCs w:val="22"/>
          <w:highlight w:val="white"/>
        </w:rPr>
        <w:t xml:space="preserve">.  </w:t>
      </w:r>
      <w:r>
        <w:rPr>
          <w:rFonts w:ascii="Arial" w:eastAsia="Arial" w:hAnsi="Arial" w:cs="Arial"/>
          <w:i/>
          <w:sz w:val="22"/>
          <w:szCs w:val="22"/>
          <w:highlight w:val="white"/>
        </w:rPr>
        <w:t xml:space="preserve">(30 pts. X 9 = 270 points).  </w:t>
      </w:r>
    </w:p>
    <w:p w:rsidR="00E233BD" w:rsidRDefault="00DC4516">
      <w:pPr>
        <w:numPr>
          <w:ilvl w:val="1"/>
          <w:numId w:val="6"/>
        </w:numPr>
        <w:pBdr>
          <w:top w:val="nil"/>
          <w:left w:val="nil"/>
          <w:bottom w:val="nil"/>
          <w:right w:val="nil"/>
          <w:between w:val="nil"/>
        </w:pBdr>
        <w:spacing w:before="0" w:after="0"/>
        <w:ind w:right="0"/>
        <w:rPr>
          <w:rFonts w:ascii="Arial" w:eastAsia="Arial" w:hAnsi="Arial" w:cs="Arial"/>
          <w:i/>
          <w:sz w:val="22"/>
          <w:szCs w:val="22"/>
          <w:highlight w:val="white"/>
        </w:rPr>
      </w:pPr>
      <w:r>
        <w:rPr>
          <w:rFonts w:ascii="Arial" w:eastAsia="Arial" w:hAnsi="Arial" w:cs="Arial"/>
          <w:sz w:val="22"/>
          <w:szCs w:val="22"/>
        </w:rPr>
        <w:t>Weekly Wonders</w:t>
      </w:r>
      <w:r>
        <w:rPr>
          <w:rFonts w:ascii="Arial" w:eastAsia="Arial" w:hAnsi="Arial" w:cs="Arial"/>
          <w:sz w:val="22"/>
          <w:szCs w:val="22"/>
        </w:rPr>
        <w:t xml:space="preserve"> </w:t>
      </w:r>
      <w:r>
        <w:rPr>
          <w:rFonts w:ascii="Arial" w:eastAsia="Arial" w:hAnsi="Arial" w:cs="Arial"/>
          <w:sz w:val="22"/>
          <w:szCs w:val="22"/>
        </w:rPr>
        <w:t>will focus on the readings/lect</w:t>
      </w:r>
      <w:r>
        <w:rPr>
          <w:rFonts w:ascii="Arial" w:eastAsia="Arial" w:hAnsi="Arial" w:cs="Arial"/>
          <w:sz w:val="22"/>
          <w:szCs w:val="22"/>
        </w:rPr>
        <w:t xml:space="preserve">ures of the current week with an expectation that material from previous weeks has been understood and retained. Most WWs will involve critical thinking and the </w:t>
      </w:r>
      <w:hyperlink r:id="rId12">
        <w:r>
          <w:rPr>
            <w:rFonts w:ascii="Arial" w:eastAsia="Arial" w:hAnsi="Arial" w:cs="Arial"/>
            <w:color w:val="1155CC"/>
            <w:sz w:val="22"/>
            <w:szCs w:val="22"/>
            <w:u w:val="single"/>
          </w:rPr>
          <w:t>higher levels o</w:t>
        </w:r>
        <w:r>
          <w:rPr>
            <w:rFonts w:ascii="Arial" w:eastAsia="Arial" w:hAnsi="Arial" w:cs="Arial"/>
            <w:color w:val="1155CC"/>
            <w:sz w:val="22"/>
            <w:szCs w:val="22"/>
            <w:u w:val="single"/>
          </w:rPr>
          <w:t>f thinking as defined by Benj</w:t>
        </w:r>
      </w:hyperlink>
      <w:hyperlink r:id="rId13">
        <w:r>
          <w:rPr>
            <w:rFonts w:ascii="Arial" w:eastAsia="Arial" w:hAnsi="Arial" w:cs="Arial"/>
            <w:color w:val="1155CC"/>
            <w:sz w:val="22"/>
            <w:szCs w:val="22"/>
            <w:u w:val="single"/>
          </w:rPr>
          <w:t>amin Bloom’s Taxonomy</w:t>
        </w:r>
      </w:hyperlink>
      <w:r>
        <w:rPr>
          <w:rFonts w:ascii="Arial" w:eastAsia="Arial" w:hAnsi="Arial" w:cs="Arial"/>
          <w:sz w:val="22"/>
          <w:szCs w:val="22"/>
        </w:rPr>
        <w:t xml:space="preserve"> (analyzing, evaluating, synthesizing, creating).</w:t>
      </w:r>
    </w:p>
    <w:p w:rsidR="00E233BD" w:rsidRDefault="00DC4516">
      <w:pPr>
        <w:numPr>
          <w:ilvl w:val="1"/>
          <w:numId w:val="6"/>
        </w:numPr>
        <w:pBdr>
          <w:top w:val="nil"/>
          <w:left w:val="nil"/>
          <w:bottom w:val="nil"/>
          <w:right w:val="nil"/>
          <w:between w:val="nil"/>
        </w:pBdr>
        <w:spacing w:before="0" w:after="0"/>
        <w:ind w:right="0"/>
        <w:rPr>
          <w:rFonts w:ascii="Arial" w:eastAsia="Arial" w:hAnsi="Arial" w:cs="Arial"/>
          <w:i/>
          <w:sz w:val="22"/>
          <w:szCs w:val="22"/>
          <w:highlight w:val="white"/>
        </w:rPr>
      </w:pPr>
      <w:r>
        <w:rPr>
          <w:rFonts w:ascii="Arial" w:eastAsia="Arial" w:hAnsi="Arial" w:cs="Arial"/>
          <w:sz w:val="22"/>
          <w:szCs w:val="22"/>
        </w:rPr>
        <w:t>If you must miss class for an extended period, be in touch with me and the C</w:t>
      </w:r>
      <w:r>
        <w:rPr>
          <w:rFonts w:ascii="Arial" w:eastAsia="Arial" w:hAnsi="Arial" w:cs="Arial"/>
          <w:sz w:val="22"/>
          <w:szCs w:val="22"/>
        </w:rPr>
        <w:t>enter for Accessibility Resources right away</w:t>
      </w:r>
    </w:p>
    <w:p w:rsidR="00E233BD" w:rsidRDefault="00DC4516">
      <w:pPr>
        <w:numPr>
          <w:ilvl w:val="1"/>
          <w:numId w:val="6"/>
        </w:numPr>
        <w:pBdr>
          <w:top w:val="nil"/>
          <w:left w:val="nil"/>
          <w:bottom w:val="nil"/>
          <w:right w:val="nil"/>
          <w:between w:val="nil"/>
        </w:pBdr>
        <w:spacing w:before="0" w:after="0"/>
        <w:ind w:right="0"/>
        <w:rPr>
          <w:rFonts w:ascii="Arial" w:eastAsia="Arial" w:hAnsi="Arial" w:cs="Arial"/>
          <w:i/>
          <w:sz w:val="22"/>
          <w:szCs w:val="22"/>
          <w:highlight w:val="white"/>
        </w:rPr>
      </w:pPr>
      <w:r>
        <w:rPr>
          <w:rFonts w:ascii="Arial" w:eastAsia="Arial" w:hAnsi="Arial" w:cs="Arial"/>
          <w:sz w:val="22"/>
          <w:szCs w:val="22"/>
        </w:rPr>
        <w:t>I do not accept any e-mailed assignments</w:t>
      </w:r>
      <w:r>
        <w:rPr>
          <w:rFonts w:ascii="Arial" w:eastAsia="Arial" w:hAnsi="Arial" w:cs="Arial"/>
          <w:b/>
          <w:sz w:val="22"/>
          <w:szCs w:val="22"/>
        </w:rPr>
        <w:t>.</w:t>
      </w:r>
    </w:p>
    <w:p w:rsidR="00E233BD" w:rsidRDefault="00DC4516">
      <w:pPr>
        <w:numPr>
          <w:ilvl w:val="1"/>
          <w:numId w:val="6"/>
        </w:numPr>
        <w:pBdr>
          <w:top w:val="nil"/>
          <w:left w:val="nil"/>
          <w:bottom w:val="nil"/>
          <w:right w:val="nil"/>
          <w:between w:val="nil"/>
        </w:pBdr>
        <w:spacing w:before="0" w:after="0"/>
        <w:ind w:right="0"/>
        <w:rPr>
          <w:rFonts w:ascii="Arial" w:eastAsia="Arial" w:hAnsi="Arial" w:cs="Arial"/>
          <w:i/>
          <w:sz w:val="22"/>
          <w:szCs w:val="22"/>
          <w:highlight w:val="white"/>
        </w:rPr>
      </w:pPr>
      <w:r>
        <w:rPr>
          <w:rFonts w:ascii="Arial" w:eastAsia="Arial" w:hAnsi="Arial" w:cs="Arial"/>
          <w:sz w:val="22"/>
          <w:szCs w:val="22"/>
        </w:rPr>
        <w:t>I use Turnitin, a tool to educate and monitor students about using too much similarity (plagiarism) in written work.</w:t>
      </w:r>
    </w:p>
    <w:p w:rsidR="00E233BD" w:rsidRDefault="00E233BD">
      <w:pPr>
        <w:pBdr>
          <w:top w:val="nil"/>
          <w:left w:val="nil"/>
          <w:bottom w:val="nil"/>
          <w:right w:val="nil"/>
          <w:between w:val="nil"/>
        </w:pBdr>
        <w:spacing w:before="0" w:after="0"/>
        <w:ind w:left="1440" w:right="0"/>
        <w:rPr>
          <w:rFonts w:ascii="Arial" w:eastAsia="Arial" w:hAnsi="Arial" w:cs="Arial"/>
          <w:sz w:val="22"/>
          <w:szCs w:val="22"/>
        </w:rPr>
      </w:pPr>
    </w:p>
    <w:p w:rsidR="00E233BD" w:rsidRDefault="00DC4516">
      <w:pPr>
        <w:numPr>
          <w:ilvl w:val="0"/>
          <w:numId w:val="6"/>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 xml:space="preserve">WW11/Final Reflective Project. Your final reflective project (written, audio, or other format) will demonstrate your growth and development of critical thinking on a selected topic. You will receive a separate handout on this project early in the term. </w:t>
      </w:r>
      <w:r>
        <w:rPr>
          <w:rFonts w:ascii="Arial" w:eastAsia="Arial" w:hAnsi="Arial" w:cs="Arial"/>
          <w:i/>
          <w:sz w:val="22"/>
          <w:szCs w:val="22"/>
        </w:rPr>
        <w:t>(14</w:t>
      </w:r>
      <w:r>
        <w:rPr>
          <w:rFonts w:ascii="Arial" w:eastAsia="Arial" w:hAnsi="Arial" w:cs="Arial"/>
          <w:i/>
          <w:sz w:val="22"/>
          <w:szCs w:val="22"/>
        </w:rPr>
        <w:t>0 pts.)</w:t>
      </w:r>
    </w:p>
    <w:bookmarkStart w:id="13" w:name="_2lpj5ni43o8i" w:colFirst="0" w:colLast="0"/>
    <w:bookmarkEnd w:id="13"/>
    <w:p w:rsidR="00E233BD" w:rsidRDefault="00DC4516">
      <w:pPr>
        <w:pStyle w:val="Heading3"/>
        <w:rPr>
          <w:sz w:val="22"/>
          <w:szCs w:val="22"/>
        </w:rPr>
      </w:pPr>
      <w:r>
        <w:rPr>
          <w:noProof/>
        </w:rPr>
        <mc:AlternateContent>
          <mc:Choice Requires="wpg">
            <w:drawing>
              <wp:anchor distT="114300" distB="114300" distL="114300" distR="114300" simplePos="0" relativeHeight="251658240" behindDoc="0" locked="0" layoutInCell="1" hidden="0" allowOverlap="1">
                <wp:simplePos x="0" y="0"/>
                <wp:positionH relativeFrom="column">
                  <wp:posOffset>4424363</wp:posOffset>
                </wp:positionH>
                <wp:positionV relativeFrom="paragraph">
                  <wp:posOffset>142875</wp:posOffset>
                </wp:positionV>
                <wp:extent cx="3376613" cy="1598953"/>
                <wp:effectExtent l="0" t="0" r="0" b="0"/>
                <wp:wrapSquare wrapText="bothSides" distT="114300" distB="114300" distL="114300" distR="114300"/>
                <wp:docPr id="1" name=""/>
                <wp:cNvGraphicFramePr/>
                <a:graphic xmlns:a="http://schemas.openxmlformats.org/drawingml/2006/main">
                  <a:graphicData uri="http://schemas.microsoft.com/office/word/2010/wordprocessingShape">
                    <wps:wsp>
                      <wps:cNvSpPr/>
                      <wps:spPr>
                        <a:xfrm>
                          <a:off x="3020900" y="843700"/>
                          <a:ext cx="3400500" cy="1600200"/>
                        </a:xfrm>
                        <a:prstGeom prst="rect">
                          <a:avLst/>
                        </a:prstGeom>
                        <a:solidFill>
                          <a:srgbClr val="CFE2F3"/>
                        </a:solidFill>
                        <a:ln w="9525" cap="flat" cmpd="sng">
                          <a:solidFill>
                            <a:srgbClr val="000000"/>
                          </a:solidFill>
                          <a:prstDash val="solid"/>
                          <a:round/>
                          <a:headEnd type="none" w="sm" len="sm"/>
                          <a:tailEnd type="none" w="sm" len="sm"/>
                        </a:ln>
                      </wps:spPr>
                      <wps:txbx>
                        <w:txbxContent>
                          <w:p w:rsidR="00E233BD" w:rsidRDefault="00DC4516">
                            <w:pPr>
                              <w:spacing w:before="0" w:after="0"/>
                              <w:ind w:left="0" w:right="0"/>
                              <w:textDirection w:val="btLr"/>
                            </w:pPr>
                            <w:r>
                              <w:rPr>
                                <w:rFonts w:ascii="Arial" w:eastAsia="Arial" w:hAnsi="Arial" w:cs="Arial"/>
                                <w:b/>
                                <w:color w:val="000000"/>
                                <w:sz w:val="22"/>
                              </w:rPr>
                              <w:t>Grade Calculations</w:t>
                            </w:r>
                          </w:p>
                          <w:p w:rsidR="00E233BD" w:rsidRDefault="00DC4516">
                            <w:pPr>
                              <w:spacing w:before="0" w:after="0"/>
                              <w:ind w:left="360" w:right="0" w:firstLine="360"/>
                              <w:textDirection w:val="btLr"/>
                            </w:pPr>
                            <w:r>
                              <w:rPr>
                                <w:rFonts w:ascii="Arial" w:eastAsia="Arial" w:hAnsi="Arial" w:cs="Arial"/>
                                <w:color w:val="000000"/>
                              </w:rPr>
                              <w:t>A = 90 - 100 % (450 - 500 points)</w:t>
                            </w:r>
                          </w:p>
                          <w:p w:rsidR="00E233BD" w:rsidRDefault="00DC4516">
                            <w:pPr>
                              <w:spacing w:before="0" w:after="0"/>
                              <w:ind w:left="360" w:right="0" w:firstLine="360"/>
                              <w:textDirection w:val="btLr"/>
                            </w:pPr>
                            <w:r>
                              <w:rPr>
                                <w:rFonts w:ascii="Arial" w:eastAsia="Arial" w:hAnsi="Arial" w:cs="Arial"/>
                                <w:color w:val="000000"/>
                                <w:highlight w:val="white"/>
                              </w:rPr>
                              <w:t>B = 80-90% (400 - 449 points)</w:t>
                            </w:r>
                          </w:p>
                          <w:p w:rsidR="00E233BD" w:rsidRDefault="00DC4516">
                            <w:pPr>
                              <w:spacing w:before="0" w:after="0"/>
                              <w:ind w:left="360" w:right="0" w:firstLine="360"/>
                              <w:textDirection w:val="btLr"/>
                            </w:pPr>
                            <w:r>
                              <w:rPr>
                                <w:rFonts w:ascii="Arial" w:eastAsia="Arial" w:hAnsi="Arial" w:cs="Arial"/>
                                <w:color w:val="000000"/>
                                <w:highlight w:val="white"/>
                              </w:rPr>
                              <w:t>C = 80-89% (350 - 399 points)</w:t>
                            </w:r>
                          </w:p>
                          <w:p w:rsidR="00E233BD" w:rsidRDefault="00DC4516">
                            <w:pPr>
                              <w:spacing w:before="0" w:after="0"/>
                              <w:ind w:left="360" w:right="0" w:firstLine="360"/>
                              <w:textDirection w:val="btLr"/>
                            </w:pPr>
                            <w:r>
                              <w:rPr>
                                <w:rFonts w:ascii="Arial" w:eastAsia="Arial" w:hAnsi="Arial" w:cs="Arial"/>
                                <w:color w:val="000000"/>
                                <w:highlight w:val="white"/>
                              </w:rPr>
                              <w:t>D = 70-79% (300- 349 points)</w:t>
                            </w:r>
                          </w:p>
                          <w:p w:rsidR="00E233BD" w:rsidRDefault="00DC4516">
                            <w:pPr>
                              <w:spacing w:before="0" w:after="0"/>
                              <w:ind w:left="360" w:right="0" w:firstLine="360"/>
                              <w:textDirection w:val="btLr"/>
                            </w:pPr>
                            <w:r>
                              <w:rPr>
                                <w:rFonts w:ascii="Arial" w:eastAsia="Arial" w:hAnsi="Arial" w:cs="Arial"/>
                                <w:color w:val="000000"/>
                                <w:highlight w:val="white"/>
                              </w:rPr>
                              <w:t>F = 59% or below ( 299 or fewer points)</w:t>
                            </w:r>
                          </w:p>
                        </w:txbxContent>
                      </wps:txbx>
                      <wps:bodyPr spcFirstLastPara="1" wrap="square"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4424363</wp:posOffset>
                </wp:positionH>
                <wp:positionV relativeFrom="paragraph">
                  <wp:posOffset>142875</wp:posOffset>
                </wp:positionV>
                <wp:extent cx="3376613" cy="159895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3376613" cy="1598953"/>
                        </a:xfrm>
                        <a:prstGeom prst="rect"/>
                        <a:ln/>
                      </pic:spPr>
                    </pic:pic>
                  </a:graphicData>
                </a:graphic>
              </wp:anchor>
            </w:drawing>
          </mc:Fallback>
        </mc:AlternateContent>
      </w:r>
    </w:p>
    <w:tbl>
      <w:tblPr>
        <w:tblStyle w:val="a"/>
        <w:tblW w:w="472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tblGrid>
      <w:tr w:rsidR="00E233BD">
        <w:trPr>
          <w:trHeight w:val="1200"/>
        </w:trPr>
        <w:tc>
          <w:tcPr>
            <w:tcW w:w="4725" w:type="dxa"/>
            <w:shd w:val="clear" w:color="auto" w:fill="auto"/>
            <w:tcMar>
              <w:top w:w="100" w:type="dxa"/>
              <w:left w:w="100" w:type="dxa"/>
              <w:bottom w:w="100" w:type="dxa"/>
              <w:right w:w="100" w:type="dxa"/>
            </w:tcMar>
          </w:tcPr>
          <w:p w:rsidR="00E233BD" w:rsidRDefault="00DC4516">
            <w:pPr>
              <w:pStyle w:val="Heading3"/>
              <w:rPr>
                <w:sz w:val="22"/>
                <w:szCs w:val="22"/>
              </w:rPr>
            </w:pPr>
            <w:bookmarkStart w:id="14" w:name="_qsc4yspxd8p8" w:colFirst="0" w:colLast="0"/>
            <w:bookmarkEnd w:id="14"/>
            <w:r>
              <w:rPr>
                <w:sz w:val="22"/>
                <w:szCs w:val="22"/>
              </w:rPr>
              <w:t>Evaluation Totals</w:t>
            </w:r>
          </w:p>
          <w:p w:rsidR="00E233BD" w:rsidRDefault="00DC4516">
            <w:pPr>
              <w:spacing w:before="0" w:after="0"/>
              <w:ind w:left="0" w:right="0"/>
              <w:rPr>
                <w:rFonts w:ascii="Arial" w:eastAsia="Arial" w:hAnsi="Arial" w:cs="Arial"/>
                <w:sz w:val="22"/>
                <w:szCs w:val="22"/>
              </w:rPr>
            </w:pPr>
            <w:r>
              <w:rPr>
                <w:rFonts w:ascii="Arial" w:eastAsia="Arial" w:hAnsi="Arial" w:cs="Arial"/>
                <w:sz w:val="22"/>
                <w:szCs w:val="22"/>
              </w:rPr>
              <w:t>Quizzes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90</w:t>
            </w:r>
          </w:p>
          <w:p w:rsidR="00E233BD" w:rsidRDefault="00DC4516">
            <w:pP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 xml:space="preserve">WWs 1-10    </w:t>
            </w:r>
            <w:r>
              <w:rPr>
                <w:rFonts w:ascii="Arial" w:eastAsia="Arial" w:hAnsi="Arial" w:cs="Arial"/>
                <w:sz w:val="22"/>
                <w:szCs w:val="22"/>
                <w:highlight w:val="white"/>
              </w:rPr>
              <w:tab/>
            </w:r>
            <w:r>
              <w:rPr>
                <w:rFonts w:ascii="Arial" w:eastAsia="Arial" w:hAnsi="Arial" w:cs="Arial"/>
                <w:sz w:val="22"/>
                <w:szCs w:val="22"/>
                <w:highlight w:val="white"/>
              </w:rPr>
              <w:tab/>
            </w:r>
            <w:r>
              <w:rPr>
                <w:rFonts w:ascii="Arial" w:eastAsia="Arial" w:hAnsi="Arial" w:cs="Arial"/>
                <w:sz w:val="22"/>
                <w:szCs w:val="22"/>
                <w:highlight w:val="white"/>
              </w:rPr>
              <w:tab/>
              <w:t>270</w:t>
            </w:r>
          </w:p>
          <w:p w:rsidR="00E233BD" w:rsidRDefault="00DC4516">
            <w:pPr>
              <w:spacing w:before="0" w:after="0"/>
              <w:ind w:left="0" w:right="0"/>
              <w:rPr>
                <w:rFonts w:ascii="Arial" w:eastAsia="Arial" w:hAnsi="Arial" w:cs="Arial"/>
                <w:sz w:val="22"/>
                <w:szCs w:val="22"/>
                <w:highlight w:val="white"/>
                <w:u w:val="single"/>
              </w:rPr>
            </w:pPr>
            <w:r>
              <w:rPr>
                <w:rFonts w:ascii="Arial" w:eastAsia="Arial" w:hAnsi="Arial" w:cs="Arial"/>
                <w:sz w:val="22"/>
                <w:szCs w:val="22"/>
                <w:highlight w:val="white"/>
                <w:u w:val="single"/>
              </w:rPr>
              <w:t>WW11/Draft and Final</w:t>
            </w:r>
            <w:r>
              <w:rPr>
                <w:rFonts w:ascii="Arial" w:eastAsia="Arial" w:hAnsi="Arial" w:cs="Arial"/>
                <w:sz w:val="22"/>
                <w:szCs w:val="22"/>
                <w:highlight w:val="white"/>
                <w:u w:val="single"/>
              </w:rPr>
              <w:tab/>
            </w:r>
            <w:r>
              <w:rPr>
                <w:rFonts w:ascii="Arial" w:eastAsia="Arial" w:hAnsi="Arial" w:cs="Arial"/>
                <w:sz w:val="22"/>
                <w:szCs w:val="22"/>
                <w:highlight w:val="white"/>
                <w:u w:val="single"/>
              </w:rPr>
              <w:tab/>
              <w:t>140</w:t>
            </w:r>
          </w:p>
          <w:p w:rsidR="00E233BD" w:rsidRDefault="00DC4516">
            <w:pPr>
              <w:spacing w:before="0" w:after="0"/>
              <w:ind w:left="0" w:right="0"/>
              <w:rPr>
                <w:rFonts w:ascii="Arial" w:eastAsia="Arial" w:hAnsi="Arial" w:cs="Arial"/>
                <w:sz w:val="22"/>
                <w:szCs w:val="22"/>
                <w:highlight w:val="white"/>
                <w:u w:val="single"/>
              </w:rPr>
            </w:pPr>
            <w:r>
              <w:rPr>
                <w:rFonts w:ascii="Arial" w:eastAsia="Arial" w:hAnsi="Arial" w:cs="Arial"/>
                <w:sz w:val="22"/>
                <w:szCs w:val="22"/>
              </w:rPr>
              <w:t>Total               </w:t>
            </w:r>
            <w:r>
              <w:rPr>
                <w:rFonts w:ascii="Arial" w:eastAsia="Arial" w:hAnsi="Arial" w:cs="Arial"/>
                <w:sz w:val="22"/>
                <w:szCs w:val="22"/>
              </w:rPr>
              <w:tab/>
              <w:t>   </w:t>
            </w:r>
            <w:r>
              <w:rPr>
                <w:rFonts w:ascii="Arial" w:eastAsia="Arial" w:hAnsi="Arial" w:cs="Arial"/>
                <w:sz w:val="22"/>
                <w:szCs w:val="22"/>
              </w:rPr>
              <w:tab/>
            </w:r>
            <w:r>
              <w:rPr>
                <w:rFonts w:ascii="Arial" w:eastAsia="Arial" w:hAnsi="Arial" w:cs="Arial"/>
                <w:sz w:val="22"/>
                <w:szCs w:val="22"/>
              </w:rPr>
              <w:tab/>
              <w:t>500  </w:t>
            </w:r>
          </w:p>
          <w:p w:rsidR="00E233BD" w:rsidRDefault="00E233BD">
            <w:pPr>
              <w:pBdr>
                <w:top w:val="nil"/>
                <w:left w:val="nil"/>
                <w:bottom w:val="nil"/>
                <w:right w:val="nil"/>
                <w:between w:val="nil"/>
              </w:pBdr>
              <w:spacing w:before="0" w:after="0"/>
              <w:ind w:left="0" w:right="0"/>
              <w:rPr>
                <w:rFonts w:ascii="Arial" w:eastAsia="Arial" w:hAnsi="Arial" w:cs="Arial"/>
                <w:b/>
                <w:sz w:val="22"/>
                <w:szCs w:val="22"/>
              </w:rPr>
            </w:pPr>
          </w:p>
        </w:tc>
      </w:tr>
    </w:tbl>
    <w:p w:rsidR="00E233BD" w:rsidRDefault="00DC4516">
      <w:pPr>
        <w:pBdr>
          <w:top w:val="nil"/>
          <w:left w:val="nil"/>
          <w:bottom w:val="nil"/>
          <w:right w:val="nil"/>
          <w:between w:val="nil"/>
        </w:pBdr>
        <w:spacing w:before="0" w:after="0"/>
        <w:ind w:left="0" w:right="0"/>
        <w:rPr>
          <w:rFonts w:ascii="Arial" w:eastAsia="Arial" w:hAnsi="Arial" w:cs="Arial"/>
          <w:sz w:val="22"/>
          <w:szCs w:val="22"/>
        </w:rPr>
      </w:pPr>
      <w:r>
        <w:rPr>
          <w:rFonts w:ascii="Arial" w:eastAsia="Arial" w:hAnsi="Arial" w:cs="Arial"/>
          <w:sz w:val="22"/>
          <w:szCs w:val="22"/>
        </w:rPr>
        <w:t xml:space="preserve">                                                                                       </w:t>
      </w:r>
    </w:p>
    <w:p w:rsidR="00E233BD" w:rsidRDefault="00DC4516">
      <w:pPr>
        <w:pStyle w:val="Heading3"/>
        <w:rPr>
          <w:sz w:val="22"/>
          <w:szCs w:val="22"/>
        </w:rPr>
      </w:pPr>
      <w:bookmarkStart w:id="15" w:name="_5ogpwhsq9g68" w:colFirst="0" w:colLast="0"/>
      <w:bookmarkEnd w:id="15"/>
      <w:r>
        <w:rPr>
          <w:sz w:val="22"/>
          <w:szCs w:val="22"/>
        </w:rPr>
        <w:t>Class Expectations</w:t>
      </w:r>
    </w:p>
    <w:p w:rsidR="00E233BD" w:rsidRDefault="00DC4516">
      <w:pPr>
        <w:pBdr>
          <w:top w:val="nil"/>
          <w:left w:val="nil"/>
          <w:bottom w:val="nil"/>
          <w:right w:val="nil"/>
          <w:between w:val="nil"/>
        </w:pBdr>
        <w:spacing w:before="0" w:after="0"/>
        <w:ind w:left="0" w:right="0"/>
        <w:rPr>
          <w:rFonts w:ascii="Arial" w:eastAsia="Arial" w:hAnsi="Arial" w:cs="Arial"/>
          <w:sz w:val="20"/>
          <w:szCs w:val="20"/>
        </w:rPr>
      </w:pPr>
      <w:r>
        <w:rPr>
          <w:rFonts w:ascii="Arial" w:eastAsia="Arial" w:hAnsi="Arial" w:cs="Arial"/>
          <w:sz w:val="20"/>
          <w:szCs w:val="20"/>
        </w:rPr>
        <w:t xml:space="preserve">It is my purpose to help you understand the concepts in this class as deeply as possible.  I want you to retain these concepts in your long-term memory, as opposed to your short-term memory. </w:t>
      </w:r>
      <w:r>
        <w:rPr>
          <w:rFonts w:ascii="Arial" w:eastAsia="Arial" w:hAnsi="Arial" w:cs="Arial"/>
          <w:sz w:val="20"/>
          <w:szCs w:val="20"/>
        </w:rPr>
        <w:t xml:space="preserve">To do so, we will practice critical thinking: examining multiple </w:t>
      </w:r>
      <w:r>
        <w:rPr>
          <w:rFonts w:ascii="Arial" w:eastAsia="Arial" w:hAnsi="Arial" w:cs="Arial"/>
          <w:sz w:val="20"/>
          <w:szCs w:val="20"/>
        </w:rPr>
        <w:t xml:space="preserve">sources of information and our own biases, identifying multiple </w:t>
      </w:r>
      <w:r>
        <w:rPr>
          <w:rFonts w:ascii="Arial" w:eastAsia="Arial" w:hAnsi="Arial" w:cs="Arial"/>
          <w:sz w:val="20"/>
          <w:szCs w:val="20"/>
        </w:rPr>
        <w:lastRenderedPageBreak/>
        <w:t>causes and effects related to complex problems, and continually reassess as new knowledge is uncovered in order to form viewpoints.</w:t>
      </w:r>
    </w:p>
    <w:p w:rsidR="00E233BD" w:rsidRDefault="00E233BD">
      <w:pPr>
        <w:pBdr>
          <w:top w:val="nil"/>
          <w:left w:val="nil"/>
          <w:bottom w:val="nil"/>
          <w:right w:val="nil"/>
          <w:between w:val="nil"/>
        </w:pBdr>
        <w:spacing w:before="0" w:after="0"/>
        <w:ind w:left="0" w:right="0"/>
        <w:rPr>
          <w:rFonts w:ascii="Arial" w:eastAsia="Arial" w:hAnsi="Arial" w:cs="Arial"/>
          <w:sz w:val="20"/>
          <w:szCs w:val="20"/>
        </w:rPr>
      </w:pPr>
    </w:p>
    <w:p w:rsidR="00E233BD" w:rsidRDefault="00DC4516">
      <w:pPr>
        <w:pBdr>
          <w:top w:val="nil"/>
          <w:left w:val="nil"/>
          <w:bottom w:val="nil"/>
          <w:right w:val="nil"/>
          <w:between w:val="nil"/>
        </w:pBdr>
        <w:spacing w:before="0" w:after="0"/>
        <w:ind w:left="0" w:right="0"/>
        <w:rPr>
          <w:rFonts w:ascii="Arial" w:eastAsia="Arial" w:hAnsi="Arial" w:cs="Arial"/>
          <w:sz w:val="20"/>
          <w:szCs w:val="20"/>
        </w:rPr>
      </w:pPr>
      <w:r>
        <w:rPr>
          <w:rFonts w:ascii="Arial" w:eastAsia="Arial" w:hAnsi="Arial" w:cs="Arial"/>
          <w:sz w:val="20"/>
          <w:szCs w:val="20"/>
        </w:rPr>
        <w:t xml:space="preserve">Hearing differing perspectives will support growth in your </w:t>
      </w:r>
      <w:r>
        <w:rPr>
          <w:rFonts w:ascii="Arial" w:eastAsia="Arial" w:hAnsi="Arial" w:cs="Arial"/>
          <w:sz w:val="20"/>
          <w:szCs w:val="20"/>
        </w:rPr>
        <w:t>thinking.  Listen carefully to others’ points of views.  Express your own.  Ground your thinking in the best evidence possible.  I expect us to dialogue and to disagree both in small groups and in whole class discussion.  None of us have walked in each oth</w:t>
      </w:r>
      <w:r>
        <w:rPr>
          <w:rFonts w:ascii="Arial" w:eastAsia="Arial" w:hAnsi="Arial" w:cs="Arial"/>
          <w:sz w:val="20"/>
          <w:szCs w:val="20"/>
        </w:rPr>
        <w:t>ers’ shoes; listening and learning from others’ experiences is an opportunity.  Reflect upon what you hear and read.  Respect and listening are key.</w:t>
      </w:r>
    </w:p>
    <w:p w:rsidR="00E233BD" w:rsidRDefault="00E233BD">
      <w:pPr>
        <w:pBdr>
          <w:top w:val="nil"/>
          <w:left w:val="nil"/>
          <w:bottom w:val="nil"/>
          <w:right w:val="nil"/>
          <w:between w:val="nil"/>
        </w:pBdr>
        <w:spacing w:before="0" w:after="0"/>
        <w:ind w:left="0" w:right="0"/>
        <w:rPr>
          <w:rFonts w:ascii="Arial" w:eastAsia="Arial" w:hAnsi="Arial" w:cs="Arial"/>
          <w:sz w:val="20"/>
          <w:szCs w:val="20"/>
        </w:rPr>
      </w:pPr>
    </w:p>
    <w:p w:rsidR="00E233BD" w:rsidRDefault="00DC4516">
      <w:pPr>
        <w:pBdr>
          <w:top w:val="nil"/>
          <w:left w:val="nil"/>
          <w:bottom w:val="nil"/>
          <w:right w:val="nil"/>
          <w:between w:val="nil"/>
        </w:pBdr>
        <w:spacing w:before="0" w:after="0"/>
        <w:ind w:left="0" w:right="0"/>
        <w:rPr>
          <w:rFonts w:ascii="Arial" w:eastAsia="Arial" w:hAnsi="Arial" w:cs="Arial"/>
          <w:sz w:val="20"/>
          <w:szCs w:val="20"/>
          <w:highlight w:val="white"/>
        </w:rPr>
      </w:pPr>
      <w:r>
        <w:rPr>
          <w:rFonts w:ascii="Arial" w:eastAsia="Arial" w:hAnsi="Arial" w:cs="Arial"/>
          <w:sz w:val="20"/>
          <w:szCs w:val="20"/>
        </w:rPr>
        <w:t xml:space="preserve">Class time is valuable and I expect all of us to be focused on teaching and learning during the time that </w:t>
      </w:r>
      <w:r>
        <w:rPr>
          <w:rFonts w:ascii="Arial" w:eastAsia="Arial" w:hAnsi="Arial" w:cs="Arial"/>
          <w:sz w:val="20"/>
          <w:szCs w:val="20"/>
        </w:rPr>
        <w:t>we have together</w:t>
      </w:r>
      <w:r>
        <w:rPr>
          <w:rFonts w:ascii="Arial" w:eastAsia="Arial" w:hAnsi="Arial" w:cs="Arial"/>
          <w:color w:val="FF0000"/>
          <w:sz w:val="20"/>
          <w:szCs w:val="20"/>
        </w:rPr>
        <w:t xml:space="preserve"> </w:t>
      </w:r>
      <w:r>
        <w:rPr>
          <w:rFonts w:ascii="Arial" w:eastAsia="Arial" w:hAnsi="Arial" w:cs="Arial"/>
          <w:sz w:val="20"/>
          <w:szCs w:val="20"/>
          <w:highlight w:val="white"/>
        </w:rPr>
        <w:t xml:space="preserve">each week. </w:t>
      </w:r>
    </w:p>
    <w:p w:rsidR="00E233BD" w:rsidRDefault="00DC4516">
      <w:pPr>
        <w:pBdr>
          <w:top w:val="nil"/>
          <w:left w:val="nil"/>
          <w:bottom w:val="nil"/>
          <w:right w:val="nil"/>
          <w:between w:val="nil"/>
        </w:pBdr>
        <w:spacing w:before="0" w:after="0"/>
        <w:ind w:left="0" w:right="0"/>
        <w:rPr>
          <w:rFonts w:ascii="Arial" w:eastAsia="Arial" w:hAnsi="Arial" w:cs="Arial"/>
          <w:sz w:val="20"/>
          <w:szCs w:val="20"/>
        </w:rPr>
      </w:pPr>
      <w:r>
        <w:rPr>
          <w:rFonts w:ascii="Arial" w:eastAsia="Arial" w:hAnsi="Arial" w:cs="Arial"/>
          <w:sz w:val="20"/>
          <w:szCs w:val="20"/>
        </w:rPr>
        <w:t>Ask questions pertaining to class topics during class time. If</w:t>
      </w:r>
      <w:r>
        <w:rPr>
          <w:rFonts w:ascii="Arial" w:eastAsia="Arial" w:hAnsi="Arial" w:cs="Arial"/>
          <w:sz w:val="20"/>
          <w:szCs w:val="20"/>
        </w:rPr>
        <w:t xml:space="preserve"> it is a</w:t>
      </w:r>
      <w:r>
        <w:rPr>
          <w:rFonts w:ascii="Arial" w:eastAsia="Arial" w:hAnsi="Arial" w:cs="Arial"/>
          <w:sz w:val="20"/>
          <w:szCs w:val="20"/>
        </w:rPr>
        <w:t xml:space="preserve"> </w:t>
      </w:r>
      <w:r>
        <w:rPr>
          <w:rFonts w:ascii="Arial" w:eastAsia="Arial" w:hAnsi="Arial" w:cs="Arial"/>
          <w:sz w:val="20"/>
          <w:szCs w:val="20"/>
        </w:rPr>
        <w:t xml:space="preserve">personal matter, </w:t>
      </w:r>
      <w:r>
        <w:rPr>
          <w:rFonts w:ascii="Arial" w:eastAsia="Arial" w:hAnsi="Arial" w:cs="Arial"/>
          <w:sz w:val="20"/>
          <w:szCs w:val="20"/>
        </w:rPr>
        <w:t xml:space="preserve">tell me after class, telephone, or email me. </w:t>
      </w:r>
      <w:r>
        <w:rPr>
          <w:rFonts w:ascii="Arial" w:eastAsia="Arial" w:hAnsi="Arial" w:cs="Arial"/>
          <w:sz w:val="20"/>
          <w:szCs w:val="20"/>
          <w:u w:val="single"/>
        </w:rPr>
        <w:t>H</w:t>
      </w:r>
      <w:r>
        <w:rPr>
          <w:rFonts w:ascii="Arial" w:eastAsia="Arial" w:hAnsi="Arial" w:cs="Arial"/>
          <w:sz w:val="20"/>
          <w:szCs w:val="20"/>
          <w:u w:val="single"/>
        </w:rPr>
        <w:t>ead your emails with HDFS 20</w:t>
      </w:r>
      <w:r>
        <w:rPr>
          <w:rFonts w:ascii="Arial" w:eastAsia="Arial" w:hAnsi="Arial" w:cs="Arial"/>
          <w:sz w:val="20"/>
          <w:szCs w:val="20"/>
          <w:u w:val="single"/>
        </w:rPr>
        <w:t xml:space="preserve">1 F2F. </w:t>
      </w:r>
    </w:p>
    <w:p w:rsidR="00E233BD" w:rsidRDefault="00E233BD">
      <w:pPr>
        <w:pBdr>
          <w:top w:val="nil"/>
          <w:left w:val="nil"/>
          <w:bottom w:val="nil"/>
          <w:right w:val="nil"/>
          <w:between w:val="nil"/>
        </w:pBdr>
        <w:spacing w:before="0" w:after="0"/>
        <w:ind w:left="0" w:right="0"/>
        <w:rPr>
          <w:rFonts w:ascii="Arial" w:eastAsia="Arial" w:hAnsi="Arial" w:cs="Arial"/>
          <w:sz w:val="20"/>
          <w:szCs w:val="20"/>
        </w:rPr>
      </w:pPr>
    </w:p>
    <w:p w:rsidR="00E233BD" w:rsidRDefault="00DC4516">
      <w:pPr>
        <w:pBdr>
          <w:top w:val="nil"/>
          <w:left w:val="nil"/>
          <w:bottom w:val="nil"/>
          <w:right w:val="nil"/>
          <w:between w:val="nil"/>
        </w:pBdr>
        <w:spacing w:before="0" w:after="0"/>
        <w:ind w:left="0" w:right="0"/>
        <w:rPr>
          <w:rFonts w:ascii="Arial" w:eastAsia="Arial" w:hAnsi="Arial" w:cs="Arial"/>
          <w:sz w:val="20"/>
          <w:szCs w:val="20"/>
        </w:rPr>
      </w:pPr>
      <w:r>
        <w:rPr>
          <w:rFonts w:ascii="Arial" w:eastAsia="Arial" w:hAnsi="Arial" w:cs="Arial"/>
          <w:sz w:val="20"/>
          <w:szCs w:val="20"/>
        </w:rPr>
        <w:t xml:space="preserve">I make it a high priority to grade your work promptly. </w:t>
      </w:r>
      <w:r>
        <w:rPr>
          <w:rFonts w:ascii="Arial" w:eastAsia="Arial" w:hAnsi="Arial" w:cs="Arial"/>
          <w:b/>
          <w:sz w:val="20"/>
          <w:szCs w:val="20"/>
        </w:rPr>
        <w:t> </w:t>
      </w:r>
      <w:r>
        <w:rPr>
          <w:rFonts w:ascii="Arial" w:eastAsia="Arial" w:hAnsi="Arial" w:cs="Arial"/>
          <w:i/>
          <w:sz w:val="20"/>
          <w:szCs w:val="20"/>
        </w:rPr>
        <w:t xml:space="preserve">Late work is an exception, and will be graded at my discretion, following the grading of all on-time work from all of my classes. </w:t>
      </w:r>
      <w:r>
        <w:rPr>
          <w:rFonts w:ascii="Arial" w:eastAsia="Arial" w:hAnsi="Arial" w:cs="Arial"/>
          <w:sz w:val="20"/>
          <w:szCs w:val="20"/>
        </w:rPr>
        <w:t>If you submit late work, it will be graded by Week 11. (Note the late work deadlines on the course calendar). WWs may not be m</w:t>
      </w:r>
      <w:r>
        <w:rPr>
          <w:rFonts w:ascii="Arial" w:eastAsia="Arial" w:hAnsi="Arial" w:cs="Arial"/>
          <w:sz w:val="20"/>
          <w:szCs w:val="20"/>
        </w:rPr>
        <w:t xml:space="preserve">ade up, but the lowest grade is dropped. </w:t>
      </w:r>
      <w:r>
        <w:rPr>
          <w:rFonts w:ascii="Arial" w:eastAsia="Arial" w:hAnsi="Arial" w:cs="Arial"/>
          <w:i/>
          <w:sz w:val="20"/>
          <w:szCs w:val="20"/>
        </w:rPr>
        <w:t xml:space="preserve">Extra credit </w:t>
      </w:r>
      <w:r>
        <w:rPr>
          <w:rFonts w:ascii="Arial" w:eastAsia="Arial" w:hAnsi="Arial" w:cs="Arial"/>
          <w:sz w:val="20"/>
          <w:szCs w:val="20"/>
        </w:rPr>
        <w:t xml:space="preserve">is at the discretion of the Instructor and will be graded during Week 11. Any Extra credit available to one student must be available to all students. </w:t>
      </w:r>
      <w:hyperlink r:id="rId15">
        <w:r>
          <w:rPr>
            <w:rFonts w:ascii="Arial" w:eastAsia="Arial" w:hAnsi="Arial" w:cs="Arial"/>
            <w:color w:val="1155CC"/>
            <w:sz w:val="20"/>
            <w:szCs w:val="20"/>
            <w:u w:val="single"/>
          </w:rPr>
          <w:t>Click here to access extra credit opportunities.</w:t>
        </w:r>
      </w:hyperlink>
      <w:r>
        <w:rPr>
          <w:rFonts w:ascii="Arial" w:eastAsia="Arial" w:hAnsi="Arial" w:cs="Arial"/>
          <w:sz w:val="20"/>
          <w:szCs w:val="20"/>
        </w:rPr>
        <w:t xml:space="preserve"> </w:t>
      </w:r>
    </w:p>
    <w:p w:rsidR="00E233BD" w:rsidRDefault="00E233BD">
      <w:pPr>
        <w:pBdr>
          <w:top w:val="nil"/>
          <w:left w:val="nil"/>
          <w:bottom w:val="nil"/>
          <w:right w:val="nil"/>
          <w:between w:val="nil"/>
        </w:pBdr>
        <w:spacing w:before="0" w:after="0"/>
        <w:ind w:left="0" w:right="0"/>
        <w:rPr>
          <w:rFonts w:ascii="Arial" w:eastAsia="Arial" w:hAnsi="Arial" w:cs="Arial"/>
          <w:sz w:val="22"/>
          <w:szCs w:val="22"/>
        </w:rPr>
      </w:pPr>
    </w:p>
    <w:p w:rsidR="00E233BD" w:rsidRDefault="00DC4516">
      <w:pPr>
        <w:pStyle w:val="Heading3"/>
        <w:rPr>
          <w:sz w:val="22"/>
          <w:szCs w:val="22"/>
        </w:rPr>
      </w:pPr>
      <w:bookmarkStart w:id="16" w:name="_um9gyu4t7bq1" w:colFirst="0" w:colLast="0"/>
      <w:bookmarkEnd w:id="16"/>
      <w:r>
        <w:rPr>
          <w:sz w:val="22"/>
          <w:szCs w:val="22"/>
        </w:rPr>
        <w:t>Campus Resources</w:t>
      </w:r>
    </w:p>
    <w:p w:rsidR="00E233BD" w:rsidRDefault="00DC4516">
      <w:pPr>
        <w:spacing w:before="0" w:after="0"/>
        <w:ind w:left="0" w:right="0"/>
        <w:rPr>
          <w:rFonts w:ascii="Arial" w:eastAsia="Arial" w:hAnsi="Arial" w:cs="Arial"/>
          <w:sz w:val="20"/>
          <w:szCs w:val="20"/>
        </w:rPr>
      </w:pPr>
      <w:r>
        <w:rPr>
          <w:rFonts w:ascii="Arial" w:eastAsia="Arial" w:hAnsi="Arial" w:cs="Arial"/>
          <w:sz w:val="20"/>
          <w:szCs w:val="20"/>
        </w:rPr>
        <w:t>Many resources such as the Library, Student Help Desk (for computers and software) Learning Center, the Writing Desk, and Family Connections, are available to you as a student. They are described on the LBCC website.</w:t>
      </w:r>
    </w:p>
    <w:p w:rsidR="00E233BD" w:rsidRDefault="00DC4516">
      <w:pPr>
        <w:spacing w:before="0" w:after="0" w:line="288" w:lineRule="auto"/>
        <w:ind w:left="0" w:right="0"/>
        <w:rPr>
          <w:rFonts w:ascii="Arial" w:eastAsia="Arial" w:hAnsi="Arial" w:cs="Arial"/>
          <w:sz w:val="20"/>
          <w:szCs w:val="20"/>
          <w:highlight w:val="white"/>
        </w:rPr>
      </w:pPr>
      <w:r>
        <w:rPr>
          <w:rFonts w:ascii="Arial" w:eastAsia="Arial" w:hAnsi="Arial" w:cs="Arial"/>
          <w:sz w:val="20"/>
          <w:szCs w:val="20"/>
          <w:highlight w:val="white"/>
        </w:rPr>
        <w:t>Any student who has difficulty affordin</w:t>
      </w:r>
      <w:r>
        <w:rPr>
          <w:rFonts w:ascii="Arial" w:eastAsia="Arial" w:hAnsi="Arial" w:cs="Arial"/>
          <w:sz w:val="20"/>
          <w:szCs w:val="20"/>
          <w:highlight w:val="white"/>
        </w:rPr>
        <w:t xml:space="preserve">g groceries or food, or who lacks a safe and stable place to live, is urged to contact a Student Resource Navigator in the Single Stop Office (T-112): Amanda Stanley, </w:t>
      </w:r>
      <w:r>
        <w:rPr>
          <w:rFonts w:ascii="Arial" w:eastAsia="Arial" w:hAnsi="Arial" w:cs="Arial"/>
          <w:color w:val="0563C1"/>
          <w:sz w:val="20"/>
          <w:szCs w:val="20"/>
          <w:highlight w:val="white"/>
        </w:rPr>
        <w:t>stanlea@linnbenton.edu</w:t>
      </w:r>
      <w:r>
        <w:rPr>
          <w:rFonts w:ascii="Arial" w:eastAsia="Arial" w:hAnsi="Arial" w:cs="Arial"/>
          <w:sz w:val="20"/>
          <w:szCs w:val="20"/>
          <w:highlight w:val="white"/>
        </w:rPr>
        <w:t>, 541-917-4877. The navigator can connect students to resources. Fu</w:t>
      </w:r>
      <w:r>
        <w:rPr>
          <w:rFonts w:ascii="Arial" w:eastAsia="Arial" w:hAnsi="Arial" w:cs="Arial"/>
          <w:sz w:val="20"/>
          <w:szCs w:val="20"/>
          <w:highlight w:val="white"/>
        </w:rPr>
        <w:t>rthermore, please talk with your instructor if you are comfortable doing so. This will enable them to provide any resources that they may have.</w:t>
      </w:r>
    </w:p>
    <w:p w:rsidR="00E233BD" w:rsidRDefault="00DC4516">
      <w:pPr>
        <w:pStyle w:val="Heading4"/>
        <w:widowControl/>
      </w:pPr>
      <w:bookmarkStart w:id="17" w:name="_r9tscmy9cwxh" w:colFirst="0" w:colLast="0"/>
      <w:bookmarkEnd w:id="17"/>
      <w:r>
        <w:t>Center for Accessibility Resources</w:t>
      </w:r>
    </w:p>
    <w:p w:rsidR="00E233BD" w:rsidRDefault="00DC4516">
      <w:pPr>
        <w:pStyle w:val="Heading4"/>
        <w:widowControl/>
        <w:rPr>
          <w:b w:val="0"/>
        </w:rPr>
      </w:pPr>
      <w:bookmarkStart w:id="18" w:name="_4w8epfsjwovl" w:colFirst="0" w:colLast="0"/>
      <w:bookmarkEnd w:id="18"/>
      <w:r>
        <w:rPr>
          <w:b w:val="0"/>
        </w:rPr>
        <w:t>Students who may need accommodations due to documented disabilities, who have</w:t>
      </w:r>
      <w:r>
        <w:rPr>
          <w:b w:val="0"/>
        </w:rPr>
        <w:t xml:space="preserve"> medical information which the instructor should know, or who need special arrangements in an emergency should speak with their instructor during the first week of class. If you believe you may need accommodations but are not yet registered with the Center</w:t>
      </w:r>
      <w:r>
        <w:rPr>
          <w:b w:val="0"/>
        </w:rPr>
        <w:t xml:space="preserve"> for Accessibility Resources (CFAR), please visit the </w:t>
      </w:r>
      <w:hyperlink r:id="rId16">
        <w:r>
          <w:rPr>
            <w:b w:val="0"/>
            <w:color w:val="1155CC"/>
            <w:u w:val="single"/>
          </w:rPr>
          <w:t>CFAR Website</w:t>
        </w:r>
      </w:hyperlink>
      <w:r>
        <w:rPr>
          <w:b w:val="0"/>
        </w:rPr>
        <w:t xml:space="preserve"> for steps on how to apply for services or call </w:t>
      </w:r>
      <w:r>
        <w:rPr>
          <w:b w:val="0"/>
        </w:rPr>
        <w:t>(541) 917-4789</w:t>
      </w:r>
      <w:r>
        <w:rPr>
          <w:b w:val="0"/>
        </w:rPr>
        <w:t>.</w:t>
      </w:r>
    </w:p>
    <w:p w:rsidR="00E233BD" w:rsidRDefault="00DC4516">
      <w:pPr>
        <w:pStyle w:val="Heading4"/>
        <w:widowControl/>
        <w:spacing w:before="0"/>
      </w:pPr>
      <w:bookmarkStart w:id="19" w:name="_xa2h0eib9iaa" w:colFirst="0" w:colLast="0"/>
      <w:bookmarkEnd w:id="19"/>
      <w:r>
        <w:t>LBCC Comprehensive Statement of Nondiscrimination</w:t>
      </w:r>
    </w:p>
    <w:p w:rsidR="00E233BD" w:rsidRDefault="00DC4516">
      <w:pPr>
        <w:spacing w:before="0" w:after="0"/>
        <w:ind w:left="0" w:right="0"/>
        <w:rPr>
          <w:rFonts w:ascii="Arial" w:eastAsia="Arial" w:hAnsi="Arial" w:cs="Arial"/>
          <w:sz w:val="20"/>
          <w:szCs w:val="20"/>
        </w:rPr>
      </w:pPr>
      <w:r>
        <w:rPr>
          <w:rFonts w:ascii="Arial" w:eastAsia="Arial" w:hAnsi="Arial" w:cs="Arial"/>
          <w:sz w:val="20"/>
          <w:szCs w:val="20"/>
        </w:rPr>
        <w:t>LBCC prohibits unlawful d</w:t>
      </w:r>
      <w:r>
        <w:rPr>
          <w:rFonts w:ascii="Arial" w:eastAsia="Arial" w:hAnsi="Arial" w:cs="Arial"/>
          <w:sz w:val="20"/>
          <w:szCs w:val="20"/>
        </w:rPr>
        <w:t>iscrimination based on race, color, religion, ethnicity, use of native language, national origin, sex, sexual orientation, marital status, disability, veteran status, age, or any other status protected under applicable federal, state, or local laws.</w:t>
      </w:r>
    </w:p>
    <w:p w:rsidR="00E233BD" w:rsidRDefault="00E233BD">
      <w:pPr>
        <w:spacing w:before="0" w:after="0" w:line="288" w:lineRule="auto"/>
        <w:ind w:left="0" w:right="0"/>
        <w:rPr>
          <w:rFonts w:ascii="Arial" w:eastAsia="Arial" w:hAnsi="Arial" w:cs="Arial"/>
          <w:sz w:val="22"/>
          <w:szCs w:val="22"/>
          <w:highlight w:val="white"/>
        </w:rPr>
      </w:pPr>
    </w:p>
    <w:p w:rsidR="00E233BD" w:rsidRDefault="00DC4516">
      <w:pPr>
        <w:pStyle w:val="Heading2"/>
      </w:pPr>
      <w:bookmarkStart w:id="20" w:name="_xwh6dho2woxf" w:colFirst="0" w:colLast="0"/>
      <w:bookmarkEnd w:id="20"/>
      <w:r>
        <w:t>Course Schedule HDFS 201 Spring 2019 F2F</w:t>
      </w:r>
    </w:p>
    <w:p w:rsidR="00E233BD" w:rsidRDefault="00DC4516">
      <w:pPr>
        <w:numPr>
          <w:ilvl w:val="0"/>
          <w:numId w:val="1"/>
        </w:numPr>
        <w:pBdr>
          <w:top w:val="nil"/>
          <w:left w:val="nil"/>
          <w:bottom w:val="nil"/>
          <w:right w:val="nil"/>
          <w:between w:val="nil"/>
        </w:pBdr>
        <w:spacing w:before="0" w:after="0"/>
        <w:ind w:right="0"/>
        <w:rPr>
          <w:sz w:val="22"/>
          <w:szCs w:val="22"/>
        </w:rPr>
      </w:pPr>
      <w:r>
        <w:rPr>
          <w:rFonts w:ascii="Arial" w:eastAsia="Arial" w:hAnsi="Arial" w:cs="Arial"/>
          <w:b/>
          <w:sz w:val="22"/>
          <w:szCs w:val="22"/>
        </w:rPr>
        <w:t>Weekly Reading (Text, Moodle Lesson/Book</w:t>
      </w:r>
      <w:r>
        <w:rPr>
          <w:rFonts w:ascii="Arial" w:eastAsia="Arial" w:hAnsi="Arial" w:cs="Arial"/>
          <w:b/>
          <w:sz w:val="22"/>
          <w:szCs w:val="22"/>
          <w:u w:val="single"/>
        </w:rPr>
        <w:t>)</w:t>
      </w:r>
    </w:p>
    <w:p w:rsidR="00E233BD" w:rsidRDefault="00DC4516">
      <w:pPr>
        <w:numPr>
          <w:ilvl w:val="0"/>
          <w:numId w:val="1"/>
        </w:numPr>
        <w:pBdr>
          <w:top w:val="nil"/>
          <w:left w:val="nil"/>
          <w:bottom w:val="nil"/>
          <w:right w:val="nil"/>
          <w:between w:val="nil"/>
        </w:pBdr>
        <w:spacing w:before="0" w:after="0"/>
        <w:ind w:right="0"/>
        <w:rPr>
          <w:rFonts w:ascii="Arial" w:eastAsia="Arial" w:hAnsi="Arial" w:cs="Arial"/>
          <w:b/>
          <w:sz w:val="22"/>
          <w:szCs w:val="22"/>
        </w:rPr>
      </w:pPr>
      <w:r>
        <w:rPr>
          <w:rFonts w:ascii="Arial" w:eastAsia="Arial" w:hAnsi="Arial" w:cs="Arial"/>
          <w:b/>
          <w:sz w:val="22"/>
          <w:szCs w:val="22"/>
        </w:rPr>
        <w:t xml:space="preserve">Quizzes due every Tuesday at noon. (except first week; quiz due </w:t>
      </w:r>
      <w:r>
        <w:rPr>
          <w:rFonts w:ascii="Arial" w:eastAsia="Arial" w:hAnsi="Arial" w:cs="Arial"/>
          <w:b/>
          <w:sz w:val="22"/>
          <w:szCs w:val="22"/>
          <w:highlight w:val="white"/>
        </w:rPr>
        <w:t>Friday midnight)</w:t>
      </w:r>
      <w:r>
        <w:rPr>
          <w:rFonts w:ascii="Arial" w:eastAsia="Arial" w:hAnsi="Arial" w:cs="Arial"/>
          <w:b/>
          <w:sz w:val="22"/>
          <w:szCs w:val="22"/>
        </w:rPr>
        <w:t>.</w:t>
      </w:r>
    </w:p>
    <w:p w:rsidR="00E233BD" w:rsidRDefault="00DC4516">
      <w:pPr>
        <w:numPr>
          <w:ilvl w:val="0"/>
          <w:numId w:val="1"/>
        </w:numPr>
        <w:pBdr>
          <w:top w:val="nil"/>
          <w:left w:val="nil"/>
          <w:bottom w:val="nil"/>
          <w:right w:val="nil"/>
          <w:between w:val="nil"/>
        </w:pBdr>
        <w:spacing w:before="0" w:after="0"/>
        <w:ind w:right="0"/>
        <w:rPr>
          <w:sz w:val="22"/>
          <w:szCs w:val="22"/>
        </w:rPr>
      </w:pPr>
      <w:r>
        <w:rPr>
          <w:rFonts w:ascii="Arial" w:eastAsia="Arial" w:hAnsi="Arial" w:cs="Arial"/>
          <w:b/>
          <w:sz w:val="22"/>
          <w:szCs w:val="22"/>
        </w:rPr>
        <w:t xml:space="preserve">WWs due </w:t>
      </w:r>
      <w:r>
        <w:rPr>
          <w:rFonts w:ascii="Arial" w:eastAsia="Arial" w:hAnsi="Arial" w:cs="Arial"/>
          <w:b/>
          <w:sz w:val="22"/>
          <w:szCs w:val="22"/>
        </w:rPr>
        <w:t>in class or via Moodle</w:t>
      </w:r>
      <w:r>
        <w:rPr>
          <w:rFonts w:ascii="Arial" w:eastAsia="Arial" w:hAnsi="Arial" w:cs="Arial"/>
          <w:b/>
          <w:sz w:val="22"/>
          <w:szCs w:val="22"/>
          <w:highlight w:val="white"/>
        </w:rPr>
        <w:t xml:space="preserve"> by Thursday midnight except WW2</w:t>
      </w:r>
      <w:r>
        <w:rPr>
          <w:rFonts w:ascii="Arial" w:eastAsia="Arial" w:hAnsi="Arial" w:cs="Arial"/>
          <w:b/>
          <w:sz w:val="22"/>
          <w:szCs w:val="22"/>
        </w:rPr>
        <w:t>, due Friday midnight.</w:t>
      </w:r>
      <w:r>
        <w:rPr>
          <w:sz w:val="22"/>
          <w:szCs w:val="22"/>
        </w:rPr>
        <w:t> </w:t>
      </w:r>
    </w:p>
    <w:p w:rsidR="00E233BD" w:rsidRDefault="00DC4516">
      <w:pPr>
        <w:pBdr>
          <w:top w:val="nil"/>
          <w:left w:val="nil"/>
          <w:bottom w:val="nil"/>
          <w:right w:val="nil"/>
          <w:between w:val="nil"/>
        </w:pBdr>
        <w:spacing w:before="0" w:after="0"/>
        <w:ind w:left="0" w:right="0"/>
        <w:jc w:val="center"/>
        <w:rPr>
          <w:rFonts w:ascii="Arial" w:eastAsia="Arial" w:hAnsi="Arial" w:cs="Arial"/>
          <w:b/>
          <w:sz w:val="28"/>
          <w:szCs w:val="28"/>
          <w:highlight w:val="red"/>
        </w:rPr>
      </w:pPr>
      <w:r>
        <w:rPr>
          <w:rFonts w:ascii="Arial" w:eastAsia="Arial" w:hAnsi="Arial" w:cs="Arial"/>
          <w:b/>
          <w:sz w:val="28"/>
          <w:szCs w:val="28"/>
          <w:highlight w:val="red"/>
        </w:rPr>
        <w:t>Due t</w:t>
      </w:r>
      <w:r>
        <w:rPr>
          <w:rFonts w:ascii="Arial" w:eastAsia="Arial" w:hAnsi="Arial" w:cs="Arial"/>
          <w:b/>
          <w:sz w:val="28"/>
          <w:szCs w:val="28"/>
          <w:highlight w:val="red"/>
        </w:rPr>
        <w:t xml:space="preserve">o changes in schedule related to flooding, </w:t>
      </w:r>
    </w:p>
    <w:p w:rsidR="00E233BD" w:rsidRDefault="00DC4516">
      <w:pPr>
        <w:pBdr>
          <w:top w:val="nil"/>
          <w:left w:val="nil"/>
          <w:bottom w:val="nil"/>
          <w:right w:val="nil"/>
          <w:between w:val="nil"/>
        </w:pBdr>
        <w:spacing w:before="0" w:after="0"/>
        <w:ind w:left="0" w:right="0"/>
        <w:jc w:val="center"/>
        <w:rPr>
          <w:sz w:val="22"/>
          <w:szCs w:val="22"/>
        </w:rPr>
      </w:pPr>
      <w:r>
        <w:rPr>
          <w:rFonts w:ascii="Arial" w:eastAsia="Arial" w:hAnsi="Arial" w:cs="Arial"/>
          <w:b/>
          <w:sz w:val="28"/>
          <w:szCs w:val="28"/>
          <w:highlight w:val="red"/>
        </w:rPr>
        <w:t xml:space="preserve">WWs will be on Tuesdays for Weeks 3 and 4, and possibly longer. </w:t>
      </w:r>
    </w:p>
    <w:p w:rsidR="00E233BD" w:rsidRDefault="00E233BD">
      <w:pPr>
        <w:pBdr>
          <w:top w:val="nil"/>
          <w:left w:val="nil"/>
          <w:bottom w:val="nil"/>
          <w:right w:val="nil"/>
          <w:between w:val="nil"/>
        </w:pBdr>
        <w:spacing w:before="0" w:after="0"/>
        <w:ind w:left="720" w:right="0"/>
        <w:rPr>
          <w:sz w:val="22"/>
          <w:szCs w:val="22"/>
        </w:rPr>
      </w:pPr>
    </w:p>
    <w:tbl>
      <w:tblPr>
        <w:tblStyle w:val="a0"/>
        <w:tblW w:w="13605"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5"/>
        <w:gridCol w:w="2760"/>
        <w:gridCol w:w="2385"/>
        <w:gridCol w:w="7395"/>
      </w:tblGrid>
      <w:tr w:rsidR="00E233BD">
        <w:trPr>
          <w:trHeight w:val="200"/>
        </w:trPr>
        <w:tc>
          <w:tcPr>
            <w:tcW w:w="1065" w:type="dxa"/>
            <w:shd w:val="clear" w:color="auto" w:fill="FFFFFF"/>
            <w:tcMar>
              <w:top w:w="0" w:type="dxa"/>
              <w:left w:w="0" w:type="dxa"/>
              <w:bottom w:w="0" w:type="dxa"/>
              <w:right w:w="0" w:type="dxa"/>
            </w:tcMar>
          </w:tcPr>
          <w:p w:rsidR="00E233BD" w:rsidRDefault="00DC4516">
            <w:pPr>
              <w:pBdr>
                <w:top w:val="nil"/>
                <w:left w:val="nil"/>
                <w:bottom w:val="nil"/>
                <w:right w:val="nil"/>
                <w:between w:val="nil"/>
              </w:pBd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Week</w:t>
            </w:r>
          </w:p>
        </w:tc>
        <w:tc>
          <w:tcPr>
            <w:tcW w:w="2760"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Topic</w:t>
            </w:r>
          </w:p>
        </w:tc>
        <w:tc>
          <w:tcPr>
            <w:tcW w:w="238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jc w:val="center"/>
              <w:rPr>
                <w:rFonts w:ascii="Arial" w:eastAsia="Arial" w:hAnsi="Arial" w:cs="Arial"/>
                <w:sz w:val="22"/>
                <w:szCs w:val="22"/>
                <w:highlight w:val="white"/>
              </w:rPr>
            </w:pPr>
            <w:r>
              <w:rPr>
                <w:rFonts w:ascii="Arial" w:eastAsia="Arial" w:hAnsi="Arial" w:cs="Arial"/>
                <w:b/>
                <w:sz w:val="22"/>
                <w:szCs w:val="22"/>
                <w:highlight w:val="white"/>
              </w:rPr>
              <w:t>Reading</w:t>
            </w:r>
            <w:r>
              <w:rPr>
                <w:rFonts w:ascii="Arial" w:eastAsia="Arial" w:hAnsi="Arial" w:cs="Arial"/>
                <w:sz w:val="22"/>
                <w:szCs w:val="22"/>
                <w:highlight w:val="white"/>
              </w:rPr>
              <w:t xml:space="preserve"> </w:t>
            </w:r>
          </w:p>
        </w:tc>
        <w:tc>
          <w:tcPr>
            <w:tcW w:w="739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Work Due</w:t>
            </w:r>
          </w:p>
        </w:tc>
      </w:tr>
      <w:tr w:rsidR="00E233BD">
        <w:trPr>
          <w:trHeight w:val="480"/>
        </w:trPr>
        <w:tc>
          <w:tcPr>
            <w:tcW w:w="13605" w:type="dxa"/>
            <w:gridSpan w:val="4"/>
            <w:shd w:val="clear" w:color="auto" w:fill="FFFFFF"/>
            <w:tcMar>
              <w:top w:w="0" w:type="dxa"/>
              <w:left w:w="0" w:type="dxa"/>
              <w:bottom w:w="0" w:type="dxa"/>
              <w:right w:w="0" w:type="dxa"/>
            </w:tcMar>
          </w:tcPr>
          <w:p w:rsidR="00E233BD" w:rsidRDefault="00DC4516">
            <w:pPr>
              <w:pStyle w:val="Heading3"/>
              <w:rPr>
                <w:sz w:val="22"/>
                <w:szCs w:val="22"/>
                <w:highlight w:val="white"/>
              </w:rPr>
            </w:pPr>
            <w:bookmarkStart w:id="21" w:name="_9yg3apb40tx5" w:colFirst="0" w:colLast="0"/>
            <w:bookmarkEnd w:id="21"/>
            <w:r>
              <w:rPr>
                <w:sz w:val="22"/>
                <w:szCs w:val="22"/>
                <w:highlight w:val="white"/>
              </w:rPr>
              <w:t xml:space="preserve">Part I (Weeks 1-2: Family variations; theories; studying families; social processes and institutions; social characteristics, social identity, and social construction of difference; family structures; history of families and social policy. </w:t>
            </w:r>
          </w:p>
        </w:tc>
      </w:tr>
      <w:tr w:rsidR="00E233BD">
        <w:trPr>
          <w:trHeight w:val="360"/>
        </w:trPr>
        <w:tc>
          <w:tcPr>
            <w:tcW w:w="1065" w:type="dxa"/>
            <w:shd w:val="clear" w:color="auto" w:fill="FFFFFF"/>
            <w:tcMar>
              <w:top w:w="0" w:type="dxa"/>
              <w:left w:w="0" w:type="dxa"/>
              <w:bottom w:w="0" w:type="dxa"/>
              <w:right w:w="0" w:type="dxa"/>
            </w:tcMar>
          </w:tcPr>
          <w:p w:rsidR="00E233BD" w:rsidRDefault="00DC4516">
            <w:pP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1</w:t>
            </w:r>
          </w:p>
          <w:p w:rsidR="00E233BD" w:rsidRDefault="00DC4516">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1-7 APR</w:t>
            </w:r>
          </w:p>
        </w:tc>
        <w:tc>
          <w:tcPr>
            <w:tcW w:w="2760"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The study of families and theoretical perspectives; terminology and definitions</w:t>
            </w:r>
          </w:p>
        </w:tc>
        <w:tc>
          <w:tcPr>
            <w:tcW w:w="238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 xml:space="preserve">Syllabus, Chapter 1 &amp; </w:t>
            </w:r>
            <w:hyperlink r:id="rId17">
              <w:r>
                <w:rPr>
                  <w:rFonts w:ascii="Arial" w:eastAsia="Arial" w:hAnsi="Arial" w:cs="Arial"/>
                  <w:color w:val="1155CC"/>
                  <w:sz w:val="22"/>
                  <w:szCs w:val="22"/>
                  <w:highlight w:val="white"/>
                  <w:u w:val="single"/>
                </w:rPr>
                <w:t>Privilege, Power and Difference Chapter 2</w:t>
              </w:r>
            </w:hyperlink>
          </w:p>
        </w:tc>
        <w:tc>
          <w:tcPr>
            <w:tcW w:w="739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360"/>
              <w:rPr>
                <w:rFonts w:ascii="Arial" w:eastAsia="Arial" w:hAnsi="Arial" w:cs="Arial"/>
                <w:b/>
                <w:sz w:val="22"/>
                <w:szCs w:val="22"/>
                <w:highlight w:val="white"/>
              </w:rPr>
            </w:pPr>
            <w:r>
              <w:rPr>
                <w:rFonts w:ascii="Arial" w:eastAsia="Arial" w:hAnsi="Arial" w:cs="Arial"/>
                <w:b/>
                <w:sz w:val="22"/>
                <w:szCs w:val="22"/>
                <w:highlight w:val="white"/>
              </w:rPr>
              <w:t>T:  nothin</w:t>
            </w:r>
            <w:r>
              <w:rPr>
                <w:rFonts w:ascii="Arial" w:eastAsia="Arial" w:hAnsi="Arial" w:cs="Arial"/>
                <w:b/>
                <w:sz w:val="22"/>
                <w:szCs w:val="22"/>
                <w:highlight w:val="white"/>
              </w:rPr>
              <w:t>g due</w:t>
            </w:r>
          </w:p>
          <w:p w:rsidR="00E233BD" w:rsidRDefault="00DC4516">
            <w:pPr>
              <w:pBdr>
                <w:top w:val="nil"/>
                <w:left w:val="nil"/>
                <w:bottom w:val="nil"/>
                <w:right w:val="nil"/>
                <w:between w:val="nil"/>
              </w:pBdr>
              <w:spacing w:before="0" w:after="0"/>
              <w:ind w:left="0" w:right="-360"/>
              <w:rPr>
                <w:rFonts w:ascii="Arial" w:eastAsia="Arial" w:hAnsi="Arial" w:cs="Arial"/>
                <w:b/>
                <w:sz w:val="22"/>
                <w:szCs w:val="22"/>
                <w:highlight w:val="white"/>
              </w:rPr>
            </w:pPr>
            <w:r>
              <w:rPr>
                <w:rFonts w:ascii="Arial" w:eastAsia="Arial" w:hAnsi="Arial" w:cs="Arial"/>
                <w:b/>
                <w:sz w:val="22"/>
                <w:szCs w:val="22"/>
                <w:highlight w:val="white"/>
              </w:rPr>
              <w:t>R:  WW1/ “In the News” in class</w:t>
            </w:r>
          </w:p>
          <w:p w:rsidR="00E233BD" w:rsidRDefault="00DC4516">
            <w:pPr>
              <w:pBdr>
                <w:top w:val="nil"/>
                <w:left w:val="nil"/>
                <w:bottom w:val="nil"/>
                <w:right w:val="nil"/>
                <w:between w:val="nil"/>
              </w:pBdr>
              <w:spacing w:before="0" w:after="0"/>
              <w:ind w:left="0" w:right="-360"/>
              <w:rPr>
                <w:rFonts w:ascii="Arial" w:eastAsia="Arial" w:hAnsi="Arial" w:cs="Arial"/>
                <w:b/>
                <w:sz w:val="22"/>
                <w:szCs w:val="22"/>
                <w:highlight w:val="white"/>
              </w:rPr>
            </w:pPr>
            <w:r>
              <w:rPr>
                <w:rFonts w:ascii="Arial" w:eastAsia="Arial" w:hAnsi="Arial" w:cs="Arial"/>
                <w:b/>
                <w:sz w:val="22"/>
                <w:szCs w:val="22"/>
                <w:highlight w:val="white"/>
              </w:rPr>
              <w:t xml:space="preserve">Quiz 1 due by </w:t>
            </w:r>
            <w:r>
              <w:rPr>
                <w:rFonts w:ascii="Arial" w:eastAsia="Arial" w:hAnsi="Arial" w:cs="Arial"/>
                <w:b/>
                <w:i/>
                <w:sz w:val="22"/>
                <w:szCs w:val="22"/>
                <w:highlight w:val="white"/>
              </w:rPr>
              <w:t>Friday midnight.</w:t>
            </w:r>
          </w:p>
        </w:tc>
      </w:tr>
      <w:tr w:rsidR="00E233BD">
        <w:trPr>
          <w:trHeight w:val="360"/>
        </w:trPr>
        <w:tc>
          <w:tcPr>
            <w:tcW w:w="1065" w:type="dxa"/>
            <w:shd w:val="clear" w:color="auto" w:fill="FFFFFF"/>
            <w:tcMar>
              <w:top w:w="0" w:type="dxa"/>
              <w:left w:w="0" w:type="dxa"/>
              <w:bottom w:w="0" w:type="dxa"/>
              <w:right w:w="0" w:type="dxa"/>
            </w:tcMar>
          </w:tcPr>
          <w:p w:rsidR="00E233BD" w:rsidRDefault="00DC4516">
            <w:pP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2</w:t>
            </w:r>
          </w:p>
          <w:p w:rsidR="00E233BD" w:rsidRDefault="00DC4516">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8-14 APR</w:t>
            </w:r>
          </w:p>
        </w:tc>
        <w:tc>
          <w:tcPr>
            <w:tcW w:w="2760"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History of Families and Social Policy; Social Identity</w:t>
            </w:r>
          </w:p>
        </w:tc>
        <w:tc>
          <w:tcPr>
            <w:tcW w:w="238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Chapter 2</w:t>
            </w:r>
          </w:p>
        </w:tc>
        <w:tc>
          <w:tcPr>
            <w:tcW w:w="7395" w:type="dxa"/>
            <w:shd w:val="clear" w:color="auto" w:fill="FFFFFF"/>
            <w:tcMar>
              <w:top w:w="120" w:type="dxa"/>
              <w:left w:w="120" w:type="dxa"/>
              <w:bottom w:w="120" w:type="dxa"/>
              <w:right w:w="120" w:type="dxa"/>
            </w:tcMar>
          </w:tcPr>
          <w:p w:rsidR="00E233BD" w:rsidRDefault="00DC4516">
            <w:pPr>
              <w:spacing w:before="0" w:after="0"/>
              <w:ind w:left="0" w:right="-360"/>
              <w:rPr>
                <w:rFonts w:ascii="Arial" w:eastAsia="Arial" w:hAnsi="Arial" w:cs="Arial"/>
                <w:b/>
                <w:sz w:val="22"/>
                <w:szCs w:val="22"/>
                <w:highlight w:val="white"/>
              </w:rPr>
            </w:pPr>
            <w:r>
              <w:rPr>
                <w:rFonts w:ascii="Arial" w:eastAsia="Arial" w:hAnsi="Arial" w:cs="Arial"/>
                <w:b/>
                <w:sz w:val="22"/>
                <w:szCs w:val="22"/>
                <w:highlight w:val="white"/>
              </w:rPr>
              <w:t>T: Quiz 2 (by noon)</w:t>
            </w:r>
          </w:p>
          <w:p w:rsidR="00E233BD" w:rsidRDefault="00DC4516">
            <w:pPr>
              <w:spacing w:before="0" w:after="0"/>
              <w:ind w:left="0" w:right="-360"/>
              <w:rPr>
                <w:rFonts w:ascii="Arial" w:eastAsia="Arial" w:hAnsi="Arial" w:cs="Arial"/>
                <w:b/>
                <w:sz w:val="22"/>
                <w:szCs w:val="22"/>
                <w:highlight w:val="white"/>
              </w:rPr>
            </w:pPr>
            <w:r>
              <w:rPr>
                <w:rFonts w:ascii="Arial" w:eastAsia="Arial" w:hAnsi="Arial" w:cs="Arial"/>
                <w:b/>
                <w:sz w:val="22"/>
                <w:szCs w:val="22"/>
                <w:highlight w:val="white"/>
              </w:rPr>
              <w:t>R:</w:t>
            </w:r>
            <w:r>
              <w:rPr>
                <w:rFonts w:ascii="Arial" w:eastAsia="Arial" w:hAnsi="Arial" w:cs="Arial"/>
                <w:b/>
                <w:strike/>
                <w:sz w:val="22"/>
                <w:szCs w:val="22"/>
                <w:highlight w:val="white"/>
              </w:rPr>
              <w:t xml:space="preserve"> WW2/Slideshow Draft presented in class to small group</w:t>
            </w:r>
            <w:r>
              <w:rPr>
                <w:rFonts w:ascii="Arial" w:eastAsia="Arial" w:hAnsi="Arial" w:cs="Arial"/>
                <w:b/>
                <w:sz w:val="22"/>
                <w:szCs w:val="22"/>
                <w:highlight w:val="white"/>
              </w:rPr>
              <w:t xml:space="preserve"> </w:t>
            </w:r>
          </w:p>
          <w:p w:rsidR="00E233BD" w:rsidRDefault="00DC4516">
            <w:pPr>
              <w:spacing w:before="0" w:after="0"/>
              <w:ind w:left="0" w:right="-360"/>
              <w:rPr>
                <w:rFonts w:ascii="Arial" w:eastAsia="Arial" w:hAnsi="Arial" w:cs="Arial"/>
                <w:b/>
                <w:i/>
                <w:sz w:val="22"/>
                <w:szCs w:val="22"/>
                <w:highlight w:val="yellow"/>
              </w:rPr>
            </w:pPr>
            <w:r>
              <w:rPr>
                <w:rFonts w:ascii="Arial" w:eastAsia="Arial" w:hAnsi="Arial" w:cs="Arial"/>
                <w:b/>
                <w:sz w:val="22"/>
                <w:szCs w:val="22"/>
                <w:highlight w:val="yellow"/>
              </w:rPr>
              <w:t>Upload final WW2 by Wednesday April 17th</w:t>
            </w:r>
            <w:r>
              <w:rPr>
                <w:rFonts w:ascii="Arial" w:eastAsia="Arial" w:hAnsi="Arial" w:cs="Arial"/>
                <w:b/>
                <w:i/>
                <w:sz w:val="22"/>
                <w:szCs w:val="22"/>
                <w:highlight w:val="yellow"/>
              </w:rPr>
              <w:t xml:space="preserve"> midnight</w:t>
            </w:r>
          </w:p>
        </w:tc>
      </w:tr>
      <w:tr w:rsidR="00E233BD">
        <w:trPr>
          <w:trHeight w:val="480"/>
        </w:trPr>
        <w:tc>
          <w:tcPr>
            <w:tcW w:w="13605" w:type="dxa"/>
            <w:gridSpan w:val="4"/>
            <w:shd w:val="clear" w:color="auto" w:fill="FFFFFF"/>
            <w:tcMar>
              <w:top w:w="0" w:type="dxa"/>
              <w:left w:w="0" w:type="dxa"/>
              <w:bottom w:w="0" w:type="dxa"/>
              <w:right w:w="0" w:type="dxa"/>
            </w:tcMar>
          </w:tcPr>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Part II (Weeks 3-5) Social characteristics of individuals and families; implicit bias; intersectionality.</w:t>
            </w:r>
          </w:p>
        </w:tc>
      </w:tr>
      <w:tr w:rsidR="00E233BD">
        <w:trPr>
          <w:trHeight w:val="940"/>
        </w:trPr>
        <w:tc>
          <w:tcPr>
            <w:tcW w:w="1065" w:type="dxa"/>
            <w:shd w:val="clear" w:color="auto" w:fill="FFFFFF"/>
            <w:tcMar>
              <w:top w:w="0" w:type="dxa"/>
              <w:left w:w="0" w:type="dxa"/>
              <w:bottom w:w="0" w:type="dxa"/>
              <w:right w:w="0" w:type="dxa"/>
            </w:tcMar>
          </w:tcPr>
          <w:p w:rsidR="00E233BD" w:rsidRDefault="00DC4516">
            <w:pP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3</w:t>
            </w:r>
          </w:p>
          <w:p w:rsidR="00E233BD" w:rsidRDefault="00DC4516">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15-21 APR</w:t>
            </w:r>
          </w:p>
          <w:p w:rsidR="00E233BD" w:rsidRDefault="00E233BD">
            <w:pPr>
              <w:spacing w:before="0" w:after="0"/>
              <w:ind w:left="0" w:right="0"/>
              <w:jc w:val="center"/>
              <w:rPr>
                <w:rFonts w:ascii="Arial" w:eastAsia="Arial" w:hAnsi="Arial" w:cs="Arial"/>
                <w:b/>
                <w:i/>
                <w:sz w:val="22"/>
                <w:szCs w:val="22"/>
                <w:highlight w:val="white"/>
              </w:rPr>
            </w:pPr>
          </w:p>
        </w:tc>
        <w:tc>
          <w:tcPr>
            <w:tcW w:w="2760"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Gender</w:t>
            </w:r>
          </w:p>
        </w:tc>
        <w:tc>
          <w:tcPr>
            <w:tcW w:w="238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 xml:space="preserve">Chapter 3; </w:t>
            </w:r>
            <w:r>
              <w:rPr>
                <w:rFonts w:ascii="Arial" w:eastAsia="Arial" w:hAnsi="Arial" w:cs="Arial"/>
                <w:b/>
                <w:sz w:val="22"/>
                <w:szCs w:val="22"/>
                <w:highlight w:val="white"/>
              </w:rPr>
              <w:t>first ⅓ of novel due</w:t>
            </w:r>
          </w:p>
        </w:tc>
        <w:tc>
          <w:tcPr>
            <w:tcW w:w="7395" w:type="dxa"/>
            <w:shd w:val="clear" w:color="auto" w:fill="FFFFFF"/>
            <w:tcMar>
              <w:top w:w="120" w:type="dxa"/>
              <w:left w:w="120" w:type="dxa"/>
              <w:bottom w:w="120" w:type="dxa"/>
              <w:right w:w="120" w:type="dxa"/>
            </w:tcMar>
          </w:tcPr>
          <w:p w:rsidR="00E233BD" w:rsidRDefault="00DC4516">
            <w:pPr>
              <w:spacing w:before="0" w:after="0"/>
              <w:ind w:left="0" w:right="-360"/>
              <w:rPr>
                <w:rFonts w:ascii="Arial" w:eastAsia="Arial" w:hAnsi="Arial" w:cs="Arial"/>
                <w:b/>
                <w:sz w:val="22"/>
                <w:szCs w:val="22"/>
                <w:highlight w:val="yellow"/>
              </w:rPr>
            </w:pPr>
            <w:r>
              <w:rPr>
                <w:rFonts w:ascii="Arial" w:eastAsia="Arial" w:hAnsi="Arial" w:cs="Arial"/>
                <w:b/>
                <w:sz w:val="22"/>
                <w:szCs w:val="22"/>
                <w:highlight w:val="white"/>
              </w:rPr>
              <w:t>T: Quiz 3;</w:t>
            </w:r>
            <w:r>
              <w:rPr>
                <w:rFonts w:ascii="Arial" w:eastAsia="Arial" w:hAnsi="Arial" w:cs="Arial"/>
                <w:b/>
                <w:sz w:val="22"/>
                <w:szCs w:val="22"/>
                <w:highlight w:val="yellow"/>
              </w:rPr>
              <w:t xml:space="preserve"> WW2/Slideshow Draft presented in class to small group </w:t>
            </w:r>
          </w:p>
          <w:p w:rsidR="00E233BD" w:rsidRDefault="00DC4516">
            <w:pPr>
              <w:spacing w:before="0" w:after="0"/>
              <w:ind w:left="0" w:right="-360"/>
              <w:rPr>
                <w:rFonts w:ascii="Arial" w:eastAsia="Arial" w:hAnsi="Arial" w:cs="Arial"/>
                <w:b/>
                <w:sz w:val="22"/>
                <w:szCs w:val="22"/>
                <w:highlight w:val="white"/>
              </w:rPr>
            </w:pPr>
            <w:r>
              <w:rPr>
                <w:rFonts w:ascii="Arial" w:eastAsia="Arial" w:hAnsi="Arial" w:cs="Arial"/>
                <w:b/>
                <w:sz w:val="22"/>
                <w:szCs w:val="22"/>
                <w:highlight w:val="white"/>
              </w:rPr>
              <w:t>R: WW3/ “In the News” in class</w:t>
            </w:r>
          </w:p>
        </w:tc>
      </w:tr>
      <w:tr w:rsidR="00E233BD">
        <w:trPr>
          <w:trHeight w:val="940"/>
        </w:trPr>
        <w:tc>
          <w:tcPr>
            <w:tcW w:w="1065" w:type="dxa"/>
            <w:shd w:val="clear" w:color="auto" w:fill="FFFFFF"/>
            <w:tcMar>
              <w:top w:w="0" w:type="dxa"/>
              <w:left w:w="0" w:type="dxa"/>
              <w:bottom w:w="0" w:type="dxa"/>
              <w:right w:w="0" w:type="dxa"/>
            </w:tcMar>
          </w:tcPr>
          <w:p w:rsidR="00E233BD" w:rsidRDefault="00DC4516">
            <w:pP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4</w:t>
            </w:r>
          </w:p>
          <w:p w:rsidR="00E233BD" w:rsidRDefault="00DC4516">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22-28 APR</w:t>
            </w:r>
          </w:p>
        </w:tc>
        <w:tc>
          <w:tcPr>
            <w:tcW w:w="2760"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Social Class and Poverty</w:t>
            </w:r>
          </w:p>
          <w:p w:rsidR="00E233BD" w:rsidRDefault="00E233BD">
            <w:pPr>
              <w:pBdr>
                <w:top w:val="nil"/>
                <w:left w:val="nil"/>
                <w:bottom w:val="nil"/>
                <w:right w:val="nil"/>
                <w:between w:val="nil"/>
              </w:pBdr>
              <w:spacing w:before="0" w:after="0"/>
              <w:ind w:left="0" w:right="0"/>
              <w:rPr>
                <w:rFonts w:ascii="Arial" w:eastAsia="Arial" w:hAnsi="Arial" w:cs="Arial"/>
                <w:sz w:val="22"/>
                <w:szCs w:val="22"/>
                <w:highlight w:val="white"/>
              </w:rPr>
            </w:pPr>
          </w:p>
        </w:tc>
        <w:tc>
          <w:tcPr>
            <w:tcW w:w="238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Chapter</w:t>
            </w:r>
          </w:p>
          <w:p w:rsidR="00E233BD" w:rsidRDefault="00DC4516">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4 &amp;</w:t>
            </w:r>
            <w:hyperlink r:id="rId18">
              <w:r>
                <w:rPr>
                  <w:rFonts w:ascii="Arial" w:eastAsia="Arial" w:hAnsi="Arial" w:cs="Arial"/>
                  <w:color w:val="1155CC"/>
                  <w:sz w:val="22"/>
                  <w:szCs w:val="22"/>
                  <w:highlight w:val="white"/>
                  <w:u w:val="single"/>
                </w:rPr>
                <w:t xml:space="preserve"> Apple Pie article </w:t>
              </w:r>
            </w:hyperlink>
          </w:p>
        </w:tc>
        <w:tc>
          <w:tcPr>
            <w:tcW w:w="7395" w:type="dxa"/>
            <w:shd w:val="clear" w:color="auto" w:fill="FFFFFF"/>
            <w:tcMar>
              <w:top w:w="120" w:type="dxa"/>
              <w:left w:w="120" w:type="dxa"/>
              <w:bottom w:w="120" w:type="dxa"/>
              <w:right w:w="120" w:type="dxa"/>
            </w:tcMar>
          </w:tcPr>
          <w:p w:rsidR="00E233BD" w:rsidRDefault="00DC4516">
            <w:pPr>
              <w:spacing w:before="0" w:after="0"/>
              <w:ind w:left="0" w:right="0"/>
              <w:rPr>
                <w:rFonts w:ascii="Arial" w:eastAsia="Arial" w:hAnsi="Arial" w:cs="Arial"/>
                <w:color w:val="595959"/>
                <w:sz w:val="22"/>
                <w:szCs w:val="22"/>
                <w:highlight w:val="yellow"/>
              </w:rPr>
            </w:pPr>
            <w:r>
              <w:rPr>
                <w:rFonts w:ascii="Arial" w:eastAsia="Arial" w:hAnsi="Arial" w:cs="Arial"/>
                <w:b/>
                <w:sz w:val="22"/>
                <w:szCs w:val="22"/>
                <w:highlight w:val="white"/>
              </w:rPr>
              <w:t>T: Quiz 4,</w:t>
            </w:r>
            <w:r>
              <w:rPr>
                <w:rFonts w:ascii="Arial" w:eastAsia="Arial" w:hAnsi="Arial" w:cs="Arial"/>
                <w:b/>
                <w:sz w:val="22"/>
                <w:szCs w:val="22"/>
                <w:highlight w:val="yellow"/>
              </w:rPr>
              <w:t xml:space="preserve"> WW3:</w:t>
            </w:r>
            <w:r>
              <w:rPr>
                <w:rFonts w:ascii="Arial" w:eastAsia="Arial" w:hAnsi="Arial" w:cs="Arial"/>
                <w:color w:val="595959"/>
                <w:sz w:val="22"/>
                <w:szCs w:val="22"/>
                <w:highlight w:val="yellow"/>
              </w:rPr>
              <w:t>Social Construction of Difference; Gender terms from Chapter 3</w:t>
            </w:r>
          </w:p>
          <w:p w:rsidR="00E233BD" w:rsidRDefault="00E233BD">
            <w:pPr>
              <w:spacing w:before="0" w:after="0"/>
              <w:ind w:left="0" w:right="0"/>
              <w:rPr>
                <w:rFonts w:ascii="Arial" w:eastAsia="Arial" w:hAnsi="Arial" w:cs="Arial"/>
                <w:b/>
                <w:sz w:val="22"/>
                <w:szCs w:val="22"/>
                <w:highlight w:val="yellow"/>
              </w:rPr>
            </w:pPr>
          </w:p>
          <w:p w:rsidR="00E233BD" w:rsidRDefault="00DC4516">
            <w:pP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R: WW4/In Class</w:t>
            </w:r>
          </w:p>
        </w:tc>
      </w:tr>
      <w:tr w:rsidR="00E233BD">
        <w:trPr>
          <w:trHeight w:val="940"/>
        </w:trPr>
        <w:tc>
          <w:tcPr>
            <w:tcW w:w="1065" w:type="dxa"/>
            <w:shd w:val="clear" w:color="auto" w:fill="FFFFFF"/>
            <w:tcMar>
              <w:top w:w="0" w:type="dxa"/>
              <w:left w:w="0" w:type="dxa"/>
              <w:bottom w:w="0" w:type="dxa"/>
              <w:right w:w="0" w:type="dxa"/>
            </w:tcMar>
          </w:tcPr>
          <w:p w:rsidR="00E233BD" w:rsidRDefault="00DC4516">
            <w:pP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5</w:t>
            </w:r>
          </w:p>
          <w:p w:rsidR="00E233BD" w:rsidRDefault="00DC4516">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29 APR-5 MAY</w:t>
            </w:r>
          </w:p>
        </w:tc>
        <w:tc>
          <w:tcPr>
            <w:tcW w:w="2760"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Race and Ethnicity; Social Policy</w:t>
            </w:r>
          </w:p>
        </w:tc>
        <w:tc>
          <w:tcPr>
            <w:tcW w:w="238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sz w:val="22"/>
                <w:szCs w:val="22"/>
                <w:highlight w:val="white"/>
              </w:rPr>
              <w:t>Chapters 5</w:t>
            </w:r>
            <w:r>
              <w:rPr>
                <w:rFonts w:ascii="Arial" w:eastAsia="Arial" w:hAnsi="Arial" w:cs="Arial"/>
                <w:sz w:val="22"/>
                <w:szCs w:val="22"/>
                <w:highlight w:val="yellow"/>
              </w:rPr>
              <w:t xml:space="preserve"> &amp; 14</w:t>
            </w:r>
            <w:r>
              <w:rPr>
                <w:rFonts w:ascii="Arial" w:eastAsia="Arial" w:hAnsi="Arial" w:cs="Arial"/>
                <w:sz w:val="22"/>
                <w:szCs w:val="22"/>
                <w:highlight w:val="white"/>
              </w:rPr>
              <w:t xml:space="preserve">; </w:t>
            </w:r>
          </w:p>
        </w:tc>
        <w:tc>
          <w:tcPr>
            <w:tcW w:w="739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i/>
                <w:sz w:val="22"/>
                <w:szCs w:val="22"/>
                <w:highlight w:val="white"/>
              </w:rPr>
            </w:pPr>
            <w:r>
              <w:rPr>
                <w:rFonts w:ascii="Arial" w:eastAsia="Arial" w:hAnsi="Arial" w:cs="Arial"/>
                <w:i/>
                <w:sz w:val="22"/>
                <w:szCs w:val="22"/>
                <w:highlight w:val="white"/>
              </w:rPr>
              <w:t xml:space="preserve">(All late work from weeks 1-4 due by Tuesday midnight) </w:t>
            </w:r>
          </w:p>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T: Quiz 5,</w:t>
            </w:r>
            <w:r>
              <w:rPr>
                <w:rFonts w:ascii="Arial" w:eastAsia="Arial" w:hAnsi="Arial" w:cs="Arial"/>
                <w:b/>
                <w:sz w:val="22"/>
                <w:szCs w:val="22"/>
                <w:highlight w:val="yellow"/>
              </w:rPr>
              <w:t xml:space="preserve"> WW4: your novel/memoir; Intersectionality</w:t>
            </w:r>
            <w:r>
              <w:rPr>
                <w:rFonts w:ascii="Arial" w:eastAsia="Arial" w:hAnsi="Arial" w:cs="Arial"/>
                <w:b/>
                <w:sz w:val="22"/>
                <w:szCs w:val="22"/>
                <w:highlight w:val="white"/>
              </w:rPr>
              <w:t xml:space="preserve"> </w:t>
            </w:r>
          </w:p>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R: WW5/ “In the News” in class</w:t>
            </w:r>
          </w:p>
        </w:tc>
      </w:tr>
      <w:tr w:rsidR="00E233BD">
        <w:trPr>
          <w:trHeight w:val="420"/>
        </w:trPr>
        <w:tc>
          <w:tcPr>
            <w:tcW w:w="13605" w:type="dxa"/>
            <w:gridSpan w:val="4"/>
            <w:shd w:val="clear" w:color="auto" w:fill="FFFFFF"/>
            <w:tcMar>
              <w:top w:w="0" w:type="dxa"/>
              <w:left w:w="0" w:type="dxa"/>
              <w:bottom w:w="0" w:type="dxa"/>
              <w:right w:w="0" w:type="dxa"/>
            </w:tcMar>
          </w:tcPr>
          <w:p w:rsidR="00E233BD" w:rsidRDefault="00DC4516">
            <w:pPr>
              <w:pStyle w:val="Heading3"/>
              <w:rPr>
                <w:sz w:val="22"/>
                <w:szCs w:val="22"/>
                <w:highlight w:val="white"/>
              </w:rPr>
            </w:pPr>
            <w:bookmarkStart w:id="22" w:name="_4zlyk0eqjfft" w:colFirst="0" w:colLast="0"/>
            <w:bookmarkEnd w:id="22"/>
            <w:r>
              <w:rPr>
                <w:sz w:val="22"/>
                <w:szCs w:val="22"/>
                <w:highlight w:val="white"/>
              </w:rPr>
              <w:t>Part III (Weeks 6-7):  Family formation and development; love relationships.</w:t>
            </w:r>
          </w:p>
        </w:tc>
      </w:tr>
      <w:tr w:rsidR="00E233BD">
        <w:trPr>
          <w:trHeight w:val="940"/>
        </w:trPr>
        <w:tc>
          <w:tcPr>
            <w:tcW w:w="1065" w:type="dxa"/>
            <w:shd w:val="clear" w:color="auto" w:fill="FFFFFF"/>
            <w:tcMar>
              <w:top w:w="0" w:type="dxa"/>
              <w:left w:w="0" w:type="dxa"/>
              <w:bottom w:w="0" w:type="dxa"/>
              <w:right w:w="0" w:type="dxa"/>
            </w:tcMar>
          </w:tcPr>
          <w:p w:rsidR="00E233BD" w:rsidRDefault="00DC4516">
            <w:pP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6</w:t>
            </w:r>
          </w:p>
          <w:p w:rsidR="00E233BD" w:rsidRDefault="00DC4516">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6-12 MAY</w:t>
            </w:r>
          </w:p>
        </w:tc>
        <w:tc>
          <w:tcPr>
            <w:tcW w:w="2760" w:type="dxa"/>
            <w:shd w:val="clear" w:color="auto" w:fill="FFFFFF"/>
            <w:tcMar>
              <w:top w:w="120" w:type="dxa"/>
              <w:left w:w="120" w:type="dxa"/>
              <w:bottom w:w="120" w:type="dxa"/>
              <w:right w:w="120" w:type="dxa"/>
            </w:tcMar>
          </w:tcPr>
          <w:p w:rsidR="00E233BD" w:rsidRDefault="00DC4516">
            <w:pPr>
              <w:spacing w:before="0" w:after="0"/>
              <w:ind w:left="0" w:right="0"/>
              <w:rPr>
                <w:rFonts w:ascii="Arial" w:eastAsia="Arial" w:hAnsi="Arial" w:cs="Arial"/>
                <w:strike/>
                <w:sz w:val="22"/>
                <w:szCs w:val="22"/>
                <w:highlight w:val="white"/>
              </w:rPr>
            </w:pPr>
            <w:r>
              <w:rPr>
                <w:rFonts w:ascii="Arial" w:eastAsia="Arial" w:hAnsi="Arial" w:cs="Arial"/>
                <w:sz w:val="22"/>
                <w:szCs w:val="22"/>
                <w:highlight w:val="white"/>
              </w:rPr>
              <w:t>Sexualities, Dating, Union Formation &amp; Dissolution</w:t>
            </w:r>
          </w:p>
        </w:tc>
        <w:tc>
          <w:tcPr>
            <w:tcW w:w="238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sz w:val="22"/>
                <w:szCs w:val="22"/>
                <w:highlight w:val="white"/>
              </w:rPr>
              <w:t>Chapters 6 &amp; 7</w:t>
            </w:r>
          </w:p>
        </w:tc>
        <w:tc>
          <w:tcPr>
            <w:tcW w:w="739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b/>
                <w:strike/>
                <w:sz w:val="22"/>
                <w:szCs w:val="22"/>
                <w:highlight w:val="yellow"/>
              </w:rPr>
            </w:pPr>
            <w:r>
              <w:rPr>
                <w:rFonts w:ascii="Arial" w:eastAsia="Arial" w:hAnsi="Arial" w:cs="Arial"/>
                <w:b/>
                <w:sz w:val="22"/>
                <w:szCs w:val="22"/>
                <w:highlight w:val="white"/>
              </w:rPr>
              <w:t>T:  Quiz 6</w:t>
            </w:r>
            <w:r>
              <w:rPr>
                <w:rFonts w:ascii="Arial" w:eastAsia="Arial" w:hAnsi="Arial" w:cs="Arial"/>
                <w:b/>
                <w:strike/>
                <w:sz w:val="22"/>
                <w:szCs w:val="22"/>
                <w:highlight w:val="white"/>
              </w:rPr>
              <w:t xml:space="preserve"> </w:t>
            </w:r>
          </w:p>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 xml:space="preserve">R: WW6/In Class Matching Game </w:t>
            </w:r>
          </w:p>
        </w:tc>
      </w:tr>
      <w:tr w:rsidR="00E233BD">
        <w:trPr>
          <w:trHeight w:val="940"/>
        </w:trPr>
        <w:tc>
          <w:tcPr>
            <w:tcW w:w="1065" w:type="dxa"/>
            <w:shd w:val="clear" w:color="auto" w:fill="FFFFFF"/>
            <w:tcMar>
              <w:top w:w="0" w:type="dxa"/>
              <w:left w:w="0" w:type="dxa"/>
              <w:bottom w:w="0" w:type="dxa"/>
              <w:right w:w="0" w:type="dxa"/>
            </w:tcMar>
          </w:tcPr>
          <w:p w:rsidR="00E233BD" w:rsidRDefault="00DC4516">
            <w:pP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7</w:t>
            </w:r>
          </w:p>
          <w:p w:rsidR="00E233BD" w:rsidRDefault="00DC4516">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13-19 MAY</w:t>
            </w:r>
          </w:p>
        </w:tc>
        <w:tc>
          <w:tcPr>
            <w:tcW w:w="2760"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i/>
                <w:sz w:val="22"/>
                <w:szCs w:val="22"/>
                <w:highlight w:val="white"/>
              </w:rPr>
            </w:pPr>
            <w:r>
              <w:rPr>
                <w:rFonts w:ascii="Arial" w:eastAsia="Arial" w:hAnsi="Arial" w:cs="Arial"/>
                <w:i/>
                <w:sz w:val="22"/>
                <w:szCs w:val="22"/>
                <w:highlight w:val="white"/>
              </w:rPr>
              <w:t>Continued</w:t>
            </w:r>
          </w:p>
        </w:tc>
        <w:tc>
          <w:tcPr>
            <w:tcW w:w="238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yellow"/>
              </w:rPr>
            </w:pPr>
            <w:r>
              <w:rPr>
                <w:rFonts w:ascii="Arial" w:eastAsia="Arial" w:hAnsi="Arial" w:cs="Arial"/>
                <w:sz w:val="22"/>
                <w:szCs w:val="22"/>
                <w:highlight w:val="white"/>
              </w:rPr>
              <w:t xml:space="preserve">Chapter 12; </w:t>
            </w:r>
            <w:r>
              <w:rPr>
                <w:rFonts w:ascii="Arial" w:eastAsia="Arial" w:hAnsi="Arial" w:cs="Arial"/>
                <w:b/>
                <w:sz w:val="22"/>
                <w:szCs w:val="22"/>
                <w:highlight w:val="yellow"/>
              </w:rPr>
              <w:t xml:space="preserve">second ⅓ of novel due </w:t>
            </w:r>
          </w:p>
          <w:p w:rsidR="00E233BD" w:rsidRDefault="00E233BD">
            <w:pPr>
              <w:pBdr>
                <w:top w:val="nil"/>
                <w:left w:val="nil"/>
                <w:bottom w:val="nil"/>
                <w:right w:val="nil"/>
                <w:between w:val="nil"/>
              </w:pBdr>
              <w:spacing w:before="0" w:after="0"/>
              <w:ind w:left="0" w:right="0"/>
              <w:rPr>
                <w:rFonts w:ascii="Arial" w:eastAsia="Arial" w:hAnsi="Arial" w:cs="Arial"/>
                <w:sz w:val="22"/>
                <w:szCs w:val="22"/>
                <w:highlight w:val="white"/>
              </w:rPr>
            </w:pPr>
          </w:p>
        </w:tc>
        <w:tc>
          <w:tcPr>
            <w:tcW w:w="739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 xml:space="preserve">T: Quiz 7 </w:t>
            </w:r>
          </w:p>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R: WW7/ “In the News” in class</w:t>
            </w:r>
          </w:p>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 xml:space="preserve">WW11 Draft due by midnight </w:t>
            </w:r>
          </w:p>
          <w:p w:rsidR="00E233BD" w:rsidRDefault="00E233BD">
            <w:pPr>
              <w:pBdr>
                <w:top w:val="nil"/>
                <w:left w:val="nil"/>
                <w:bottom w:val="nil"/>
                <w:right w:val="nil"/>
                <w:between w:val="nil"/>
              </w:pBdr>
              <w:spacing w:before="0" w:after="0"/>
              <w:ind w:left="0" w:right="0"/>
              <w:rPr>
                <w:rFonts w:ascii="Arial" w:eastAsia="Arial" w:hAnsi="Arial" w:cs="Arial"/>
                <w:sz w:val="22"/>
                <w:szCs w:val="22"/>
                <w:highlight w:val="white"/>
              </w:rPr>
            </w:pPr>
          </w:p>
        </w:tc>
      </w:tr>
      <w:tr w:rsidR="00E233BD">
        <w:trPr>
          <w:trHeight w:val="620"/>
        </w:trPr>
        <w:tc>
          <w:tcPr>
            <w:tcW w:w="13605" w:type="dxa"/>
            <w:gridSpan w:val="4"/>
            <w:shd w:val="clear" w:color="auto" w:fill="FFFFFF"/>
            <w:tcMar>
              <w:top w:w="0" w:type="dxa"/>
              <w:left w:w="0" w:type="dxa"/>
              <w:bottom w:w="0" w:type="dxa"/>
              <w:right w:w="0" w:type="dxa"/>
            </w:tcMar>
          </w:tcPr>
          <w:p w:rsidR="00E233BD" w:rsidRDefault="00DC4516">
            <w:pPr>
              <w:pStyle w:val="Heading3"/>
              <w:rPr>
                <w:sz w:val="22"/>
                <w:szCs w:val="22"/>
                <w:highlight w:val="white"/>
              </w:rPr>
            </w:pPr>
            <w:bookmarkStart w:id="23" w:name="_c70f70odj2ee" w:colFirst="0" w:colLast="0"/>
            <w:bookmarkEnd w:id="23"/>
            <w:r>
              <w:rPr>
                <w:sz w:val="22"/>
                <w:szCs w:val="22"/>
                <w:highlight w:val="white"/>
              </w:rPr>
              <w:t xml:space="preserve">Part IV (Weeks 8-10):  Working families; children and parents; intergenerational relationships; difference, power and discrimination. </w:t>
            </w:r>
          </w:p>
        </w:tc>
      </w:tr>
      <w:tr w:rsidR="00E233BD">
        <w:trPr>
          <w:trHeight w:val="940"/>
        </w:trPr>
        <w:tc>
          <w:tcPr>
            <w:tcW w:w="1065" w:type="dxa"/>
            <w:shd w:val="clear" w:color="auto" w:fill="auto"/>
            <w:tcMar>
              <w:top w:w="100" w:type="dxa"/>
              <w:left w:w="100" w:type="dxa"/>
              <w:bottom w:w="100" w:type="dxa"/>
              <w:right w:w="100" w:type="dxa"/>
            </w:tcMar>
          </w:tcPr>
          <w:p w:rsidR="00E233BD" w:rsidRDefault="00DC4516">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8</w:t>
            </w:r>
          </w:p>
          <w:p w:rsidR="00E233BD" w:rsidRDefault="00DC4516">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19-26 MAY</w:t>
            </w:r>
          </w:p>
        </w:tc>
        <w:tc>
          <w:tcPr>
            <w:tcW w:w="2760"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Working Families</w:t>
            </w:r>
          </w:p>
        </w:tc>
        <w:tc>
          <w:tcPr>
            <w:tcW w:w="238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i/>
                <w:sz w:val="22"/>
                <w:szCs w:val="22"/>
                <w:highlight w:val="white"/>
              </w:rPr>
            </w:pPr>
            <w:r>
              <w:rPr>
                <w:rFonts w:ascii="Arial" w:eastAsia="Arial" w:hAnsi="Arial" w:cs="Arial"/>
                <w:sz w:val="22"/>
                <w:szCs w:val="22"/>
                <w:highlight w:val="white"/>
              </w:rPr>
              <w:t>Chapter 8</w:t>
            </w:r>
          </w:p>
        </w:tc>
        <w:tc>
          <w:tcPr>
            <w:tcW w:w="739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b/>
                <w:strike/>
                <w:sz w:val="22"/>
                <w:szCs w:val="22"/>
                <w:highlight w:val="white"/>
              </w:rPr>
            </w:pPr>
            <w:r>
              <w:rPr>
                <w:rFonts w:ascii="Arial" w:eastAsia="Arial" w:hAnsi="Arial" w:cs="Arial"/>
                <w:b/>
                <w:sz w:val="22"/>
                <w:szCs w:val="22"/>
                <w:highlight w:val="white"/>
              </w:rPr>
              <w:t xml:space="preserve">T: Quiz 8 </w:t>
            </w:r>
          </w:p>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R:WW8/In Class</w:t>
            </w:r>
          </w:p>
        </w:tc>
      </w:tr>
      <w:tr w:rsidR="00E233BD">
        <w:trPr>
          <w:trHeight w:val="940"/>
        </w:trPr>
        <w:tc>
          <w:tcPr>
            <w:tcW w:w="1065" w:type="dxa"/>
            <w:shd w:val="clear" w:color="auto" w:fill="auto"/>
            <w:tcMar>
              <w:top w:w="100" w:type="dxa"/>
              <w:left w:w="100" w:type="dxa"/>
              <w:bottom w:w="100" w:type="dxa"/>
              <w:right w:w="100" w:type="dxa"/>
            </w:tcMar>
          </w:tcPr>
          <w:p w:rsidR="00E233BD" w:rsidRDefault="00DC4516">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9</w:t>
            </w:r>
          </w:p>
          <w:p w:rsidR="00E233BD" w:rsidRDefault="00DC4516">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27 MAY-2 JUN</w:t>
            </w:r>
          </w:p>
        </w:tc>
        <w:tc>
          <w:tcPr>
            <w:tcW w:w="2760"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Parent-Child Relations, the Elderly, and Families</w:t>
            </w:r>
          </w:p>
          <w:p w:rsidR="00E233BD" w:rsidRDefault="00E233BD">
            <w:pPr>
              <w:pBdr>
                <w:top w:val="nil"/>
                <w:left w:val="nil"/>
                <w:bottom w:val="nil"/>
                <w:right w:val="nil"/>
                <w:between w:val="nil"/>
              </w:pBdr>
              <w:spacing w:before="0" w:after="0"/>
              <w:ind w:left="0" w:right="0"/>
              <w:rPr>
                <w:rFonts w:ascii="Arial" w:eastAsia="Arial" w:hAnsi="Arial" w:cs="Arial"/>
                <w:sz w:val="22"/>
                <w:szCs w:val="22"/>
                <w:highlight w:val="white"/>
              </w:rPr>
            </w:pPr>
          </w:p>
        </w:tc>
        <w:tc>
          <w:tcPr>
            <w:tcW w:w="238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Chapters</w:t>
            </w:r>
          </w:p>
          <w:p w:rsidR="00E233BD" w:rsidRDefault="00DC4516">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9 &amp; 10</w:t>
            </w:r>
          </w:p>
        </w:tc>
        <w:tc>
          <w:tcPr>
            <w:tcW w:w="739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T: Quiz 9</w:t>
            </w:r>
          </w:p>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R: WW9/ “In the News” in class</w:t>
            </w:r>
          </w:p>
        </w:tc>
      </w:tr>
      <w:tr w:rsidR="00E233BD">
        <w:trPr>
          <w:trHeight w:val="940"/>
        </w:trPr>
        <w:tc>
          <w:tcPr>
            <w:tcW w:w="1065" w:type="dxa"/>
            <w:shd w:val="clear" w:color="auto" w:fill="auto"/>
            <w:tcMar>
              <w:top w:w="100" w:type="dxa"/>
              <w:left w:w="100" w:type="dxa"/>
              <w:bottom w:w="100" w:type="dxa"/>
              <w:right w:w="100" w:type="dxa"/>
            </w:tcMar>
          </w:tcPr>
          <w:p w:rsidR="00E233BD" w:rsidRDefault="00DC4516">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10</w:t>
            </w:r>
          </w:p>
          <w:p w:rsidR="00E233BD" w:rsidRDefault="00DC4516">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3-9 JUN</w:t>
            </w:r>
          </w:p>
        </w:tc>
        <w:tc>
          <w:tcPr>
            <w:tcW w:w="2760"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i/>
                <w:sz w:val="22"/>
                <w:szCs w:val="22"/>
                <w:highlight w:val="white"/>
              </w:rPr>
            </w:pPr>
            <w:r>
              <w:rPr>
                <w:rFonts w:ascii="Arial" w:eastAsia="Arial" w:hAnsi="Arial" w:cs="Arial"/>
                <w:i/>
                <w:sz w:val="22"/>
                <w:szCs w:val="22"/>
                <w:highlight w:val="white"/>
              </w:rPr>
              <w:t>Continued</w:t>
            </w:r>
          </w:p>
          <w:p w:rsidR="00E233BD" w:rsidRDefault="00E233BD">
            <w:pPr>
              <w:pBdr>
                <w:top w:val="nil"/>
                <w:left w:val="nil"/>
                <w:bottom w:val="nil"/>
                <w:right w:val="nil"/>
                <w:between w:val="nil"/>
              </w:pBdr>
              <w:spacing w:before="0" w:after="0"/>
              <w:ind w:left="0" w:right="0"/>
              <w:rPr>
                <w:rFonts w:ascii="Arial" w:eastAsia="Arial" w:hAnsi="Arial" w:cs="Arial"/>
                <w:sz w:val="22"/>
                <w:szCs w:val="22"/>
                <w:highlight w:val="white"/>
              </w:rPr>
            </w:pPr>
          </w:p>
        </w:tc>
        <w:tc>
          <w:tcPr>
            <w:tcW w:w="238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Finish novel/memoir</w:t>
            </w:r>
          </w:p>
        </w:tc>
        <w:tc>
          <w:tcPr>
            <w:tcW w:w="739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i/>
                <w:sz w:val="22"/>
                <w:szCs w:val="22"/>
                <w:highlight w:val="white"/>
              </w:rPr>
            </w:pPr>
            <w:r>
              <w:rPr>
                <w:rFonts w:ascii="Arial" w:eastAsia="Arial" w:hAnsi="Arial" w:cs="Arial"/>
                <w:i/>
                <w:sz w:val="22"/>
                <w:szCs w:val="22"/>
                <w:highlight w:val="white"/>
              </w:rPr>
              <w:t>(All late work from weeks 5-9 and extra credit due by Tuesday midnight)</w:t>
            </w:r>
          </w:p>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 xml:space="preserve">T:   Quiz 10 </w:t>
            </w:r>
            <w:r>
              <w:rPr>
                <w:rFonts w:ascii="Arial" w:eastAsia="Arial" w:hAnsi="Arial" w:cs="Arial"/>
                <w:b/>
                <w:sz w:val="22"/>
                <w:szCs w:val="22"/>
                <w:highlight w:val="yellow"/>
              </w:rPr>
              <w:t xml:space="preserve">(Questionnaire) </w:t>
            </w:r>
          </w:p>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R: WW10/In Class Book Slideshow presentations</w:t>
            </w:r>
          </w:p>
        </w:tc>
      </w:tr>
      <w:tr w:rsidR="00E233BD">
        <w:trPr>
          <w:trHeight w:val="940"/>
        </w:trPr>
        <w:tc>
          <w:tcPr>
            <w:tcW w:w="1065" w:type="dxa"/>
            <w:shd w:val="clear" w:color="auto" w:fill="auto"/>
            <w:tcMar>
              <w:top w:w="100" w:type="dxa"/>
              <w:left w:w="100" w:type="dxa"/>
              <w:bottom w:w="100" w:type="dxa"/>
              <w:right w:w="100" w:type="dxa"/>
            </w:tcMar>
          </w:tcPr>
          <w:p w:rsidR="00E233BD" w:rsidRDefault="00DC4516">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11</w:t>
            </w:r>
          </w:p>
          <w:p w:rsidR="00E233BD" w:rsidRDefault="00DC4516">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Tues, 6/11</w:t>
            </w:r>
          </w:p>
        </w:tc>
        <w:tc>
          <w:tcPr>
            <w:tcW w:w="2760"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Final (WW11) due 1:00 p.m. on Tuesday June 11th</w:t>
            </w:r>
          </w:p>
        </w:tc>
        <w:tc>
          <w:tcPr>
            <w:tcW w:w="2385" w:type="dxa"/>
            <w:shd w:val="clear" w:color="auto" w:fill="FFFFFF"/>
            <w:tcMar>
              <w:top w:w="120" w:type="dxa"/>
              <w:left w:w="120" w:type="dxa"/>
              <w:bottom w:w="120" w:type="dxa"/>
              <w:right w:w="120" w:type="dxa"/>
            </w:tcMar>
          </w:tcPr>
          <w:p w:rsidR="00E233BD" w:rsidRDefault="00E233BD">
            <w:pPr>
              <w:pBdr>
                <w:top w:val="nil"/>
                <w:left w:val="nil"/>
                <w:bottom w:val="nil"/>
                <w:right w:val="nil"/>
                <w:between w:val="nil"/>
              </w:pBdr>
              <w:spacing w:before="0" w:after="0"/>
              <w:ind w:left="0" w:right="0"/>
              <w:rPr>
                <w:rFonts w:ascii="Arial" w:eastAsia="Arial" w:hAnsi="Arial" w:cs="Arial"/>
                <w:b/>
                <w:sz w:val="22"/>
                <w:szCs w:val="22"/>
                <w:highlight w:val="white"/>
              </w:rPr>
            </w:pPr>
          </w:p>
        </w:tc>
        <w:tc>
          <w:tcPr>
            <w:tcW w:w="7395" w:type="dxa"/>
            <w:shd w:val="clear" w:color="auto" w:fill="FFFFFF"/>
            <w:tcMar>
              <w:top w:w="120" w:type="dxa"/>
              <w:left w:w="120" w:type="dxa"/>
              <w:bottom w:w="120" w:type="dxa"/>
              <w:right w:w="120" w:type="dxa"/>
            </w:tcMar>
          </w:tcPr>
          <w:p w:rsidR="00E233BD" w:rsidRDefault="00DC4516">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 xml:space="preserve">Final Reflective  Paper (WW11) due by 1:00 p.m.  No late assignments accepted. </w:t>
            </w:r>
          </w:p>
        </w:tc>
      </w:tr>
    </w:tbl>
    <w:p w:rsidR="00E233BD" w:rsidRDefault="00DC4516">
      <w:pPr>
        <w:pBdr>
          <w:top w:val="nil"/>
          <w:left w:val="nil"/>
          <w:bottom w:val="nil"/>
          <w:right w:val="nil"/>
          <w:between w:val="nil"/>
        </w:pBdr>
        <w:spacing w:before="0" w:after="0"/>
        <w:ind w:left="0" w:right="0"/>
        <w:rPr>
          <w:rFonts w:ascii="Arial" w:eastAsia="Arial" w:hAnsi="Arial" w:cs="Arial"/>
          <w:i/>
          <w:sz w:val="18"/>
          <w:szCs w:val="18"/>
          <w:highlight w:val="white"/>
        </w:rPr>
      </w:pPr>
      <w:r>
        <w:rPr>
          <w:rFonts w:ascii="Arial" w:eastAsia="Arial" w:hAnsi="Arial" w:cs="Arial"/>
          <w:i/>
          <w:sz w:val="20"/>
          <w:szCs w:val="20"/>
          <w:highlight w:val="white"/>
        </w:rPr>
        <w:t xml:space="preserve">The Instructor reserves the right to make changes in the course schedule.  Changes will be announced in class and posted in the live link to this </w:t>
      </w:r>
      <w:r>
        <w:rPr>
          <w:rFonts w:ascii="Arial" w:eastAsia="Arial" w:hAnsi="Arial" w:cs="Arial"/>
          <w:i/>
          <w:sz w:val="18"/>
          <w:szCs w:val="18"/>
          <w:highlight w:val="white"/>
        </w:rPr>
        <w:t xml:space="preserve">syllabus. </w:t>
      </w:r>
    </w:p>
    <w:p w:rsidR="00E233BD" w:rsidRDefault="00DC4516">
      <w:pPr>
        <w:pBdr>
          <w:top w:val="nil"/>
          <w:left w:val="nil"/>
          <w:bottom w:val="nil"/>
          <w:right w:val="nil"/>
          <w:between w:val="nil"/>
        </w:pBdr>
        <w:spacing w:before="0" w:after="0"/>
        <w:ind w:left="0" w:right="0"/>
        <w:rPr>
          <w:rFonts w:ascii="Verdana" w:eastAsia="Verdana" w:hAnsi="Verdana" w:cs="Verdana"/>
          <w:b/>
          <w:color w:val="444444"/>
          <w:sz w:val="28"/>
          <w:szCs w:val="28"/>
          <w:highlight w:val="white"/>
        </w:rPr>
      </w:pPr>
      <w:r>
        <w:rPr>
          <w:rFonts w:ascii="Arial" w:eastAsia="Arial" w:hAnsi="Arial" w:cs="Arial"/>
          <w:sz w:val="20"/>
          <w:szCs w:val="20"/>
          <w:highlight w:val="white"/>
        </w:rPr>
        <w:t>My Moodle course page will be “under construction” this term.  I am in process of changing books into lessons. Sometimes you will see a book icon (green) and sometimes a “lesson” that has a white icon with little rectangles. The icon will vary week to week</w:t>
      </w:r>
      <w:r>
        <w:rPr>
          <w:rFonts w:ascii="Arial" w:eastAsia="Arial" w:hAnsi="Arial" w:cs="Arial"/>
          <w:sz w:val="20"/>
          <w:szCs w:val="20"/>
          <w:highlight w:val="white"/>
        </w:rPr>
        <w:t xml:space="preserve">, based on  my progress, but the content is the same.  </w:t>
      </w:r>
      <w:r>
        <w:rPr>
          <w:rFonts w:ascii="Arial" w:eastAsia="Arial" w:hAnsi="Arial" w:cs="Arial"/>
          <w:i/>
          <w:sz w:val="20"/>
          <w:szCs w:val="20"/>
          <w:highlight w:val="white"/>
        </w:rPr>
        <w:t xml:space="preserve"> Liz</w:t>
      </w:r>
    </w:p>
    <w:sectPr w:rsidR="00E233BD">
      <w:headerReference w:type="default" r:id="rId19"/>
      <w:footerReference w:type="default" r:id="rId20"/>
      <w:headerReference w:type="first" r:id="rId21"/>
      <w:pgSz w:w="15840" w:h="12240"/>
      <w:pgMar w:top="1440" w:right="1267"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C4516">
      <w:pPr>
        <w:spacing w:before="0" w:after="0"/>
      </w:pPr>
      <w:r>
        <w:separator/>
      </w:r>
    </w:p>
  </w:endnote>
  <w:endnote w:type="continuationSeparator" w:id="0">
    <w:p w:rsidR="00000000" w:rsidRDefault="00DC45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BD" w:rsidRDefault="00DC4516">
    <w:pPr>
      <w:pBdr>
        <w:top w:val="nil"/>
        <w:left w:val="nil"/>
        <w:bottom w:val="nil"/>
        <w:right w:val="nil"/>
        <w:between w:val="nil"/>
      </w:pBdr>
      <w:rPr>
        <w:rFonts w:ascii="Calibri" w:eastAsia="Calibri" w:hAnsi="Calibri" w:cs="Calibri"/>
        <w:sz w:val="36"/>
        <w:szCs w:val="36"/>
        <w:highlight w:val="white"/>
        <w:vertAlign w:val="subscript"/>
      </w:rPr>
    </w:pPr>
    <w:r>
      <w:rPr>
        <w:rFonts w:ascii="Calibri" w:eastAsia="Calibri" w:hAnsi="Calibri" w:cs="Calibri"/>
        <w:sz w:val="36"/>
        <w:szCs w:val="36"/>
        <w:vertAlign w:val="subscript"/>
      </w:rPr>
      <w:t>H</w:t>
    </w:r>
    <w:r>
      <w:rPr>
        <w:rFonts w:ascii="Calibri" w:eastAsia="Calibri" w:hAnsi="Calibri" w:cs="Calibri"/>
        <w:sz w:val="36"/>
        <w:szCs w:val="36"/>
        <w:highlight w:val="white"/>
        <w:vertAlign w:val="subscript"/>
      </w:rPr>
      <w:t xml:space="preserve">DFS 201 F2F; Pearce </w:t>
    </w:r>
    <w:r>
      <w:rPr>
        <w:rFonts w:ascii="Calibri" w:eastAsia="Calibri" w:hAnsi="Calibri" w:cs="Calibri"/>
        <w:sz w:val="36"/>
        <w:szCs w:val="36"/>
        <w:highlight w:val="white"/>
        <w:vertAlign w:val="subscript"/>
      </w:rPr>
      <w:fldChar w:fldCharType="begin"/>
    </w:r>
    <w:r>
      <w:rPr>
        <w:rFonts w:ascii="Calibri" w:eastAsia="Calibri" w:hAnsi="Calibri" w:cs="Calibri"/>
        <w:sz w:val="36"/>
        <w:szCs w:val="36"/>
        <w:highlight w:val="white"/>
        <w:vertAlign w:val="subscript"/>
      </w:rPr>
      <w:instrText>PAGE</w:instrText>
    </w:r>
    <w:r>
      <w:rPr>
        <w:rFonts w:ascii="Calibri" w:eastAsia="Calibri" w:hAnsi="Calibri" w:cs="Calibri"/>
        <w:sz w:val="36"/>
        <w:szCs w:val="36"/>
        <w:highlight w:val="white"/>
        <w:vertAlign w:val="subscript"/>
      </w:rPr>
      <w:fldChar w:fldCharType="separate"/>
    </w:r>
    <w:r>
      <w:rPr>
        <w:rFonts w:ascii="Calibri" w:eastAsia="Calibri" w:hAnsi="Calibri" w:cs="Calibri"/>
        <w:noProof/>
        <w:sz w:val="36"/>
        <w:szCs w:val="36"/>
        <w:highlight w:val="white"/>
        <w:vertAlign w:val="subscript"/>
      </w:rPr>
      <w:t>2</w:t>
    </w:r>
    <w:r>
      <w:rPr>
        <w:rFonts w:ascii="Calibri" w:eastAsia="Calibri" w:hAnsi="Calibri" w:cs="Calibri"/>
        <w:sz w:val="36"/>
        <w:szCs w:val="36"/>
        <w:highlight w:val="white"/>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C4516">
      <w:pPr>
        <w:spacing w:before="0" w:after="0"/>
      </w:pPr>
      <w:r>
        <w:separator/>
      </w:r>
    </w:p>
  </w:footnote>
  <w:footnote w:type="continuationSeparator" w:id="0">
    <w:p w:rsidR="00000000" w:rsidRDefault="00DC451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BD" w:rsidRDefault="00DC4516">
    <w:pPr>
      <w:pBdr>
        <w:top w:val="nil"/>
        <w:left w:val="nil"/>
        <w:bottom w:val="nil"/>
        <w:right w:val="nil"/>
        <w:between w:val="nil"/>
      </w:pBdr>
      <w:ind w:left="0"/>
      <w:rPr>
        <w:rFonts w:ascii="Arial" w:eastAsia="Arial" w:hAnsi="Arial" w:cs="Arial"/>
        <w:b/>
        <w:highlight w:val="white"/>
      </w:rPr>
    </w:pPr>
    <w:r>
      <w:rPr>
        <w:rFonts w:ascii="Arial" w:eastAsia="Arial" w:hAnsi="Arial" w:cs="Arial"/>
        <w:b/>
        <w:highlight w:val="red"/>
      </w:rPr>
      <w:tab/>
    </w:r>
    <w:r>
      <w:rPr>
        <w:rFonts w:ascii="Arial" w:eastAsia="Arial" w:hAnsi="Arial" w:cs="Arial"/>
        <w:b/>
        <w:highlight w:val="white"/>
      </w:rPr>
      <w:tab/>
    </w:r>
    <w:r>
      <w:rPr>
        <w:rFonts w:ascii="Arial" w:eastAsia="Arial" w:hAnsi="Arial" w:cs="Arial"/>
        <w:b/>
        <w:highlight w:val="red"/>
      </w:rPr>
      <w:tab/>
    </w:r>
    <w:r>
      <w:rPr>
        <w:rFonts w:ascii="Arial" w:eastAsia="Arial" w:hAnsi="Arial" w:cs="Arial"/>
        <w:b/>
        <w:highlight w:val="white"/>
      </w:rPr>
      <w:tab/>
    </w:r>
    <w:r>
      <w:rPr>
        <w:rFonts w:ascii="Arial" w:eastAsia="Arial" w:hAnsi="Arial" w:cs="Arial"/>
        <w:b/>
        <w:highlight w:val="white"/>
      </w:rPr>
      <w:tab/>
    </w:r>
    <w:r>
      <w:rPr>
        <w:rFonts w:ascii="Arial" w:eastAsia="Arial" w:hAnsi="Arial" w:cs="Arial"/>
        <w:b/>
        <w:highlight w:val="white"/>
      </w:rPr>
      <w:tab/>
    </w:r>
    <w:r>
      <w:rPr>
        <w:rFonts w:ascii="Arial" w:eastAsia="Arial" w:hAnsi="Arial" w:cs="Arial"/>
        <w:b/>
        <w:highlight w:val="white"/>
      </w:rPr>
      <w:tab/>
    </w:r>
    <w:r>
      <w:rPr>
        <w:rFonts w:ascii="Arial" w:eastAsia="Arial" w:hAnsi="Arial" w:cs="Arial"/>
        <w:b/>
        <w:highlight w:val="white"/>
      </w:rPr>
      <w:tab/>
    </w:r>
    <w:r>
      <w:rPr>
        <w:rFonts w:ascii="Arial" w:eastAsia="Arial" w:hAnsi="Arial" w:cs="Arial"/>
        <w:b/>
        <w:highlight w:val="white"/>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BD" w:rsidRDefault="00DC4516">
    <w:pPr>
      <w:jc w:val="right"/>
      <w:rPr>
        <w:vertAlign w:val="subscript"/>
      </w:rPr>
    </w:pPr>
    <w:r>
      <w:rPr>
        <w:vertAlign w:val="subscript"/>
      </w:rPr>
      <w:fldChar w:fldCharType="begin"/>
    </w:r>
    <w:r>
      <w:rPr>
        <w:vertAlign w:val="subscript"/>
      </w:rPr>
      <w:instrText>PAGE</w:instrText>
    </w:r>
    <w:r>
      <w:rPr>
        <w:vertAlign w:val="subscrip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09BE"/>
    <w:multiLevelType w:val="multilevel"/>
    <w:tmpl w:val="C75219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34384D"/>
    <w:multiLevelType w:val="multilevel"/>
    <w:tmpl w:val="3656F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CC13D7"/>
    <w:multiLevelType w:val="multilevel"/>
    <w:tmpl w:val="B51EB7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37799E"/>
    <w:multiLevelType w:val="multilevel"/>
    <w:tmpl w:val="CB3AF0BC"/>
    <w:lvl w:ilvl="0">
      <w:start w:val="1"/>
      <w:numFmt w:val="bullet"/>
      <w:lvlText w:val="●"/>
      <w:lvlJc w:val="left"/>
      <w:pPr>
        <w:ind w:left="720" w:hanging="360"/>
      </w:pPr>
      <w:rPr>
        <w:rFonts w:ascii="Arial" w:eastAsia="Arial" w:hAnsi="Arial" w:cs="Arial"/>
        <w:b/>
        <w:i w:val="0"/>
        <w:smallCaps w:val="0"/>
        <w:strike w:val="0"/>
        <w:color w:val="000000"/>
        <w:sz w:val="28"/>
        <w:szCs w:val="28"/>
        <w:u w:val="none"/>
        <w:shd w:val="clear" w:color="auto" w:fill="auto"/>
        <w:vertAlign w:val="baseline"/>
      </w:rPr>
    </w:lvl>
    <w:lvl w:ilvl="1">
      <w:start w:val="1"/>
      <w:numFmt w:val="bullet"/>
      <w:lvlText w:val="○"/>
      <w:lvlJc w:val="left"/>
      <w:pPr>
        <w:ind w:left="1440" w:hanging="360"/>
      </w:pPr>
      <w:rPr>
        <w:rFonts w:ascii="Arial" w:eastAsia="Arial" w:hAnsi="Arial" w:cs="Arial"/>
        <w:b/>
        <w:i w:val="0"/>
        <w:smallCaps w:val="0"/>
        <w:strike w:val="0"/>
        <w:color w:val="000000"/>
        <w:sz w:val="28"/>
        <w:szCs w:val="28"/>
        <w:u w:val="none"/>
        <w:shd w:val="clear" w:color="auto" w:fill="auto"/>
        <w:vertAlign w:val="baseline"/>
      </w:rPr>
    </w:lvl>
    <w:lvl w:ilvl="2">
      <w:start w:val="1"/>
      <w:numFmt w:val="bullet"/>
      <w:lvlText w:val="■"/>
      <w:lvlJc w:val="left"/>
      <w:pPr>
        <w:ind w:left="2160" w:hanging="360"/>
      </w:pPr>
      <w:rPr>
        <w:rFonts w:ascii="Arial" w:eastAsia="Arial" w:hAnsi="Arial" w:cs="Arial"/>
        <w:b/>
        <w:i w:val="0"/>
        <w:smallCaps w:val="0"/>
        <w:strike w:val="0"/>
        <w:color w:val="000000"/>
        <w:sz w:val="28"/>
        <w:szCs w:val="28"/>
        <w:u w:val="none"/>
        <w:shd w:val="clear" w:color="auto" w:fill="auto"/>
        <w:vertAlign w:val="baseline"/>
      </w:rPr>
    </w:lvl>
    <w:lvl w:ilvl="3">
      <w:start w:val="1"/>
      <w:numFmt w:val="bullet"/>
      <w:lvlText w:val="●"/>
      <w:lvlJc w:val="left"/>
      <w:pPr>
        <w:ind w:left="2880" w:hanging="360"/>
      </w:pPr>
      <w:rPr>
        <w:rFonts w:ascii="Arial" w:eastAsia="Arial" w:hAnsi="Arial" w:cs="Arial"/>
        <w:b/>
        <w:i w:val="0"/>
        <w:smallCaps w:val="0"/>
        <w:strike w:val="0"/>
        <w:color w:val="000000"/>
        <w:sz w:val="28"/>
        <w:szCs w:val="28"/>
        <w:u w:val="none"/>
        <w:shd w:val="clear" w:color="auto" w:fill="auto"/>
        <w:vertAlign w:val="baseline"/>
      </w:rPr>
    </w:lvl>
    <w:lvl w:ilvl="4">
      <w:start w:val="1"/>
      <w:numFmt w:val="bullet"/>
      <w:lvlText w:val="○"/>
      <w:lvlJc w:val="left"/>
      <w:pPr>
        <w:ind w:left="3600" w:hanging="360"/>
      </w:pPr>
      <w:rPr>
        <w:rFonts w:ascii="Arial" w:eastAsia="Arial" w:hAnsi="Arial" w:cs="Arial"/>
        <w:b/>
        <w:i w:val="0"/>
        <w:smallCaps w:val="0"/>
        <w:strike w:val="0"/>
        <w:color w:val="000000"/>
        <w:sz w:val="28"/>
        <w:szCs w:val="28"/>
        <w:u w:val="none"/>
        <w:shd w:val="clear" w:color="auto" w:fill="auto"/>
        <w:vertAlign w:val="baseline"/>
      </w:rPr>
    </w:lvl>
    <w:lvl w:ilvl="5">
      <w:start w:val="1"/>
      <w:numFmt w:val="bullet"/>
      <w:lvlText w:val="■"/>
      <w:lvlJc w:val="left"/>
      <w:pPr>
        <w:ind w:left="4320" w:hanging="360"/>
      </w:pPr>
      <w:rPr>
        <w:rFonts w:ascii="Arial" w:eastAsia="Arial" w:hAnsi="Arial" w:cs="Arial"/>
        <w:b/>
        <w:i w:val="0"/>
        <w:smallCaps w:val="0"/>
        <w:strike w:val="0"/>
        <w:color w:val="000000"/>
        <w:sz w:val="28"/>
        <w:szCs w:val="28"/>
        <w:u w:val="none"/>
        <w:shd w:val="clear" w:color="auto" w:fill="auto"/>
        <w:vertAlign w:val="baseline"/>
      </w:rPr>
    </w:lvl>
    <w:lvl w:ilvl="6">
      <w:start w:val="1"/>
      <w:numFmt w:val="bullet"/>
      <w:lvlText w:val="●"/>
      <w:lvlJc w:val="left"/>
      <w:pPr>
        <w:ind w:left="5040" w:hanging="360"/>
      </w:pPr>
      <w:rPr>
        <w:rFonts w:ascii="Arial" w:eastAsia="Arial" w:hAnsi="Arial" w:cs="Arial"/>
        <w:b/>
        <w:i w:val="0"/>
        <w:smallCaps w:val="0"/>
        <w:strike w:val="0"/>
        <w:color w:val="000000"/>
        <w:sz w:val="28"/>
        <w:szCs w:val="28"/>
        <w:u w:val="none"/>
        <w:shd w:val="clear" w:color="auto" w:fill="auto"/>
        <w:vertAlign w:val="baseline"/>
      </w:rPr>
    </w:lvl>
    <w:lvl w:ilvl="7">
      <w:start w:val="1"/>
      <w:numFmt w:val="bullet"/>
      <w:lvlText w:val="○"/>
      <w:lvlJc w:val="left"/>
      <w:pPr>
        <w:ind w:left="5760" w:hanging="360"/>
      </w:pPr>
      <w:rPr>
        <w:rFonts w:ascii="Arial" w:eastAsia="Arial" w:hAnsi="Arial" w:cs="Arial"/>
        <w:b/>
        <w:i w:val="0"/>
        <w:smallCaps w:val="0"/>
        <w:strike w:val="0"/>
        <w:color w:val="000000"/>
        <w:sz w:val="28"/>
        <w:szCs w:val="28"/>
        <w:u w:val="none"/>
        <w:shd w:val="clear" w:color="auto" w:fill="auto"/>
        <w:vertAlign w:val="baseline"/>
      </w:rPr>
    </w:lvl>
    <w:lvl w:ilvl="8">
      <w:start w:val="1"/>
      <w:numFmt w:val="bullet"/>
      <w:lvlText w:val="■"/>
      <w:lvlJc w:val="left"/>
      <w:pPr>
        <w:ind w:left="6480" w:hanging="360"/>
      </w:pPr>
      <w:rPr>
        <w:rFonts w:ascii="Arial" w:eastAsia="Arial" w:hAnsi="Arial" w:cs="Arial"/>
        <w:b/>
        <w:i w:val="0"/>
        <w:smallCaps w:val="0"/>
        <w:strike w:val="0"/>
        <w:color w:val="000000"/>
        <w:sz w:val="28"/>
        <w:szCs w:val="28"/>
        <w:u w:val="none"/>
        <w:shd w:val="clear" w:color="auto" w:fill="auto"/>
        <w:vertAlign w:val="baseline"/>
      </w:rPr>
    </w:lvl>
  </w:abstractNum>
  <w:abstractNum w:abstractNumId="4" w15:restartNumberingAfterBreak="0">
    <w:nsid w:val="6244235F"/>
    <w:multiLevelType w:val="multilevel"/>
    <w:tmpl w:val="7ABC0D26"/>
    <w:lvl w:ilvl="0">
      <w:start w:val="1"/>
      <w:numFmt w:val="decimal"/>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71A6311C"/>
    <w:multiLevelType w:val="multilevel"/>
    <w:tmpl w:val="8C5C4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BD"/>
    <w:rsid w:val="00DC4516"/>
    <w:rsid w:val="00E2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8DBE0-6D1B-493B-94A2-AE29BA43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spacing w:before="90" w:after="90"/>
        <w:ind w:left="90" w:right="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0" w:after="0"/>
      <w:ind w:left="0" w:right="0"/>
      <w:outlineLvl w:val="1"/>
    </w:pPr>
    <w:rPr>
      <w:rFonts w:ascii="Arial" w:eastAsia="Arial" w:hAnsi="Arial" w:cs="Arial"/>
      <w:b/>
      <w:sz w:val="28"/>
      <w:szCs w:val="28"/>
    </w:rPr>
  </w:style>
  <w:style w:type="paragraph" w:styleId="Heading3">
    <w:name w:val="heading 3"/>
    <w:basedOn w:val="Normal"/>
    <w:next w:val="Normal"/>
    <w:pPr>
      <w:spacing w:before="0" w:after="0"/>
      <w:ind w:left="0" w:right="0"/>
      <w:outlineLvl w:val="2"/>
    </w:pPr>
    <w:rPr>
      <w:rFonts w:ascii="Arial" w:eastAsia="Arial" w:hAnsi="Arial" w:cs="Arial"/>
      <w:b/>
    </w:rPr>
  </w:style>
  <w:style w:type="paragraph" w:styleId="Heading4">
    <w:name w:val="heading 4"/>
    <w:basedOn w:val="Normal"/>
    <w:next w:val="Normal"/>
    <w:pPr>
      <w:spacing w:before="255" w:after="160" w:line="259" w:lineRule="auto"/>
      <w:ind w:left="0" w:right="0"/>
      <w:outlineLvl w:val="3"/>
    </w:pPr>
    <w:rPr>
      <w:rFonts w:ascii="Arial" w:eastAsia="Arial" w:hAnsi="Arial" w:cs="Arial"/>
      <w:b/>
      <w:color w:val="333333"/>
      <w:sz w:val="20"/>
      <w:szCs w:val="20"/>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lendar.google.com/calendar/selfsched?sstoken=UUd5ZjhLcFk5TzVifGRlZmF1bHR8YWVmZjUzZTRlNDk0ZTRkNjg2MWIyMzc2ZjUwMzQ1ZWI" TargetMode="External"/><Relationship Id="rId13" Type="http://schemas.openxmlformats.org/officeDocument/2006/relationships/hyperlink" Target="https://cft.vanderbilt.edu/guides-sub-pages/blooms-taxonomy/" TargetMode="External"/><Relationship Id="rId18" Type="http://schemas.openxmlformats.org/officeDocument/2006/relationships/hyperlink" Target="http://socialstratification.files.wordpress.com/2008/10/poverty_contexts_american_apple_pie.pd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calendar.google.com/calendar/selfsched?sstoken=UUd5ZjhLcFk5TzVifGRlZmF1bHR8YWVmZjUzZTRlNDk0ZTRkNjg2MWIyMzc2ZjUwMzQ1ZWI" TargetMode="External"/><Relationship Id="rId12" Type="http://schemas.openxmlformats.org/officeDocument/2006/relationships/hyperlink" Target="https://cft.vanderbilt.edu/guides-sub-pages/blooms-taxonomy/" TargetMode="External"/><Relationship Id="rId17" Type="http://schemas.openxmlformats.org/officeDocument/2006/relationships/hyperlink" Target="https://drive.google.com/file/d/1H_SCt22O69DYbJPA4aTC2FZAgCkQc1Nj/view?usp=sharing" TargetMode="External"/><Relationship Id="rId2" Type="http://schemas.openxmlformats.org/officeDocument/2006/relationships/styles" Target="styles.xml"/><Relationship Id="rId16" Type="http://schemas.openxmlformats.org/officeDocument/2006/relationships/hyperlink" Target="https://www.linnbenton.edu/cfa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H_SCt22O69DYbJPA4aTC2FZAgCkQc1Nj/view?usp=sharing" TargetMode="External"/><Relationship Id="rId5" Type="http://schemas.openxmlformats.org/officeDocument/2006/relationships/footnotes" Target="footnotes.xml"/><Relationship Id="rId15" Type="http://schemas.openxmlformats.org/officeDocument/2006/relationships/hyperlink" Target="https://docs.google.com/document/d/1bgpHyPvxUS6GXu--wAQKNTOhwJpGPggZ6PMUmGXDkL0/edit?usp=sharing" TargetMode="External"/><Relationship Id="rId23" Type="http://schemas.openxmlformats.org/officeDocument/2006/relationships/theme" Target="theme/theme1.xml"/><Relationship Id="rId10" Type="http://schemas.openxmlformats.org/officeDocument/2006/relationships/hyperlink" Target="http://socialstratification.files.wordpress.com/2008/10/poverty_contexts_american_apple_pie.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rtiea@linnbenton.edu"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2384</Words>
  <Characters>13593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2019-04-22T21:03:00Z</dcterms:created>
  <dcterms:modified xsi:type="dcterms:W3CDTF">2019-04-22T21:03:00Z</dcterms:modified>
</cp:coreProperties>
</file>