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2E" w:rsidRDefault="00F5222E">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7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8"/>
        <w:gridCol w:w="1350"/>
        <w:gridCol w:w="1620"/>
        <w:gridCol w:w="1350"/>
        <w:gridCol w:w="1350"/>
      </w:tblGrid>
      <w:tr w:rsidR="00F5222E">
        <w:tc>
          <w:tcPr>
            <w:tcW w:w="1458" w:type="dxa"/>
          </w:tcPr>
          <w:p w:rsidR="00F5222E" w:rsidRDefault="00282CB3">
            <w:pPr>
              <w:rPr>
                <w:b/>
                <w:sz w:val="28"/>
                <w:szCs w:val="28"/>
              </w:rPr>
            </w:pPr>
            <w:r>
              <w:rPr>
                <w:b/>
                <w:sz w:val="28"/>
                <w:szCs w:val="28"/>
              </w:rPr>
              <w:t>Monday</w:t>
            </w:r>
          </w:p>
        </w:tc>
        <w:tc>
          <w:tcPr>
            <w:tcW w:w="1350" w:type="dxa"/>
          </w:tcPr>
          <w:p w:rsidR="00F5222E" w:rsidRDefault="00282CB3">
            <w:pPr>
              <w:pStyle w:val="Heading3"/>
            </w:pPr>
            <w:r>
              <w:t>Tuesday</w:t>
            </w:r>
          </w:p>
        </w:tc>
        <w:tc>
          <w:tcPr>
            <w:tcW w:w="1620" w:type="dxa"/>
          </w:tcPr>
          <w:p w:rsidR="00F5222E" w:rsidRDefault="00282CB3">
            <w:pPr>
              <w:rPr>
                <w:b/>
                <w:sz w:val="28"/>
                <w:szCs w:val="28"/>
              </w:rPr>
            </w:pPr>
            <w:r>
              <w:rPr>
                <w:b/>
                <w:sz w:val="28"/>
                <w:szCs w:val="28"/>
              </w:rPr>
              <w:t>Wednesday</w:t>
            </w:r>
          </w:p>
        </w:tc>
        <w:tc>
          <w:tcPr>
            <w:tcW w:w="1350" w:type="dxa"/>
          </w:tcPr>
          <w:p w:rsidR="00F5222E" w:rsidRDefault="00282CB3">
            <w:pPr>
              <w:pStyle w:val="Heading3"/>
            </w:pPr>
            <w:r>
              <w:rPr>
                <w:sz w:val="24"/>
                <w:szCs w:val="24"/>
              </w:rPr>
              <w:t>W/Th Lab</w:t>
            </w:r>
          </w:p>
        </w:tc>
        <w:tc>
          <w:tcPr>
            <w:tcW w:w="1350" w:type="dxa"/>
          </w:tcPr>
          <w:p w:rsidR="00F5222E" w:rsidRDefault="00282CB3">
            <w:pPr>
              <w:pStyle w:val="Heading3"/>
            </w:pPr>
            <w:r>
              <w:t>Friday</w:t>
            </w: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6.Jan</w:t>
            </w:r>
          </w:p>
          <w:p w:rsidR="00F5222E" w:rsidRDefault="00282CB3">
            <w:r>
              <w:t>Introduction</w:t>
            </w:r>
          </w:p>
          <w:p w:rsidR="00F5222E" w:rsidRDefault="00F5222E"/>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7.Jan</w:t>
            </w:r>
          </w:p>
          <w:p w:rsidR="00F5222E" w:rsidRDefault="00282CB3">
            <w:r>
              <w:t>Chp 13.1-13.2</w:t>
            </w:r>
          </w:p>
        </w:tc>
        <w:tc>
          <w:tcPr>
            <w:tcW w:w="162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8.Jan</w:t>
            </w:r>
          </w:p>
          <w:p w:rsidR="00F5222E" w:rsidRDefault="00282CB3">
            <w:r>
              <w:t>Chp 13.3-13.4</w:t>
            </w:r>
          </w:p>
        </w:tc>
        <w:tc>
          <w:tcPr>
            <w:tcW w:w="1350" w:type="dxa"/>
          </w:tcPr>
          <w:p w:rsidR="00F5222E" w:rsidRDefault="00282CB3">
            <w:r>
              <w:t>Lab 3</w:t>
            </w:r>
          </w:p>
          <w:p w:rsidR="00F5222E" w:rsidRDefault="00282CB3">
            <w:pPr>
              <w:rPr>
                <w:color w:val="0000FF"/>
                <w:sz w:val="18"/>
                <w:szCs w:val="18"/>
              </w:rPr>
            </w:pPr>
            <w:r>
              <w:rPr>
                <w:sz w:val="22"/>
                <w:szCs w:val="22"/>
              </w:rPr>
              <w:t>Universal Gravitation</w:t>
            </w:r>
            <w:r>
              <w:rPr>
                <w:color w:val="0000FF"/>
                <w:sz w:val="18"/>
                <w:szCs w:val="18"/>
              </w:rPr>
              <w:t xml:space="preserve"> </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10.Jan</w:t>
            </w:r>
          </w:p>
          <w:p w:rsidR="00F5222E" w:rsidRDefault="00282CB3">
            <w:r>
              <w:rPr>
                <w:color w:val="0000FF"/>
                <w:sz w:val="18"/>
                <w:szCs w:val="18"/>
              </w:rPr>
              <w:t>HW1a due</w:t>
            </w:r>
          </w:p>
          <w:p w:rsidR="00F5222E" w:rsidRDefault="00282CB3">
            <w:r>
              <w:t>Chp 13.5</w:t>
            </w: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13.Jan</w:t>
            </w:r>
          </w:p>
          <w:p w:rsidR="00F5222E" w:rsidRDefault="00282CB3">
            <w:r>
              <w:t>Chp 13.6</w:t>
            </w:r>
          </w:p>
          <w:p w:rsidR="00F5222E" w:rsidRDefault="00F5222E">
            <w:pPr>
              <w:rPr>
                <w:color w:val="0000FF"/>
                <w:sz w:val="4"/>
                <w:szCs w:val="4"/>
              </w:rPr>
            </w:pP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14.Jan</w:t>
            </w:r>
          </w:p>
          <w:p w:rsidR="00F5222E" w:rsidRDefault="00282CB3">
            <w:r>
              <w:t>Chp 12.1-12.2</w:t>
            </w:r>
          </w:p>
          <w:p w:rsidR="00F5222E" w:rsidRDefault="00282CB3">
            <w:pPr>
              <w:pBdr>
                <w:top w:val="nil"/>
                <w:left w:val="nil"/>
                <w:bottom w:val="nil"/>
                <w:right w:val="nil"/>
                <w:between w:val="nil"/>
              </w:pBdr>
              <w:rPr>
                <w:b/>
                <w:color w:val="0070C0"/>
                <w:sz w:val="18"/>
                <w:szCs w:val="18"/>
              </w:rPr>
            </w:pPr>
            <w:r>
              <w:rPr>
                <w:b/>
                <w:color w:val="0070C0"/>
                <w:sz w:val="18"/>
                <w:szCs w:val="18"/>
              </w:rPr>
              <w:t>HIP1 Due</w:t>
            </w:r>
          </w:p>
          <w:p w:rsidR="00F5222E" w:rsidRDefault="00F5222E">
            <w:pPr>
              <w:rPr>
                <w:color w:val="0000FF"/>
                <w:sz w:val="4"/>
                <w:szCs w:val="4"/>
              </w:rPr>
            </w:pPr>
          </w:p>
          <w:p w:rsidR="00F5222E" w:rsidRDefault="00282CB3">
            <w:pPr>
              <w:rPr>
                <w:b/>
                <w:color w:val="0070C0"/>
                <w:sz w:val="18"/>
                <w:szCs w:val="18"/>
              </w:rPr>
            </w:pPr>
            <w:r>
              <w:rPr>
                <w:color w:val="0000FF"/>
                <w:sz w:val="18"/>
                <w:szCs w:val="18"/>
              </w:rPr>
              <w:t>HW1b due</w:t>
            </w:r>
          </w:p>
        </w:tc>
        <w:tc>
          <w:tcPr>
            <w:tcW w:w="162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15.Jan</w:t>
            </w:r>
          </w:p>
          <w:p w:rsidR="00F5222E" w:rsidRDefault="00282CB3">
            <w:pPr>
              <w:rPr>
                <w:color w:val="0000FF"/>
                <w:sz w:val="4"/>
                <w:szCs w:val="4"/>
              </w:rPr>
            </w:pPr>
            <w:r>
              <w:t>Chp 12.3-12.4</w:t>
            </w:r>
          </w:p>
          <w:p w:rsidR="00F5222E" w:rsidRDefault="00F5222E">
            <w:pPr>
              <w:rPr>
                <w:b/>
                <w:color w:val="0070C0"/>
                <w:sz w:val="10"/>
                <w:szCs w:val="10"/>
              </w:rPr>
            </w:pPr>
          </w:p>
        </w:tc>
        <w:tc>
          <w:tcPr>
            <w:tcW w:w="1350" w:type="dxa"/>
          </w:tcPr>
          <w:p w:rsidR="00F5222E" w:rsidRDefault="00282CB3">
            <w:r>
              <w:t>Lab 1</w:t>
            </w:r>
          </w:p>
          <w:p w:rsidR="00F5222E" w:rsidRDefault="00282CB3">
            <w:pPr>
              <w:rPr>
                <w:sz w:val="22"/>
                <w:szCs w:val="22"/>
              </w:rPr>
            </w:pPr>
            <w:r>
              <w:rPr>
                <w:sz w:val="22"/>
                <w:szCs w:val="22"/>
              </w:rPr>
              <w:t>Torques in Equilibrium</w:t>
            </w:r>
          </w:p>
          <w:p w:rsidR="00F5222E" w:rsidRDefault="00F5222E"/>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19.Jan</w:t>
            </w:r>
          </w:p>
          <w:p w:rsidR="00F5222E" w:rsidRDefault="00282CB3">
            <w:r>
              <w:t>Chp 12.5-12.6</w:t>
            </w:r>
          </w:p>
          <w:p w:rsidR="00F5222E" w:rsidRDefault="00282CB3">
            <w:r>
              <w:rPr>
                <w:color w:val="0000FF"/>
                <w:sz w:val="18"/>
                <w:szCs w:val="18"/>
              </w:rPr>
              <w:t>HW2a due</w:t>
            </w:r>
          </w:p>
          <w:p w:rsidR="00F5222E" w:rsidRDefault="00F5222E">
            <w:pPr>
              <w:rPr>
                <w:color w:val="FF0000"/>
                <w:sz w:val="2"/>
                <w:szCs w:val="2"/>
              </w:rPr>
            </w:pP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20.Jan</w:t>
            </w:r>
          </w:p>
          <w:p w:rsidR="00F5222E" w:rsidRDefault="00282CB3">
            <w:pPr>
              <w:rPr>
                <w:color w:val="FF0000"/>
                <w:sz w:val="22"/>
                <w:szCs w:val="22"/>
              </w:rPr>
            </w:pPr>
            <w:r>
              <w:rPr>
                <w:color w:val="FF0000"/>
                <w:sz w:val="22"/>
                <w:szCs w:val="22"/>
              </w:rPr>
              <w:t>MLK Day</w:t>
            </w:r>
          </w:p>
          <w:p w:rsidR="00F5222E" w:rsidRDefault="00282CB3">
            <w:pPr>
              <w:rPr>
                <w:rFonts w:ascii="Courgette" w:eastAsia="Courgette" w:hAnsi="Courgette" w:cs="Courgette"/>
                <w:i/>
                <w:sz w:val="28"/>
                <w:szCs w:val="28"/>
              </w:rPr>
            </w:pPr>
            <w:r>
              <w:rPr>
                <w:color w:val="FF0000"/>
                <w:sz w:val="22"/>
                <w:szCs w:val="22"/>
              </w:rPr>
              <w:t>LBCC Closed</w:t>
            </w:r>
          </w:p>
          <w:p w:rsidR="00F5222E" w:rsidRDefault="00F5222E"/>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21.Jan</w:t>
            </w:r>
          </w:p>
          <w:p w:rsidR="00F5222E" w:rsidRDefault="00282CB3">
            <w:r>
              <w:t>Chp 12.7</w:t>
            </w:r>
          </w:p>
          <w:p w:rsidR="00F5222E" w:rsidRDefault="00282CB3">
            <w:r>
              <w:rPr>
                <w:b/>
                <w:color w:val="0070C0"/>
                <w:sz w:val="18"/>
                <w:szCs w:val="18"/>
              </w:rPr>
              <w:t>HIP2 Due</w:t>
            </w:r>
          </w:p>
          <w:p w:rsidR="00F5222E" w:rsidRDefault="00282CB3">
            <w:pPr>
              <w:pBdr>
                <w:top w:val="nil"/>
                <w:left w:val="nil"/>
                <w:bottom w:val="nil"/>
                <w:right w:val="nil"/>
                <w:between w:val="nil"/>
              </w:pBdr>
              <w:rPr>
                <w:color w:val="000000"/>
              </w:rPr>
            </w:pPr>
            <w:r>
              <w:rPr>
                <w:color w:val="0000FF"/>
                <w:sz w:val="18"/>
                <w:szCs w:val="18"/>
              </w:rPr>
              <w:t>HW2b due</w:t>
            </w:r>
          </w:p>
        </w:tc>
        <w:tc>
          <w:tcPr>
            <w:tcW w:w="162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22.Jan</w:t>
            </w:r>
          </w:p>
          <w:p w:rsidR="00F5222E" w:rsidRDefault="00282CB3">
            <w:r>
              <w:t>Chp 12.8-12.9</w:t>
            </w:r>
          </w:p>
          <w:p w:rsidR="00F5222E" w:rsidRDefault="00F5222E">
            <w:pPr>
              <w:rPr>
                <w:color w:val="0000FF"/>
                <w:sz w:val="6"/>
                <w:szCs w:val="6"/>
              </w:rPr>
            </w:pPr>
          </w:p>
        </w:tc>
        <w:tc>
          <w:tcPr>
            <w:tcW w:w="1350" w:type="dxa"/>
          </w:tcPr>
          <w:p w:rsidR="00F5222E" w:rsidRDefault="00282CB3">
            <w:r>
              <w:t>Lab 2</w:t>
            </w:r>
          </w:p>
          <w:p w:rsidR="00F5222E" w:rsidRDefault="00282CB3">
            <w:pPr>
              <w:rPr>
                <w:sz w:val="22"/>
                <w:szCs w:val="22"/>
              </w:rPr>
            </w:pPr>
            <w:r>
              <w:rPr>
                <w:sz w:val="22"/>
                <w:szCs w:val="22"/>
              </w:rPr>
              <w:t>Torques and Angular Acceleration</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24.Jan</w:t>
            </w:r>
          </w:p>
          <w:p w:rsidR="00F5222E" w:rsidRDefault="00282CB3">
            <w:r>
              <w:t>Chp 12.10</w:t>
            </w:r>
          </w:p>
          <w:p w:rsidR="00F5222E" w:rsidRDefault="00282CB3">
            <w:r>
              <w:rPr>
                <w:color w:val="0000FF"/>
                <w:sz w:val="18"/>
                <w:szCs w:val="18"/>
              </w:rPr>
              <w:t>HW3a due</w:t>
            </w: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27.Jan</w:t>
            </w:r>
          </w:p>
          <w:p w:rsidR="00F5222E" w:rsidRDefault="00282CB3">
            <w:r>
              <w:t xml:space="preserve">Chp 12 </w:t>
            </w:r>
          </w:p>
          <w:p w:rsidR="00F5222E" w:rsidRDefault="00F5222E">
            <w:pPr>
              <w:rPr>
                <w:color w:val="0000FF"/>
                <w:sz w:val="18"/>
                <w:szCs w:val="18"/>
              </w:rPr>
            </w:pP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28.Jan</w:t>
            </w:r>
          </w:p>
          <w:p w:rsidR="00F5222E" w:rsidRDefault="00282CB3">
            <w:r>
              <w:t>Chp 14.1-14.2</w:t>
            </w:r>
          </w:p>
          <w:p w:rsidR="00F5222E" w:rsidRDefault="00282CB3">
            <w:pPr>
              <w:rPr>
                <w:b/>
                <w:color w:val="0070C0"/>
                <w:sz w:val="18"/>
                <w:szCs w:val="18"/>
              </w:rPr>
            </w:pPr>
            <w:r>
              <w:rPr>
                <w:b/>
                <w:color w:val="0070C0"/>
                <w:sz w:val="18"/>
                <w:szCs w:val="18"/>
              </w:rPr>
              <w:t>HIP3 Due</w:t>
            </w:r>
          </w:p>
          <w:p w:rsidR="00F5222E" w:rsidRDefault="00282CB3">
            <w:r>
              <w:rPr>
                <w:color w:val="0000FF"/>
                <w:sz w:val="18"/>
                <w:szCs w:val="18"/>
              </w:rPr>
              <w:t>HW3b due</w:t>
            </w:r>
          </w:p>
        </w:tc>
        <w:tc>
          <w:tcPr>
            <w:tcW w:w="162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29.Jan</w:t>
            </w:r>
          </w:p>
          <w:p w:rsidR="00F5222E" w:rsidRDefault="00282CB3">
            <w:r>
              <w:t>Chp 14.3-14.4</w:t>
            </w:r>
          </w:p>
          <w:p w:rsidR="00F5222E" w:rsidRDefault="00282CB3">
            <w:pPr>
              <w:rPr>
                <w:b/>
                <w:sz w:val="22"/>
                <w:szCs w:val="22"/>
              </w:rPr>
            </w:pPr>
            <w:r>
              <w:rPr>
                <w:color w:val="C45911"/>
                <w:sz w:val="12"/>
                <w:szCs w:val="12"/>
              </w:rPr>
              <w:t>Start work on scholarships and internships below</w:t>
            </w:r>
          </w:p>
        </w:tc>
        <w:tc>
          <w:tcPr>
            <w:tcW w:w="1350" w:type="dxa"/>
          </w:tcPr>
          <w:p w:rsidR="00F5222E" w:rsidRDefault="00282CB3">
            <w:r>
              <w:t>Lab 5</w:t>
            </w:r>
          </w:p>
          <w:p w:rsidR="00F5222E" w:rsidRDefault="00282CB3">
            <w:r>
              <w:rPr>
                <w:sz w:val="20"/>
                <w:szCs w:val="20"/>
              </w:rPr>
              <w:t>Archimedes’</w:t>
            </w:r>
            <w:r>
              <w:t xml:space="preserve"> </w:t>
            </w:r>
            <w:r>
              <w:rPr>
                <w:sz w:val="22"/>
                <w:szCs w:val="22"/>
              </w:rPr>
              <w:t>Principle</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31.Jan</w:t>
            </w:r>
          </w:p>
          <w:p w:rsidR="00F5222E" w:rsidRDefault="00282CB3">
            <w:r>
              <w:t>Chp 14.5-14.6</w:t>
            </w:r>
          </w:p>
          <w:p w:rsidR="00F5222E" w:rsidRDefault="00282CB3">
            <w:pPr>
              <w:rPr>
                <w:b/>
                <w:color w:val="0070C0"/>
                <w:sz w:val="10"/>
                <w:szCs w:val="10"/>
              </w:rPr>
            </w:pPr>
            <w:r>
              <w:rPr>
                <w:color w:val="0000FF"/>
                <w:sz w:val="18"/>
                <w:szCs w:val="18"/>
              </w:rPr>
              <w:t>HW4a due</w:t>
            </w:r>
          </w:p>
          <w:p w:rsidR="00F5222E" w:rsidRDefault="00F5222E">
            <w:pPr>
              <w:rPr>
                <w:color w:val="0000FF"/>
                <w:sz w:val="20"/>
                <w:szCs w:val="20"/>
              </w:rPr>
            </w:pP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3.Feb</w:t>
            </w:r>
          </w:p>
          <w:p w:rsidR="00F5222E" w:rsidRDefault="00282CB3">
            <w:r>
              <w:t>Chp 14</w:t>
            </w:r>
          </w:p>
          <w:p w:rsidR="00F5222E" w:rsidRDefault="00282CB3">
            <w:pPr>
              <w:rPr>
                <w:color w:val="0000FF"/>
                <w:sz w:val="18"/>
                <w:szCs w:val="18"/>
              </w:rPr>
            </w:pPr>
            <w:r>
              <w:rPr>
                <w:b/>
                <w:color w:val="0070C0"/>
                <w:sz w:val="18"/>
                <w:szCs w:val="18"/>
              </w:rPr>
              <w:t>HIP4 Due</w:t>
            </w:r>
          </w:p>
          <w:p w:rsidR="00F5222E" w:rsidRDefault="00282CB3">
            <w:pPr>
              <w:rPr>
                <w:color w:val="0000FF"/>
                <w:sz w:val="18"/>
                <w:szCs w:val="18"/>
              </w:rPr>
            </w:pPr>
            <w:r>
              <w:rPr>
                <w:color w:val="0000FF"/>
                <w:sz w:val="18"/>
                <w:szCs w:val="18"/>
              </w:rPr>
              <w:t>HW4b due</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4.Feb</w:t>
            </w:r>
          </w:p>
          <w:p w:rsidR="00F5222E" w:rsidRDefault="00282CB3">
            <w:pPr>
              <w:rPr>
                <w:color w:val="0000FF"/>
              </w:rPr>
            </w:pPr>
            <w:r>
              <w:rPr>
                <w:color w:val="0000FF"/>
              </w:rPr>
              <w:t>Exam 1</w:t>
            </w:r>
          </w:p>
          <w:p w:rsidR="00F5222E" w:rsidRDefault="00F5222E"/>
          <w:p w:rsidR="00F5222E" w:rsidRDefault="00F5222E">
            <w:pPr>
              <w:rPr>
                <w:sz w:val="16"/>
                <w:szCs w:val="16"/>
              </w:rPr>
            </w:pPr>
          </w:p>
        </w:tc>
        <w:tc>
          <w:tcPr>
            <w:tcW w:w="162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5.Feb</w:t>
            </w:r>
          </w:p>
          <w:p w:rsidR="00F5222E" w:rsidRDefault="00282CB3">
            <w:r>
              <w:t>Chp 15.1-15.3</w:t>
            </w:r>
          </w:p>
          <w:p w:rsidR="00F5222E" w:rsidRDefault="00F5222E">
            <w:pPr>
              <w:rPr>
                <w:color w:val="C45911"/>
                <w:sz w:val="12"/>
                <w:szCs w:val="12"/>
              </w:rPr>
            </w:pPr>
          </w:p>
          <w:p w:rsidR="00F5222E" w:rsidRDefault="00F5222E">
            <w:pPr>
              <w:rPr>
                <w:color w:val="C45911"/>
                <w:sz w:val="12"/>
                <w:szCs w:val="12"/>
              </w:rPr>
            </w:pPr>
          </w:p>
          <w:p w:rsidR="00F5222E" w:rsidRDefault="00282CB3">
            <w:pPr>
              <w:rPr>
                <w:b/>
                <w:sz w:val="28"/>
                <w:szCs w:val="28"/>
              </w:rPr>
            </w:pPr>
            <w:r>
              <w:rPr>
                <w:color w:val="C45911"/>
                <w:sz w:val="12"/>
                <w:szCs w:val="12"/>
              </w:rPr>
              <w:t>SWE Dinner</w:t>
            </w:r>
          </w:p>
        </w:tc>
        <w:tc>
          <w:tcPr>
            <w:tcW w:w="1350" w:type="dxa"/>
          </w:tcPr>
          <w:p w:rsidR="00F5222E" w:rsidRDefault="00282CB3">
            <w:r>
              <w:t>Lab 4</w:t>
            </w:r>
          </w:p>
          <w:p w:rsidR="00F5222E" w:rsidRDefault="00282CB3">
            <w:r>
              <w:rPr>
                <w:sz w:val="22"/>
                <w:szCs w:val="22"/>
              </w:rPr>
              <w:t>Simple Harmonic Motion</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7.Feb</w:t>
            </w:r>
          </w:p>
          <w:p w:rsidR="00F5222E" w:rsidRDefault="00282CB3">
            <w:r>
              <w:t>Chp 15.4-15.6</w:t>
            </w:r>
          </w:p>
          <w:p w:rsidR="00F5222E" w:rsidRDefault="00282CB3">
            <w:pPr>
              <w:rPr>
                <w:b/>
                <w:color w:val="0070C0"/>
                <w:sz w:val="10"/>
                <w:szCs w:val="10"/>
              </w:rPr>
            </w:pPr>
            <w:r>
              <w:rPr>
                <w:color w:val="0000FF"/>
                <w:sz w:val="18"/>
                <w:szCs w:val="18"/>
              </w:rPr>
              <w:t>HW5a due</w:t>
            </w:r>
          </w:p>
        </w:tc>
      </w:tr>
      <w:tr w:rsidR="00F5222E">
        <w:trPr>
          <w:trHeight w:val="984"/>
        </w:trPr>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10.Feb</w:t>
            </w:r>
          </w:p>
          <w:p w:rsidR="00F5222E" w:rsidRDefault="00282CB3">
            <w:r>
              <w:t>Chp 15.7-15.8</w:t>
            </w:r>
          </w:p>
          <w:p w:rsidR="00F5222E" w:rsidRDefault="00F5222E">
            <w:pPr>
              <w:rPr>
                <w:color w:val="0000FF"/>
                <w:sz w:val="18"/>
                <w:szCs w:val="18"/>
              </w:rPr>
            </w:pP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11.Feb</w:t>
            </w:r>
          </w:p>
          <w:p w:rsidR="00F5222E" w:rsidRDefault="00282CB3">
            <w:r>
              <w:t>Chp 15</w:t>
            </w:r>
          </w:p>
          <w:p w:rsidR="00F5222E" w:rsidRDefault="00282CB3">
            <w:r>
              <w:rPr>
                <w:b/>
                <w:color w:val="0070C0"/>
                <w:sz w:val="18"/>
                <w:szCs w:val="18"/>
              </w:rPr>
              <w:t>HIP5 Due</w:t>
            </w:r>
          </w:p>
          <w:p w:rsidR="00F5222E" w:rsidRDefault="00282CB3">
            <w:r>
              <w:rPr>
                <w:color w:val="0000FF"/>
                <w:sz w:val="18"/>
                <w:szCs w:val="18"/>
              </w:rPr>
              <w:t>HW5b due</w:t>
            </w:r>
          </w:p>
        </w:tc>
        <w:tc>
          <w:tcPr>
            <w:tcW w:w="1620" w:type="dxa"/>
            <w:tcBorders>
              <w:right w:val="single" w:sz="4" w:space="0" w:color="000000"/>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12.Feb</w:t>
            </w:r>
          </w:p>
          <w:p w:rsidR="00F5222E" w:rsidRDefault="00282CB3">
            <w:r>
              <w:t>Chp 16.1-16.3</w:t>
            </w:r>
          </w:p>
        </w:tc>
        <w:tc>
          <w:tcPr>
            <w:tcW w:w="1350" w:type="dxa"/>
          </w:tcPr>
          <w:p w:rsidR="00F5222E" w:rsidRDefault="00282CB3">
            <w:r>
              <w:t>Lab 6</w:t>
            </w:r>
          </w:p>
          <w:p w:rsidR="00F5222E" w:rsidRDefault="00282CB3">
            <w:pPr>
              <w:rPr>
                <w:sz w:val="22"/>
                <w:szCs w:val="22"/>
              </w:rPr>
            </w:pPr>
            <w:r>
              <w:rPr>
                <w:sz w:val="22"/>
                <w:szCs w:val="22"/>
              </w:rPr>
              <w:t xml:space="preserve">Doppler Effect </w:t>
            </w:r>
          </w:p>
          <w:p w:rsidR="00F5222E" w:rsidRDefault="00F5222E"/>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14.Feb</w:t>
            </w:r>
          </w:p>
          <w:p w:rsidR="00F5222E" w:rsidRDefault="00282CB3">
            <w:r>
              <w:t>Chp 16.4-16.5</w:t>
            </w:r>
          </w:p>
          <w:p w:rsidR="00F5222E" w:rsidRDefault="00282CB3">
            <w:pPr>
              <w:rPr>
                <w:b/>
                <w:color w:val="0070C0"/>
                <w:sz w:val="10"/>
                <w:szCs w:val="10"/>
              </w:rPr>
            </w:pPr>
            <w:r>
              <w:rPr>
                <w:color w:val="0000FF"/>
                <w:sz w:val="18"/>
                <w:szCs w:val="18"/>
              </w:rPr>
              <w:t>HW6a due</w:t>
            </w:r>
          </w:p>
          <w:p w:rsidR="00F5222E" w:rsidRDefault="00282CB3">
            <w:pPr>
              <w:rPr>
                <w:color w:val="0000FF"/>
                <w:sz w:val="12"/>
                <w:szCs w:val="12"/>
              </w:rPr>
            </w:pPr>
            <w:r>
              <w:rPr>
                <w:color w:val="C45911"/>
                <w:sz w:val="12"/>
                <w:szCs w:val="12"/>
              </w:rPr>
              <w:t>Rassmussen Scholarship Aps Due</w:t>
            </w: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17.Feb</w:t>
            </w:r>
          </w:p>
          <w:p w:rsidR="00F5222E" w:rsidRDefault="00282CB3">
            <w:pPr>
              <w:rPr>
                <w:color w:val="FF0000"/>
                <w:sz w:val="22"/>
                <w:szCs w:val="22"/>
              </w:rPr>
            </w:pPr>
            <w:r>
              <w:rPr>
                <w:color w:val="FF0000"/>
                <w:sz w:val="22"/>
                <w:szCs w:val="22"/>
              </w:rPr>
              <w:t>Presidents’ Day</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18.Feb</w:t>
            </w:r>
          </w:p>
          <w:p w:rsidR="00F5222E" w:rsidRDefault="00282CB3">
            <w:r>
              <w:t>Chp 16.8</w:t>
            </w:r>
          </w:p>
          <w:p w:rsidR="00F5222E" w:rsidRDefault="00282CB3">
            <w:r>
              <w:rPr>
                <w:b/>
                <w:color w:val="0070C0"/>
                <w:sz w:val="18"/>
                <w:szCs w:val="18"/>
              </w:rPr>
              <w:t>HIP6 Due</w:t>
            </w:r>
          </w:p>
          <w:p w:rsidR="00F5222E" w:rsidRDefault="00282CB3">
            <w:pPr>
              <w:rPr>
                <w:color w:val="0000FF"/>
                <w:sz w:val="18"/>
                <w:szCs w:val="18"/>
              </w:rPr>
            </w:pPr>
            <w:r>
              <w:rPr>
                <w:color w:val="0000FF"/>
                <w:sz w:val="18"/>
                <w:szCs w:val="18"/>
              </w:rPr>
              <w:t>HW6b due</w:t>
            </w:r>
          </w:p>
        </w:tc>
        <w:tc>
          <w:tcPr>
            <w:tcW w:w="1620" w:type="dxa"/>
            <w:tcBorders>
              <w:right w:val="single" w:sz="4" w:space="0" w:color="000000"/>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19.Feb</w:t>
            </w:r>
          </w:p>
          <w:p w:rsidR="00F5222E" w:rsidRDefault="00282CB3">
            <w:r>
              <w:t>Chp 17.1-17.3</w:t>
            </w:r>
          </w:p>
          <w:p w:rsidR="00F5222E" w:rsidRDefault="00F5222E">
            <w:pPr>
              <w:rPr>
                <w:sz w:val="28"/>
                <w:szCs w:val="28"/>
              </w:rPr>
            </w:pPr>
          </w:p>
        </w:tc>
        <w:tc>
          <w:tcPr>
            <w:tcW w:w="1350" w:type="dxa"/>
          </w:tcPr>
          <w:p w:rsidR="00F5222E" w:rsidRDefault="00282CB3">
            <w:r>
              <w:t xml:space="preserve">Lab 7 </w:t>
            </w:r>
          </w:p>
          <w:p w:rsidR="00F5222E" w:rsidRDefault="00282CB3">
            <w:pPr>
              <w:rPr>
                <w:sz w:val="18"/>
                <w:szCs w:val="18"/>
              </w:rPr>
            </w:pPr>
            <w:r>
              <w:rPr>
                <w:sz w:val="22"/>
                <w:szCs w:val="22"/>
              </w:rPr>
              <w:t>Standing Waves</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21.Feb</w:t>
            </w:r>
          </w:p>
          <w:p w:rsidR="00F5222E" w:rsidRDefault="00282CB3">
            <w:r>
              <w:t>Chp 17.4-17.6</w:t>
            </w:r>
          </w:p>
          <w:p w:rsidR="00F5222E" w:rsidRDefault="00282CB3">
            <w:pPr>
              <w:rPr>
                <w:b/>
                <w:color w:val="0070C0"/>
                <w:sz w:val="10"/>
                <w:szCs w:val="10"/>
              </w:rPr>
            </w:pPr>
            <w:r>
              <w:rPr>
                <w:color w:val="0000FF"/>
                <w:sz w:val="18"/>
                <w:szCs w:val="18"/>
              </w:rPr>
              <w:t>HW7a due</w:t>
            </w:r>
          </w:p>
        </w:tc>
      </w:tr>
      <w:tr w:rsidR="00F5222E">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24.Feb</w:t>
            </w:r>
          </w:p>
          <w:p w:rsidR="00F5222E" w:rsidRDefault="00282CB3">
            <w:pPr>
              <w:jc w:val="both"/>
            </w:pPr>
            <w:r>
              <w:t>Chp 17</w:t>
            </w:r>
          </w:p>
          <w:p w:rsidR="00F5222E" w:rsidRDefault="00282CB3">
            <w:pPr>
              <w:rPr>
                <w:color w:val="0000FF"/>
                <w:sz w:val="18"/>
                <w:szCs w:val="18"/>
              </w:rPr>
            </w:pPr>
            <w:r>
              <w:rPr>
                <w:color w:val="0000FF"/>
                <w:sz w:val="18"/>
                <w:szCs w:val="18"/>
              </w:rPr>
              <w:t>HW7b due</w:t>
            </w:r>
          </w:p>
          <w:p w:rsidR="00F5222E" w:rsidRDefault="00282CB3">
            <w:r>
              <w:rPr>
                <w:b/>
                <w:color w:val="0070C0"/>
                <w:sz w:val="18"/>
                <w:szCs w:val="18"/>
              </w:rPr>
              <w:t>HIP7 Due</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25.Feb</w:t>
            </w:r>
          </w:p>
          <w:p w:rsidR="00F5222E" w:rsidRDefault="00282CB3">
            <w:r>
              <w:rPr>
                <w:color w:val="0000FF"/>
              </w:rPr>
              <w:t>Exam 2</w:t>
            </w:r>
          </w:p>
          <w:p w:rsidR="00F5222E" w:rsidRDefault="00F5222E"/>
        </w:tc>
        <w:tc>
          <w:tcPr>
            <w:tcW w:w="1620" w:type="dxa"/>
            <w:tcBorders>
              <w:right w:val="single" w:sz="4" w:space="0" w:color="000000"/>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26.Feb</w:t>
            </w:r>
          </w:p>
          <w:p w:rsidR="00F5222E" w:rsidRDefault="00282CB3">
            <w:r>
              <w:t>Chp 33.1-33.3</w:t>
            </w:r>
          </w:p>
          <w:p w:rsidR="00F5222E" w:rsidRDefault="00282CB3">
            <w:pPr>
              <w:rPr>
                <w:color w:val="FF0000"/>
              </w:rPr>
            </w:pPr>
            <w:r>
              <w:rPr>
                <w:color w:val="C45911"/>
                <w:sz w:val="12"/>
                <w:szCs w:val="12"/>
              </w:rPr>
              <w:t>NASA Internship Aps Due see https://intern.nasa.gov/</w:t>
            </w:r>
          </w:p>
        </w:tc>
        <w:tc>
          <w:tcPr>
            <w:tcW w:w="1350" w:type="dxa"/>
          </w:tcPr>
          <w:p w:rsidR="00F5222E" w:rsidRDefault="00282CB3">
            <w:r>
              <w:t>Lab 8</w:t>
            </w:r>
          </w:p>
          <w:p w:rsidR="00F5222E" w:rsidRDefault="00282CB3">
            <w:pPr>
              <w:rPr>
                <w:sz w:val="22"/>
                <w:szCs w:val="22"/>
              </w:rPr>
            </w:pPr>
            <w:r>
              <w:rPr>
                <w:sz w:val="22"/>
                <w:szCs w:val="22"/>
              </w:rPr>
              <w:t xml:space="preserve">Diffraction </w:t>
            </w:r>
          </w:p>
          <w:p w:rsidR="00F5222E" w:rsidRDefault="00F5222E"/>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28.Mar</w:t>
            </w:r>
          </w:p>
          <w:p w:rsidR="00F5222E" w:rsidRDefault="00282CB3">
            <w:r>
              <w:t>Chp 33.4-33.6</w:t>
            </w:r>
          </w:p>
          <w:p w:rsidR="00F5222E" w:rsidRDefault="00282CB3">
            <w:pPr>
              <w:rPr>
                <w:sz w:val="8"/>
                <w:szCs w:val="8"/>
              </w:rPr>
            </w:pPr>
            <w:r>
              <w:rPr>
                <w:color w:val="0000FF"/>
                <w:sz w:val="18"/>
                <w:szCs w:val="18"/>
              </w:rPr>
              <w:t>HW8a due</w:t>
            </w:r>
          </w:p>
        </w:tc>
      </w:tr>
      <w:tr w:rsidR="00F5222E">
        <w:trPr>
          <w:trHeight w:val="707"/>
        </w:trPr>
        <w:tc>
          <w:tcPr>
            <w:tcW w:w="1458"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2.Mar</w:t>
            </w:r>
          </w:p>
          <w:p w:rsidR="00F5222E" w:rsidRDefault="00282CB3">
            <w:r>
              <w:t>Chp 33</w:t>
            </w:r>
          </w:p>
          <w:p w:rsidR="00F5222E" w:rsidRDefault="00282CB3">
            <w:pPr>
              <w:rPr>
                <w:color w:val="0000FF"/>
                <w:sz w:val="18"/>
                <w:szCs w:val="18"/>
              </w:rPr>
            </w:pPr>
            <w:r>
              <w:rPr>
                <w:color w:val="0000FF"/>
                <w:sz w:val="18"/>
                <w:szCs w:val="18"/>
              </w:rPr>
              <w:t>HW8b due</w:t>
            </w:r>
          </w:p>
          <w:p w:rsidR="00F5222E" w:rsidRDefault="00282CB3">
            <w:pPr>
              <w:rPr>
                <w:color w:val="0000FF"/>
                <w:sz w:val="18"/>
                <w:szCs w:val="18"/>
              </w:rPr>
            </w:pPr>
            <w:r>
              <w:rPr>
                <w:b/>
                <w:color w:val="0070C0"/>
                <w:sz w:val="18"/>
                <w:szCs w:val="18"/>
              </w:rPr>
              <w:t>HIP8 Due</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3.Mar</w:t>
            </w:r>
          </w:p>
          <w:p w:rsidR="00F5222E" w:rsidRDefault="00282CB3">
            <w:r>
              <w:t>Old Ch. 25</w:t>
            </w:r>
          </w:p>
          <w:p w:rsidR="00F5222E" w:rsidRDefault="00282CB3">
            <w:r>
              <w:rPr>
                <w:sz w:val="20"/>
                <w:szCs w:val="20"/>
              </w:rPr>
              <w:t>Handout</w:t>
            </w:r>
          </w:p>
        </w:tc>
        <w:tc>
          <w:tcPr>
            <w:tcW w:w="162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4.Mar</w:t>
            </w:r>
          </w:p>
          <w:p w:rsidR="00F5222E" w:rsidRDefault="00282CB3">
            <w:r>
              <w:t>Old Ch. 25</w:t>
            </w:r>
          </w:p>
          <w:p w:rsidR="00F5222E" w:rsidRDefault="00282CB3">
            <w:pPr>
              <w:rPr>
                <w:sz w:val="20"/>
                <w:szCs w:val="20"/>
              </w:rPr>
            </w:pPr>
            <w:r>
              <w:rPr>
                <w:sz w:val="20"/>
                <w:szCs w:val="20"/>
              </w:rPr>
              <w:t>Handout</w:t>
            </w:r>
          </w:p>
        </w:tc>
        <w:tc>
          <w:tcPr>
            <w:tcW w:w="1350" w:type="dxa"/>
          </w:tcPr>
          <w:p w:rsidR="00F5222E" w:rsidRDefault="00282CB3">
            <w:r>
              <w:t>Project Evaluation</w:t>
            </w:r>
          </w:p>
          <w:p w:rsidR="00F5222E" w:rsidRDefault="00282CB3">
            <w:r>
              <w:rPr>
                <w:color w:val="FF0000"/>
                <w:sz w:val="16"/>
                <w:szCs w:val="16"/>
              </w:rPr>
              <w:t>Additional noon presentation</w:t>
            </w:r>
            <w:r>
              <w:t xml:space="preserve"> </w:t>
            </w:r>
          </w:p>
        </w:tc>
        <w:tc>
          <w:tcPr>
            <w:tcW w:w="1350" w:type="dxa"/>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6.Mar</w:t>
            </w:r>
          </w:p>
          <w:p w:rsidR="00F5222E" w:rsidRDefault="00282CB3">
            <w:pPr>
              <w:rPr>
                <w:b/>
                <w:color w:val="0070C0"/>
                <w:sz w:val="10"/>
                <w:szCs w:val="10"/>
              </w:rPr>
            </w:pPr>
            <w:r>
              <w:rPr>
                <w:color w:val="0000FF"/>
                <w:sz w:val="18"/>
                <w:szCs w:val="18"/>
              </w:rPr>
              <w:t>HW9a due</w:t>
            </w:r>
          </w:p>
          <w:p w:rsidR="00F5222E" w:rsidRDefault="00282CB3">
            <w:r>
              <w:t>Old Ch. 25</w:t>
            </w:r>
          </w:p>
          <w:p w:rsidR="00F5222E" w:rsidRDefault="00282CB3">
            <w:pPr>
              <w:rPr>
                <w:color w:val="0000FF"/>
                <w:sz w:val="18"/>
                <w:szCs w:val="18"/>
              </w:rPr>
            </w:pPr>
            <w:r>
              <w:rPr>
                <w:sz w:val="20"/>
                <w:szCs w:val="20"/>
              </w:rPr>
              <w:t>Handout</w:t>
            </w:r>
          </w:p>
        </w:tc>
      </w:tr>
      <w:tr w:rsidR="00F5222E">
        <w:tc>
          <w:tcPr>
            <w:tcW w:w="1458" w:type="dxa"/>
            <w:tcBorders>
              <w:bottom w:val="nil"/>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9.Mar</w:t>
            </w:r>
          </w:p>
          <w:p w:rsidR="00F5222E" w:rsidRDefault="00282CB3">
            <w:r>
              <w:t>Chp. 34.1-34.4</w:t>
            </w:r>
          </w:p>
          <w:p w:rsidR="00F5222E" w:rsidRDefault="00282CB3">
            <w:pPr>
              <w:rPr>
                <w:color w:val="0000FF"/>
                <w:sz w:val="18"/>
                <w:szCs w:val="18"/>
              </w:rPr>
            </w:pPr>
            <w:r>
              <w:rPr>
                <w:color w:val="0000FF"/>
                <w:sz w:val="18"/>
                <w:szCs w:val="18"/>
              </w:rPr>
              <w:t>HW9b due</w:t>
            </w:r>
            <w:r>
              <w:t xml:space="preserve"> </w:t>
            </w:r>
          </w:p>
          <w:p w:rsidR="00F5222E" w:rsidRDefault="00282CB3">
            <w:pPr>
              <w:rPr>
                <w:b/>
                <w:sz w:val="28"/>
                <w:szCs w:val="28"/>
              </w:rPr>
            </w:pPr>
            <w:r>
              <w:rPr>
                <w:b/>
                <w:color w:val="0070C0"/>
                <w:sz w:val="18"/>
                <w:szCs w:val="18"/>
              </w:rPr>
              <w:t>HIP9 Due</w:t>
            </w:r>
          </w:p>
        </w:tc>
        <w:tc>
          <w:tcPr>
            <w:tcW w:w="1350" w:type="dxa"/>
            <w:tcBorders>
              <w:bottom w:val="nil"/>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10.Mar</w:t>
            </w:r>
          </w:p>
          <w:p w:rsidR="00F5222E" w:rsidRDefault="00282CB3">
            <w:pPr>
              <w:rPr>
                <w:color w:val="0000FF"/>
                <w:sz w:val="18"/>
                <w:szCs w:val="18"/>
              </w:rPr>
            </w:pPr>
            <w:r>
              <w:t>Chp. 34.5-34.7</w:t>
            </w:r>
          </w:p>
          <w:p w:rsidR="00F5222E" w:rsidRDefault="00282CB3">
            <w:pPr>
              <w:rPr>
                <w:color w:val="0000FF"/>
                <w:sz w:val="18"/>
                <w:szCs w:val="18"/>
              </w:rPr>
            </w:pPr>
            <w:r>
              <w:rPr>
                <w:color w:val="0000FF"/>
                <w:sz w:val="18"/>
                <w:szCs w:val="18"/>
              </w:rPr>
              <w:t xml:space="preserve">  </w:t>
            </w:r>
          </w:p>
        </w:tc>
        <w:tc>
          <w:tcPr>
            <w:tcW w:w="1620" w:type="dxa"/>
            <w:tcBorders>
              <w:bottom w:val="nil"/>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11.Mar</w:t>
            </w:r>
          </w:p>
          <w:p w:rsidR="00F5222E" w:rsidRDefault="00282CB3">
            <w:r>
              <w:t>Chp. 35.1</w:t>
            </w:r>
          </w:p>
          <w:p w:rsidR="00F5222E" w:rsidRDefault="00282CB3">
            <w:pPr>
              <w:rPr>
                <w:color w:val="0000FF"/>
                <w:sz w:val="18"/>
                <w:szCs w:val="18"/>
              </w:rPr>
            </w:pPr>
            <w:r>
              <w:rPr>
                <w:b/>
                <w:color w:val="0070C0"/>
                <w:sz w:val="18"/>
                <w:szCs w:val="18"/>
              </w:rPr>
              <w:t>HIP10 Due</w:t>
            </w:r>
          </w:p>
        </w:tc>
        <w:tc>
          <w:tcPr>
            <w:tcW w:w="1350" w:type="dxa"/>
          </w:tcPr>
          <w:p w:rsidR="00F5222E" w:rsidRDefault="00282CB3">
            <w:r>
              <w:t>Lab 9</w:t>
            </w:r>
          </w:p>
          <w:p w:rsidR="00F5222E" w:rsidRDefault="00282CB3">
            <w:r>
              <w:rPr>
                <w:sz w:val="22"/>
                <w:szCs w:val="22"/>
              </w:rPr>
              <w:t xml:space="preserve">Telescopes </w:t>
            </w:r>
          </w:p>
          <w:p w:rsidR="00F5222E" w:rsidRDefault="00F5222E">
            <w:pPr>
              <w:rPr>
                <w:color w:val="FF0000"/>
              </w:rPr>
            </w:pPr>
          </w:p>
        </w:tc>
        <w:tc>
          <w:tcPr>
            <w:tcW w:w="1350" w:type="dxa"/>
          </w:tcPr>
          <w:p w:rsidR="00F5222E" w:rsidRDefault="00282CB3">
            <w:pPr>
              <w:pStyle w:val="Heading1"/>
              <w:rPr>
                <w:rFonts w:ascii="Courgette" w:eastAsia="Courgette" w:hAnsi="Courgette" w:cs="Courgette"/>
                <w:b w:val="0"/>
                <w:i/>
                <w:sz w:val="28"/>
                <w:szCs w:val="28"/>
              </w:rPr>
            </w:pPr>
            <w:r>
              <w:rPr>
                <w:rFonts w:ascii="Courgette" w:eastAsia="Courgette" w:hAnsi="Courgette" w:cs="Courgette"/>
                <w:b w:val="0"/>
                <w:i/>
                <w:sz w:val="28"/>
                <w:szCs w:val="28"/>
              </w:rPr>
              <w:t>13.Mar</w:t>
            </w:r>
          </w:p>
          <w:p w:rsidR="00F5222E" w:rsidRDefault="00282CB3">
            <w:r>
              <w:t>Review</w:t>
            </w:r>
          </w:p>
          <w:p w:rsidR="00F5222E" w:rsidRDefault="00282CB3">
            <w:pPr>
              <w:rPr>
                <w:color w:val="0000FF"/>
                <w:sz w:val="18"/>
                <w:szCs w:val="18"/>
              </w:rPr>
            </w:pPr>
            <w:r>
              <w:rPr>
                <w:color w:val="0000FF"/>
                <w:sz w:val="18"/>
                <w:szCs w:val="18"/>
              </w:rPr>
              <w:t>HW10 due</w:t>
            </w:r>
          </w:p>
          <w:p w:rsidR="00F5222E" w:rsidRDefault="00282CB3">
            <w:r>
              <w:rPr>
                <w:color w:val="0000FF"/>
                <w:sz w:val="18"/>
                <w:szCs w:val="18"/>
              </w:rPr>
              <w:t>EC HW due</w:t>
            </w:r>
          </w:p>
        </w:tc>
      </w:tr>
      <w:tr w:rsidR="00F5222E">
        <w:tc>
          <w:tcPr>
            <w:tcW w:w="1458" w:type="dxa"/>
            <w:tcBorders>
              <w:top w:val="single" w:sz="4" w:space="0" w:color="000000"/>
              <w:left w:val="single" w:sz="4" w:space="0" w:color="000000"/>
              <w:bottom w:val="single" w:sz="4" w:space="0" w:color="000000"/>
              <w:right w:val="single" w:sz="4" w:space="0" w:color="000000"/>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t xml:space="preserve">16.Mar </w:t>
            </w:r>
          </w:p>
          <w:p w:rsidR="00F5222E" w:rsidRDefault="00282CB3">
            <w:pPr>
              <w:jc w:val="center"/>
              <w:rPr>
                <w:b/>
                <w:color w:val="0000FF"/>
                <w:sz w:val="22"/>
                <w:szCs w:val="22"/>
              </w:rPr>
            </w:pPr>
            <w:r>
              <w:rPr>
                <w:b/>
                <w:color w:val="0000FF"/>
                <w:sz w:val="22"/>
                <w:szCs w:val="22"/>
              </w:rPr>
              <w:lastRenderedPageBreak/>
              <w:t>Sec. 2</w:t>
            </w:r>
          </w:p>
          <w:p w:rsidR="00F5222E" w:rsidRDefault="00282CB3">
            <w:pPr>
              <w:jc w:val="center"/>
              <w:rPr>
                <w:b/>
                <w:color w:val="0000FF"/>
                <w:sz w:val="22"/>
                <w:szCs w:val="22"/>
              </w:rPr>
            </w:pPr>
            <w:r>
              <w:rPr>
                <w:b/>
                <w:color w:val="0000FF"/>
                <w:sz w:val="22"/>
                <w:szCs w:val="22"/>
              </w:rPr>
              <w:t>Final Exam</w:t>
            </w:r>
          </w:p>
          <w:p w:rsidR="00F5222E" w:rsidRDefault="00282CB3">
            <w:pPr>
              <w:jc w:val="center"/>
              <w:rPr>
                <w:b/>
                <w:color w:val="0000FF"/>
                <w:sz w:val="18"/>
                <w:szCs w:val="18"/>
              </w:rPr>
            </w:pPr>
            <w:r>
              <w:rPr>
                <w:b/>
                <w:color w:val="0000FF"/>
                <w:sz w:val="18"/>
                <w:szCs w:val="18"/>
              </w:rPr>
              <w:t>10am-11:50am</w:t>
            </w:r>
          </w:p>
          <w:p w:rsidR="00F5222E" w:rsidRDefault="00F5222E">
            <w:pPr>
              <w:jc w:val="center"/>
              <w:rPr>
                <w:b/>
                <w:color w:val="0000FF"/>
                <w:sz w:val="14"/>
                <w:szCs w:val="14"/>
              </w:rPr>
            </w:pPr>
          </w:p>
        </w:tc>
        <w:tc>
          <w:tcPr>
            <w:tcW w:w="1350" w:type="dxa"/>
            <w:tcBorders>
              <w:top w:val="single" w:sz="4" w:space="0" w:color="000000"/>
              <w:left w:val="nil"/>
              <w:right w:val="single" w:sz="4" w:space="0" w:color="000000"/>
            </w:tcBorders>
          </w:tcPr>
          <w:p w:rsidR="00F5222E" w:rsidRDefault="00F5222E">
            <w:pPr>
              <w:rPr>
                <w:rFonts w:ascii="Courgette" w:eastAsia="Courgette" w:hAnsi="Courgette" w:cs="Courgette"/>
                <w:i/>
                <w:sz w:val="28"/>
                <w:szCs w:val="28"/>
              </w:rPr>
            </w:pPr>
          </w:p>
          <w:p w:rsidR="00F5222E" w:rsidRDefault="00F5222E">
            <w:pPr>
              <w:pStyle w:val="Heading6"/>
              <w:jc w:val="left"/>
              <w:rPr>
                <w:rFonts w:ascii="Courgette" w:eastAsia="Courgette" w:hAnsi="Courgette" w:cs="Courgette"/>
                <w:i/>
              </w:rPr>
            </w:pPr>
          </w:p>
        </w:tc>
        <w:tc>
          <w:tcPr>
            <w:tcW w:w="1620" w:type="dxa"/>
            <w:tcBorders>
              <w:top w:val="single" w:sz="4" w:space="0" w:color="000000"/>
              <w:left w:val="single" w:sz="4" w:space="0" w:color="000000"/>
              <w:right w:val="single" w:sz="4" w:space="0" w:color="000000"/>
            </w:tcBorders>
          </w:tcPr>
          <w:p w:rsidR="00F5222E" w:rsidRDefault="00282CB3">
            <w:pPr>
              <w:rPr>
                <w:rFonts w:ascii="Courgette" w:eastAsia="Courgette" w:hAnsi="Courgette" w:cs="Courgette"/>
                <w:i/>
                <w:sz w:val="28"/>
                <w:szCs w:val="28"/>
              </w:rPr>
            </w:pPr>
            <w:r>
              <w:rPr>
                <w:rFonts w:ascii="Courgette" w:eastAsia="Courgette" w:hAnsi="Courgette" w:cs="Courgette"/>
                <w:i/>
                <w:sz w:val="28"/>
                <w:szCs w:val="28"/>
              </w:rPr>
              <w:lastRenderedPageBreak/>
              <w:t xml:space="preserve">18.Mar </w:t>
            </w:r>
          </w:p>
          <w:p w:rsidR="00F5222E" w:rsidRDefault="00282CB3">
            <w:pPr>
              <w:jc w:val="center"/>
              <w:rPr>
                <w:b/>
                <w:color w:val="0000FF"/>
                <w:sz w:val="22"/>
                <w:szCs w:val="22"/>
              </w:rPr>
            </w:pPr>
            <w:r>
              <w:rPr>
                <w:b/>
                <w:color w:val="0000FF"/>
                <w:sz w:val="22"/>
                <w:szCs w:val="22"/>
              </w:rPr>
              <w:lastRenderedPageBreak/>
              <w:t xml:space="preserve">Sec. 1 </w:t>
            </w:r>
          </w:p>
          <w:p w:rsidR="00F5222E" w:rsidRDefault="00282CB3">
            <w:pPr>
              <w:jc w:val="center"/>
              <w:rPr>
                <w:b/>
                <w:color w:val="0000FF"/>
                <w:sz w:val="22"/>
                <w:szCs w:val="22"/>
              </w:rPr>
            </w:pPr>
            <w:r>
              <w:rPr>
                <w:b/>
                <w:color w:val="0000FF"/>
                <w:sz w:val="22"/>
                <w:szCs w:val="22"/>
              </w:rPr>
              <w:t>Final Exam</w:t>
            </w:r>
          </w:p>
          <w:p w:rsidR="00F5222E" w:rsidRDefault="00282CB3">
            <w:pPr>
              <w:jc w:val="center"/>
              <w:rPr>
                <w:color w:val="0000FF"/>
                <w:sz w:val="14"/>
                <w:szCs w:val="14"/>
              </w:rPr>
            </w:pPr>
            <w:r>
              <w:rPr>
                <w:b/>
                <w:color w:val="0000FF"/>
                <w:sz w:val="18"/>
                <w:szCs w:val="18"/>
              </w:rPr>
              <w:t>8am-9:50am</w:t>
            </w:r>
            <w:r>
              <w:rPr>
                <w:color w:val="0000FF"/>
                <w:sz w:val="8"/>
                <w:szCs w:val="8"/>
              </w:rPr>
              <w:t xml:space="preserve"> </w:t>
            </w:r>
          </w:p>
        </w:tc>
        <w:tc>
          <w:tcPr>
            <w:tcW w:w="1350" w:type="dxa"/>
            <w:tcBorders>
              <w:left w:val="single" w:sz="4" w:space="0" w:color="000000"/>
              <w:right w:val="single" w:sz="4" w:space="0" w:color="000000"/>
            </w:tcBorders>
          </w:tcPr>
          <w:p w:rsidR="00F5222E" w:rsidRDefault="00F5222E"/>
        </w:tc>
        <w:tc>
          <w:tcPr>
            <w:tcW w:w="1350" w:type="dxa"/>
            <w:tcBorders>
              <w:left w:val="single" w:sz="4" w:space="0" w:color="000000"/>
              <w:right w:val="single" w:sz="4" w:space="0" w:color="000000"/>
            </w:tcBorders>
          </w:tcPr>
          <w:p w:rsidR="00F5222E" w:rsidRDefault="00F5222E">
            <w:pPr>
              <w:rPr>
                <w:color w:val="C45911"/>
                <w:sz w:val="12"/>
                <w:szCs w:val="12"/>
              </w:rPr>
            </w:pPr>
          </w:p>
          <w:p w:rsidR="00F5222E" w:rsidRDefault="00F5222E">
            <w:pPr>
              <w:rPr>
                <w:color w:val="C45911"/>
                <w:sz w:val="12"/>
                <w:szCs w:val="12"/>
              </w:rPr>
            </w:pPr>
          </w:p>
          <w:p w:rsidR="00F5222E" w:rsidRDefault="00F5222E">
            <w:pPr>
              <w:rPr>
                <w:color w:val="C45911"/>
                <w:sz w:val="12"/>
                <w:szCs w:val="12"/>
              </w:rPr>
            </w:pPr>
          </w:p>
          <w:p w:rsidR="00F5222E" w:rsidRDefault="00282CB3">
            <w:r>
              <w:rPr>
                <w:color w:val="C45911"/>
                <w:sz w:val="12"/>
                <w:szCs w:val="12"/>
              </w:rPr>
              <w:t>Oregon Space Grant Scholarships Aps Due Week 1 of next term</w:t>
            </w:r>
          </w:p>
        </w:tc>
      </w:tr>
    </w:tbl>
    <w:p w:rsidR="00F5222E" w:rsidRDefault="00F5222E">
      <w:pPr>
        <w:rPr>
          <w:rFonts w:ascii="Corsiva" w:eastAsia="Corsiva" w:hAnsi="Corsiva" w:cs="Corsiva"/>
          <w:b/>
          <w:sz w:val="22"/>
          <w:szCs w:val="22"/>
        </w:rPr>
      </w:pPr>
    </w:p>
    <w:p w:rsidR="00F5222E" w:rsidRDefault="00282CB3">
      <w:pPr>
        <w:rPr>
          <w:rFonts w:ascii="Corsiva" w:eastAsia="Corsiva" w:hAnsi="Corsiva" w:cs="Corsiva"/>
          <w:b/>
          <w:sz w:val="56"/>
          <w:szCs w:val="56"/>
        </w:rPr>
      </w:pPr>
      <w:r>
        <w:rPr>
          <w:rFonts w:ascii="Corsiva" w:eastAsia="Corsiva" w:hAnsi="Corsiva" w:cs="Corsiva"/>
          <w:b/>
          <w:sz w:val="56"/>
          <w:szCs w:val="56"/>
        </w:rPr>
        <w:t>PH 212</w:t>
      </w:r>
    </w:p>
    <w:p w:rsidR="00F5222E" w:rsidRDefault="00282CB3">
      <w:pPr>
        <w:rPr>
          <w:sz w:val="44"/>
          <w:szCs w:val="44"/>
        </w:rPr>
      </w:pPr>
      <w:r>
        <w:rPr>
          <w:sz w:val="44"/>
          <w:szCs w:val="44"/>
        </w:rPr>
        <w:t>General Physics</w:t>
      </w:r>
    </w:p>
    <w:p w:rsidR="00F5222E" w:rsidRDefault="00282CB3">
      <w:pPr>
        <w:rPr>
          <w:sz w:val="44"/>
          <w:szCs w:val="44"/>
        </w:rPr>
      </w:pPr>
      <w:r>
        <w:rPr>
          <w:sz w:val="44"/>
          <w:szCs w:val="44"/>
        </w:rPr>
        <w:t>with Calculus</w:t>
      </w:r>
    </w:p>
    <w:p w:rsidR="00F5222E" w:rsidRDefault="00282CB3">
      <w:pPr>
        <w:rPr>
          <w:sz w:val="44"/>
          <w:szCs w:val="44"/>
        </w:rPr>
      </w:pPr>
      <w:r>
        <w:rPr>
          <w:sz w:val="44"/>
          <w:szCs w:val="44"/>
        </w:rPr>
        <w:t>Part II</w:t>
      </w:r>
      <w:r>
        <w:rPr>
          <w:noProof/>
        </w:rPr>
        <w:drawing>
          <wp:anchor distT="0" distB="0" distL="114300" distR="114300" simplePos="0" relativeHeight="251658240" behindDoc="0" locked="0" layoutInCell="1" hidden="0" allowOverlap="1">
            <wp:simplePos x="0" y="0"/>
            <wp:positionH relativeFrom="column">
              <wp:posOffset>4332605</wp:posOffset>
            </wp:positionH>
            <wp:positionV relativeFrom="paragraph">
              <wp:posOffset>399415</wp:posOffset>
            </wp:positionV>
            <wp:extent cx="1610995" cy="1028700"/>
            <wp:effectExtent l="0" t="0" r="0" b="0"/>
            <wp:wrapSquare wrapText="bothSides" distT="0" distB="0" distL="114300" distR="114300"/>
            <wp:docPr id="5" name="image1.png" descr="doubleslit"/>
            <wp:cNvGraphicFramePr/>
            <a:graphic xmlns:a="http://schemas.openxmlformats.org/drawingml/2006/main">
              <a:graphicData uri="http://schemas.openxmlformats.org/drawingml/2006/picture">
                <pic:pic xmlns:pic="http://schemas.openxmlformats.org/drawingml/2006/picture">
                  <pic:nvPicPr>
                    <pic:cNvPr id="0" name="image1.png" descr="doubleslit"/>
                    <pic:cNvPicPr preferRelativeResize="0"/>
                  </pic:nvPicPr>
                  <pic:blipFill>
                    <a:blip r:embed="rId5"/>
                    <a:srcRect t="44939" b="6104"/>
                    <a:stretch>
                      <a:fillRect/>
                    </a:stretch>
                  </pic:blipFill>
                  <pic:spPr>
                    <a:xfrm>
                      <a:off x="0" y="0"/>
                      <a:ext cx="1610995" cy="1028700"/>
                    </a:xfrm>
                    <a:prstGeom prst="rect">
                      <a:avLst/>
                    </a:prstGeom>
                    <a:ln/>
                  </pic:spPr>
                </pic:pic>
              </a:graphicData>
            </a:graphic>
          </wp:anchor>
        </w:drawing>
      </w:r>
    </w:p>
    <w:p w:rsidR="00F5222E" w:rsidRDefault="00F5222E">
      <w:pPr>
        <w:rPr>
          <w:sz w:val="14"/>
          <w:szCs w:val="14"/>
        </w:rPr>
      </w:pPr>
    </w:p>
    <w:p w:rsidR="00F5222E" w:rsidRDefault="00F5222E">
      <w:pPr>
        <w:rPr>
          <w:b/>
        </w:rPr>
      </w:pPr>
    </w:p>
    <w:p w:rsidR="00F5222E" w:rsidRDefault="00282CB3">
      <w:r>
        <w:rPr>
          <w:b/>
        </w:rPr>
        <w:t>Instructor:</w:t>
      </w:r>
      <w:r>
        <w:t xml:space="preserve">  </w:t>
      </w:r>
    </w:p>
    <w:p w:rsidR="00F5222E" w:rsidRDefault="00282CB3">
      <w:r>
        <w:t>Greg Mulder</w:t>
      </w:r>
      <w:r>
        <w:tab/>
      </w:r>
    </w:p>
    <w:p w:rsidR="00F5222E" w:rsidRDefault="00F5222E">
      <w:pPr>
        <w:rPr>
          <w:b/>
          <w:sz w:val="18"/>
          <w:szCs w:val="18"/>
        </w:rPr>
      </w:pPr>
    </w:p>
    <w:p w:rsidR="00F5222E" w:rsidRDefault="00282CB3">
      <w:pPr>
        <w:rPr>
          <w:b/>
          <w:sz w:val="16"/>
          <w:szCs w:val="16"/>
        </w:rPr>
      </w:pPr>
      <w:r>
        <w:rPr>
          <w:b/>
          <w:sz w:val="16"/>
          <w:szCs w:val="16"/>
        </w:rPr>
        <w:t>Sec. 1 Lec.: MTWF 8am-8:50am</w:t>
      </w:r>
    </w:p>
    <w:p w:rsidR="00F5222E" w:rsidRDefault="00282CB3">
      <w:pPr>
        <w:rPr>
          <w:b/>
          <w:sz w:val="16"/>
          <w:szCs w:val="16"/>
        </w:rPr>
      </w:pPr>
      <w:r>
        <w:rPr>
          <w:b/>
          <w:sz w:val="16"/>
          <w:szCs w:val="16"/>
        </w:rPr>
        <w:t>Sec. 2 Lec.: MTWF 11am-11:50am</w:t>
      </w:r>
    </w:p>
    <w:p w:rsidR="00F5222E" w:rsidRDefault="00F5222E">
      <w:pPr>
        <w:rPr>
          <w:b/>
          <w:sz w:val="20"/>
          <w:szCs w:val="20"/>
        </w:rPr>
      </w:pPr>
    </w:p>
    <w:p w:rsidR="00F5222E" w:rsidRDefault="00282CB3">
      <w:pPr>
        <w:rPr>
          <w:b/>
        </w:rPr>
      </w:pPr>
      <w:r>
        <w:rPr>
          <w:b/>
        </w:rPr>
        <w:t xml:space="preserve">Office: </w:t>
      </w:r>
      <w:r>
        <w:t xml:space="preserve"> MH 109</w:t>
      </w:r>
      <w:r>
        <w:rPr>
          <w:sz w:val="20"/>
          <w:szCs w:val="20"/>
        </w:rPr>
        <w:tab/>
        <w:t xml:space="preserve"> </w:t>
      </w:r>
    </w:p>
    <w:p w:rsidR="00F5222E" w:rsidRDefault="00282CB3">
      <w:r>
        <w:rPr>
          <w:b/>
        </w:rPr>
        <w:t xml:space="preserve">LBCC Phone:  </w:t>
      </w:r>
      <w:r>
        <w:t>917-4744</w:t>
      </w:r>
    </w:p>
    <w:p w:rsidR="00F5222E" w:rsidRDefault="00282CB3">
      <w:r>
        <w:rPr>
          <w:b/>
        </w:rPr>
        <w:t>Cell Phone:</w:t>
      </w:r>
      <w:r>
        <w:t xml:space="preserve">  908-4025</w:t>
      </w:r>
    </w:p>
    <w:p w:rsidR="00F5222E" w:rsidRDefault="00282CB3">
      <w:pPr>
        <w:rPr>
          <w:b/>
          <w:color w:val="0000FF"/>
          <w:sz w:val="16"/>
          <w:szCs w:val="16"/>
        </w:rPr>
      </w:pPr>
      <w:r>
        <w:rPr>
          <w:b/>
        </w:rPr>
        <w:t xml:space="preserve">E-mail: </w:t>
      </w:r>
      <w:r>
        <w:rPr>
          <w:color w:val="0000FF"/>
        </w:rPr>
        <w:t>mulderg@linnbenton.edu</w:t>
      </w:r>
    </w:p>
    <w:p w:rsidR="00F5222E" w:rsidRDefault="00F5222E">
      <w:pPr>
        <w:rPr>
          <w:b/>
          <w:sz w:val="20"/>
          <w:szCs w:val="20"/>
        </w:rPr>
      </w:pPr>
    </w:p>
    <w:p w:rsidR="00F5222E" w:rsidRDefault="00282CB3">
      <w:pPr>
        <w:rPr>
          <w:b/>
        </w:rPr>
      </w:pPr>
      <w:r>
        <w:rPr>
          <w:b/>
        </w:rPr>
        <w:t>Office Hours:</w:t>
      </w:r>
      <w:r>
        <w:rPr>
          <w:b/>
        </w:rPr>
        <w:tab/>
      </w:r>
    </w:p>
    <w:p w:rsidR="00F5222E" w:rsidRDefault="00282CB3">
      <w:r>
        <w:t xml:space="preserve">MWF 10:00-10:50am </w:t>
      </w:r>
    </w:p>
    <w:p w:rsidR="00F5222E" w:rsidRDefault="00282CB3">
      <w:r>
        <w:t>T noon-1pm</w:t>
      </w:r>
    </w:p>
    <w:p w:rsidR="00F5222E" w:rsidRDefault="00282CB3">
      <w:pPr>
        <w:rPr>
          <w:sz w:val="20"/>
          <w:szCs w:val="20"/>
        </w:rPr>
      </w:pPr>
      <w:r>
        <w:rPr>
          <w:sz w:val="20"/>
          <w:szCs w:val="20"/>
        </w:rPr>
        <w:t>And, as always, by appointment, just ask!</w:t>
      </w:r>
    </w:p>
    <w:p w:rsidR="00F5222E" w:rsidRDefault="00F5222E">
      <w:pPr>
        <w:rPr>
          <w:b/>
          <w:sz w:val="16"/>
          <w:szCs w:val="16"/>
        </w:rPr>
      </w:pPr>
    </w:p>
    <w:p w:rsidR="00F5222E" w:rsidRDefault="00282CB3">
      <w:r>
        <w:rPr>
          <w:b/>
        </w:rPr>
        <w:t xml:space="preserve">Help Desk Hours: </w:t>
      </w:r>
      <w:r>
        <w:rPr>
          <w:sz w:val="20"/>
          <w:szCs w:val="20"/>
        </w:rPr>
        <w:t>Check on-line for MH Atrium, Learning Center and Sat. Session Hours.</w:t>
      </w:r>
      <w:r>
        <w:t xml:space="preserve"> </w:t>
      </w:r>
    </w:p>
    <w:p w:rsidR="00F5222E" w:rsidRDefault="00282CB3">
      <w:pPr>
        <w:rPr>
          <w:color w:val="0000FF"/>
          <w:sz w:val="22"/>
          <w:szCs w:val="22"/>
        </w:rPr>
      </w:pPr>
      <w:r>
        <w:rPr>
          <w:b/>
        </w:rPr>
        <w:t xml:space="preserve">Course Web Address:  </w:t>
      </w:r>
    </w:p>
    <w:p w:rsidR="00F5222E" w:rsidRDefault="00282CB3">
      <w:pPr>
        <w:rPr>
          <w:color w:val="0000FF"/>
          <w:sz w:val="20"/>
          <w:szCs w:val="20"/>
        </w:rPr>
      </w:pPr>
      <w:r>
        <w:rPr>
          <w:color w:val="0000FF"/>
          <w:sz w:val="20"/>
          <w:szCs w:val="20"/>
        </w:rPr>
        <w:t>http://minirov.info/ph212</w:t>
      </w:r>
    </w:p>
    <w:p w:rsidR="00F5222E" w:rsidRDefault="00282CB3">
      <w:pPr>
        <w:rPr>
          <w:b/>
        </w:rPr>
      </w:pPr>
      <w:r>
        <w:rPr>
          <w:b/>
        </w:rPr>
        <w:t>Homework:</w:t>
      </w:r>
    </w:p>
    <w:p w:rsidR="00F5222E" w:rsidRDefault="00282CB3">
      <w:pPr>
        <w:rPr>
          <w:color w:val="0000FF"/>
        </w:rPr>
      </w:pPr>
      <w:r>
        <w:rPr>
          <w:color w:val="0000FF"/>
          <w:sz w:val="18"/>
          <w:szCs w:val="18"/>
        </w:rPr>
        <w:t>http://www.masteringphysics.com</w:t>
      </w:r>
    </w:p>
    <w:p w:rsidR="00F5222E" w:rsidRDefault="00282CB3">
      <w:pPr>
        <w:rPr>
          <w:sz w:val="20"/>
          <w:szCs w:val="20"/>
        </w:rPr>
      </w:pPr>
      <w:r>
        <w:rPr>
          <w:sz w:val="20"/>
          <w:szCs w:val="20"/>
        </w:rPr>
        <w:t>Course ID:</w:t>
      </w:r>
    </w:p>
    <w:p w:rsidR="00F5222E" w:rsidRDefault="00282CB3">
      <w:pPr>
        <w:rPr>
          <w:color w:val="0000FF"/>
          <w:sz w:val="18"/>
          <w:szCs w:val="18"/>
        </w:rPr>
      </w:pPr>
      <w:hyperlink r:id="rId6">
        <w:r>
          <w:rPr>
            <w:color w:val="0000FF"/>
            <w:sz w:val="18"/>
            <w:szCs w:val="18"/>
          </w:rPr>
          <w:t>PH212WINTER2020</w:t>
        </w:r>
      </w:hyperlink>
    </w:p>
    <w:p w:rsidR="00F5222E" w:rsidRDefault="00F5222E">
      <w:pPr>
        <w:rPr>
          <w:sz w:val="14"/>
          <w:szCs w:val="14"/>
        </w:rPr>
      </w:pPr>
    </w:p>
    <w:p w:rsidR="00F5222E" w:rsidRDefault="00282CB3">
      <w:pPr>
        <w:rPr>
          <w:b/>
        </w:rPr>
      </w:pPr>
      <w:r>
        <w:rPr>
          <w:b/>
        </w:rPr>
        <w:t>Winter 2020</w:t>
      </w:r>
    </w:p>
    <w:p w:rsidR="00F5222E" w:rsidRDefault="00282CB3">
      <w:pPr>
        <w:rPr>
          <w:b/>
        </w:rPr>
      </w:pPr>
      <w:r>
        <w:rPr>
          <w:b/>
        </w:rPr>
        <w:t xml:space="preserve">Linn-Benton </w:t>
      </w:r>
    </w:p>
    <w:p w:rsidR="00F5222E" w:rsidRDefault="00282CB3">
      <w:pPr>
        <w:rPr>
          <w:b/>
        </w:rPr>
      </w:pPr>
      <w:r>
        <w:rPr>
          <w:b/>
        </w:rPr>
        <w:t>Community College</w:t>
      </w:r>
    </w:p>
    <w:p w:rsidR="00F5222E" w:rsidRDefault="00282CB3">
      <w:pPr>
        <w:pStyle w:val="Heading2"/>
        <w:rPr>
          <w:rFonts w:ascii="Times New Roman" w:eastAsia="Times New Roman" w:hAnsi="Times New Roman" w:cs="Times New Roman"/>
          <w:sz w:val="40"/>
          <w:szCs w:val="40"/>
        </w:rPr>
      </w:pPr>
      <w:r>
        <w:rPr>
          <w:rFonts w:ascii="Times New Roman" w:eastAsia="Times New Roman" w:hAnsi="Times New Roman" w:cs="Times New Roman"/>
          <w:sz w:val="40"/>
          <w:szCs w:val="40"/>
        </w:rPr>
        <w:t>Ph 212:  General Physics with Calculus</w:t>
      </w:r>
    </w:p>
    <w:p w:rsidR="00F5222E" w:rsidRDefault="00282CB3">
      <w:pPr>
        <w:ind w:left="3600"/>
        <w:jc w:val="center"/>
        <w:rPr>
          <w:b/>
          <w:sz w:val="28"/>
          <w:szCs w:val="28"/>
        </w:rPr>
      </w:pPr>
      <w:r>
        <w:rPr>
          <w:b/>
          <w:sz w:val="28"/>
          <w:szCs w:val="28"/>
        </w:rPr>
        <w:t>Linn-Benton Community College Winter 2020</w:t>
      </w:r>
    </w:p>
    <w:p w:rsidR="00F5222E" w:rsidRDefault="00282CB3">
      <w:pPr>
        <w:keepNext/>
        <w:spacing w:line="568" w:lineRule="auto"/>
        <w:rPr>
          <w:sz w:val="69"/>
          <w:szCs w:val="69"/>
        </w:rPr>
      </w:pPr>
      <w:r>
        <w:rPr>
          <w:sz w:val="69"/>
          <w:szCs w:val="69"/>
        </w:rPr>
        <w:t>W</w:t>
      </w:r>
    </w:p>
    <w:p w:rsidR="00F5222E" w:rsidRDefault="00F5222E">
      <w:pPr>
        <w:rPr>
          <w:sz w:val="6"/>
          <w:szCs w:val="6"/>
        </w:rPr>
      </w:pPr>
    </w:p>
    <w:p w:rsidR="00F5222E" w:rsidRDefault="00282CB3">
      <w:pPr>
        <w:rPr>
          <w:sz w:val="22"/>
          <w:szCs w:val="22"/>
        </w:rPr>
      </w:pPr>
      <w:r>
        <w:rPr>
          <w:sz w:val="22"/>
          <w:szCs w:val="22"/>
        </w:rPr>
        <w:lastRenderedPageBreak/>
        <w:t>elcome to PH 212!  As you discovered in PH 211, physics is the study of nature.  Last term we spent time discovering how objects moved and how we used quantities such as Forces, Energy and Momentum to discuss the motion of objects alone and as they interac</w:t>
      </w:r>
      <w:r>
        <w:rPr>
          <w:sz w:val="22"/>
          <w:szCs w:val="22"/>
        </w:rPr>
        <w:t>ted together.</w:t>
      </w:r>
    </w:p>
    <w:p w:rsidR="00F5222E" w:rsidRDefault="00F5222E">
      <w:pPr>
        <w:rPr>
          <w:sz w:val="22"/>
          <w:szCs w:val="22"/>
        </w:rPr>
      </w:pPr>
    </w:p>
    <w:p w:rsidR="00F5222E" w:rsidRDefault="00282CB3">
      <w:pPr>
        <w:rPr>
          <w:sz w:val="22"/>
          <w:szCs w:val="22"/>
        </w:rPr>
      </w:pPr>
      <w:r>
        <w:rPr>
          <w:sz w:val="22"/>
          <w:szCs w:val="22"/>
        </w:rPr>
        <w:t>This term, we are going to start out by uniting all the concepts of PH 211 in order to understand a bit more about universal gravitation and rotational motion.</w:t>
      </w:r>
    </w:p>
    <w:p w:rsidR="00F5222E" w:rsidRDefault="00F5222E">
      <w:pPr>
        <w:rPr>
          <w:sz w:val="22"/>
          <w:szCs w:val="22"/>
        </w:rPr>
      </w:pPr>
    </w:p>
    <w:p w:rsidR="00F5222E" w:rsidRDefault="00282CB3">
      <w:pPr>
        <w:rPr>
          <w:sz w:val="22"/>
          <w:szCs w:val="22"/>
        </w:rPr>
      </w:pPr>
      <w:r>
        <w:rPr>
          <w:sz w:val="22"/>
          <w:szCs w:val="22"/>
        </w:rPr>
        <w:t>After that, we will work a bit on systems of larger numbers of particles.  Then, after having spent around 15 weeks on the particle nature of the universe, we will begin to focus on wave descriptions of how everything works.</w:t>
      </w:r>
      <w:r>
        <w:rPr>
          <w:noProof/>
        </w:rPr>
        <mc:AlternateContent>
          <mc:Choice Requires="wpg">
            <w:drawing>
              <wp:anchor distT="0" distB="0" distL="114300" distR="114300" simplePos="0" relativeHeight="251659264" behindDoc="0" locked="0" layoutInCell="1" hidden="0" allowOverlap="1">
                <wp:simplePos x="0" y="0"/>
                <wp:positionH relativeFrom="column">
                  <wp:posOffset>3429000</wp:posOffset>
                </wp:positionH>
                <wp:positionV relativeFrom="paragraph">
                  <wp:posOffset>203200</wp:posOffset>
                </wp:positionV>
                <wp:extent cx="2514600" cy="3657600"/>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2514600" cy="3657600"/>
                          <a:chOff x="4088700" y="1951200"/>
                          <a:chExt cx="2514600" cy="3657600"/>
                        </a:xfrm>
                      </wpg:grpSpPr>
                      <wpg:grpSp>
                        <wpg:cNvPr id="2" name="Group 2"/>
                        <wpg:cNvGrpSpPr/>
                        <wpg:grpSpPr>
                          <a:xfrm>
                            <a:off x="4088700" y="1951200"/>
                            <a:ext cx="2514600" cy="3657600"/>
                            <a:chOff x="7272" y="2628"/>
                            <a:chExt cx="3960" cy="5760"/>
                          </a:xfrm>
                        </wpg:grpSpPr>
                        <wps:wsp>
                          <wps:cNvPr id="3" name="Rectangle 3"/>
                          <wps:cNvSpPr/>
                          <wps:spPr>
                            <a:xfrm>
                              <a:off x="7272" y="2628"/>
                              <a:ext cx="3950" cy="5750"/>
                            </a:xfrm>
                            <a:prstGeom prst="rect">
                              <a:avLst/>
                            </a:prstGeom>
                            <a:noFill/>
                            <a:ln>
                              <a:noFill/>
                            </a:ln>
                          </wps:spPr>
                          <wps:txbx>
                            <w:txbxContent>
                              <w:p w:rsidR="00F5222E" w:rsidRDefault="00F5222E">
                                <w:pPr>
                                  <w:textDirection w:val="btLr"/>
                                </w:pPr>
                              </w:p>
                            </w:txbxContent>
                          </wps:txbx>
                          <wps:bodyPr spcFirstLastPara="1" wrap="square" lIns="91425" tIns="91425" rIns="91425" bIns="91425" anchor="ctr" anchorCtr="0">
                            <a:noAutofit/>
                          </wps:bodyPr>
                        </wps:wsp>
                        <wps:wsp>
                          <wps:cNvPr id="4" name="Rectangle 4"/>
                          <wps:cNvSpPr/>
                          <wps:spPr>
                            <a:xfrm>
                              <a:off x="7272" y="7128"/>
                              <a:ext cx="3960" cy="1260"/>
                            </a:xfrm>
                            <a:prstGeom prst="rect">
                              <a:avLst/>
                            </a:prstGeom>
                            <a:noFill/>
                            <a:ln>
                              <a:noFill/>
                            </a:ln>
                          </wps:spPr>
                          <wps:txbx>
                            <w:txbxContent>
                              <w:p w:rsidR="00F5222E" w:rsidRDefault="00282CB3">
                                <w:pPr>
                                  <w:jc w:val="center"/>
                                  <w:textDirection w:val="btLr"/>
                                </w:pPr>
                                <w:r>
                                  <w:rPr>
                                    <w:i/>
                                    <w:color w:val="000000"/>
                                    <w:sz w:val="22"/>
                                  </w:rPr>
                                  <w:t>Physics is the study of th</w:t>
                                </w:r>
                                <w:r>
                                  <w:rPr>
                                    <w:i/>
                                    <w:color w:val="000000"/>
                                    <w:sz w:val="22"/>
                                  </w:rPr>
                                  <w:t>e underlying forces of nature and the search for the understanding of the fundamental building blocks of the universe</w:t>
                                </w:r>
                                <w:r>
                                  <w:rPr>
                                    <w:color w:val="000000"/>
                                    <w:sz w:val="22"/>
                                  </w:rPr>
                                  <w:t>.</w:t>
                                </w:r>
                              </w:p>
                              <w:p w:rsidR="00F5222E" w:rsidRDefault="00F5222E">
                                <w:pPr>
                                  <w:textDirection w:val="btLr"/>
                                </w:pPr>
                              </w:p>
                            </w:txbxContent>
                          </wps:txbx>
                          <wps:bodyPr spcFirstLastPara="1" wrap="square" lIns="91425" tIns="45700" rIns="91425" bIns="45700" anchor="t" anchorCtr="0">
                            <a:noAutofit/>
                          </wps:bodyPr>
                        </wps:wsp>
                        <pic:pic xmlns:pic="http://schemas.openxmlformats.org/drawingml/2006/picture">
                          <pic:nvPicPr>
                            <pic:cNvPr id="6" name="Shape 5" descr="hell"/>
                            <pic:cNvPicPr preferRelativeResize="0"/>
                          </pic:nvPicPr>
                          <pic:blipFill rotWithShape="1">
                            <a:blip r:embed="rId7">
                              <a:alphaModFix/>
                            </a:blip>
                            <a:srcRect/>
                            <a:stretch/>
                          </pic:blipFill>
                          <pic:spPr>
                            <a:xfrm>
                              <a:off x="7775" y="2628"/>
                              <a:ext cx="3079" cy="450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203200</wp:posOffset>
                </wp:positionV>
                <wp:extent cx="2514600" cy="36576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14600" cy="3657600"/>
                        </a:xfrm>
                        <a:prstGeom prst="rect"/>
                        <a:ln/>
                      </pic:spPr>
                    </pic:pic>
                  </a:graphicData>
                </a:graphic>
              </wp:anchor>
            </w:drawing>
          </mc:Fallback>
        </mc:AlternateContent>
      </w:r>
    </w:p>
    <w:p w:rsidR="00F5222E" w:rsidRDefault="00F5222E">
      <w:pPr>
        <w:rPr>
          <w:sz w:val="22"/>
          <w:szCs w:val="22"/>
        </w:rPr>
      </w:pPr>
    </w:p>
    <w:p w:rsidR="00F5222E" w:rsidRDefault="00282CB3">
      <w:pPr>
        <w:rPr>
          <w:sz w:val="22"/>
          <w:szCs w:val="22"/>
        </w:rPr>
      </w:pPr>
      <w:r>
        <w:rPr>
          <w:sz w:val="22"/>
          <w:szCs w:val="22"/>
        </w:rPr>
        <w:t xml:space="preserve">This term will be a lot like last term in that the class will have homework assignments through masteringphysics.com, two exams and a </w:t>
      </w:r>
      <w:r>
        <w:rPr>
          <w:sz w:val="22"/>
          <w:szCs w:val="22"/>
        </w:rPr>
        <w:t xml:space="preserve">final and a set of laboratory activities.  A new addition this term is that you, in a group of size one, two or three, will choose a topic upon which to do a little extra research and make a presentation upon what you learned. </w:t>
      </w:r>
    </w:p>
    <w:p w:rsidR="00F5222E" w:rsidRDefault="00F5222E">
      <w:pPr>
        <w:rPr>
          <w:sz w:val="22"/>
          <w:szCs w:val="22"/>
        </w:rPr>
      </w:pPr>
    </w:p>
    <w:p w:rsidR="00F5222E" w:rsidRDefault="00282CB3">
      <w:pPr>
        <w:keepNext/>
        <w:keepLines/>
        <w:widowControl w:val="0"/>
        <w:rPr>
          <w:sz w:val="22"/>
          <w:szCs w:val="22"/>
        </w:rPr>
      </w:pPr>
      <w:r>
        <w:rPr>
          <w:sz w:val="22"/>
          <w:szCs w:val="22"/>
        </w:rPr>
        <w:t>There are a set of outcomes</w:t>
      </w:r>
      <w:r>
        <w:rPr>
          <w:sz w:val="22"/>
          <w:szCs w:val="22"/>
        </w:rPr>
        <w:t xml:space="preserve"> for Ph 211 and Ph 212 that have been developed by committees formed from industry executives, researchers and physicists.  These outcomes specify the skills and abilities a student successfully completing Ph 212 will have.  By the end of Ph 212:</w:t>
      </w:r>
    </w:p>
    <w:p w:rsidR="00F5222E" w:rsidRDefault="00282CB3">
      <w:pPr>
        <w:keepNext/>
        <w:keepLines/>
        <w:widowControl w:val="0"/>
        <w:numPr>
          <w:ilvl w:val="0"/>
          <w:numId w:val="1"/>
        </w:numPr>
        <w:rPr>
          <w:sz w:val="22"/>
          <w:szCs w:val="22"/>
        </w:rPr>
      </w:pPr>
      <w:r>
        <w:rPr>
          <w:sz w:val="22"/>
          <w:szCs w:val="22"/>
        </w:rPr>
        <w:t xml:space="preserve">You will </w:t>
      </w:r>
      <w:r>
        <w:rPr>
          <w:sz w:val="22"/>
          <w:szCs w:val="22"/>
        </w:rPr>
        <w:t>have a better understanding of nature and the physical universe.</w:t>
      </w:r>
    </w:p>
    <w:p w:rsidR="00F5222E" w:rsidRDefault="00282CB3">
      <w:pPr>
        <w:keepNext/>
        <w:keepLines/>
        <w:widowControl w:val="0"/>
        <w:numPr>
          <w:ilvl w:val="0"/>
          <w:numId w:val="1"/>
        </w:numPr>
        <w:rPr>
          <w:sz w:val="22"/>
          <w:szCs w:val="22"/>
        </w:rPr>
      </w:pPr>
      <w:r>
        <w:rPr>
          <w:sz w:val="22"/>
          <w:szCs w:val="22"/>
        </w:rPr>
        <w:t>You will able to solve problems graphically and mathematically using the full tools available by a knowledge of first-year calculus.</w:t>
      </w:r>
    </w:p>
    <w:p w:rsidR="00F5222E" w:rsidRDefault="00282CB3">
      <w:pPr>
        <w:keepNext/>
        <w:keepLines/>
        <w:widowControl w:val="0"/>
        <w:numPr>
          <w:ilvl w:val="0"/>
          <w:numId w:val="1"/>
        </w:numPr>
        <w:rPr>
          <w:sz w:val="22"/>
          <w:szCs w:val="22"/>
        </w:rPr>
      </w:pPr>
      <w:r>
        <w:rPr>
          <w:sz w:val="22"/>
          <w:szCs w:val="22"/>
        </w:rPr>
        <w:t>You will be able to collect data using a variety of tools.</w:t>
      </w:r>
    </w:p>
    <w:p w:rsidR="00F5222E" w:rsidRDefault="00282CB3">
      <w:pPr>
        <w:keepNext/>
        <w:keepLines/>
        <w:widowControl w:val="0"/>
        <w:numPr>
          <w:ilvl w:val="0"/>
          <w:numId w:val="1"/>
        </w:numPr>
        <w:rPr>
          <w:sz w:val="22"/>
          <w:szCs w:val="22"/>
        </w:rPr>
      </w:pPr>
      <w:r>
        <w:rPr>
          <w:sz w:val="22"/>
          <w:szCs w:val="22"/>
        </w:rPr>
        <w:t>You will be able to accurately record and analyze data using a variety of methods.</w:t>
      </w:r>
    </w:p>
    <w:p w:rsidR="00F5222E" w:rsidRDefault="00282CB3">
      <w:pPr>
        <w:keepNext/>
        <w:keepLines/>
        <w:widowControl w:val="0"/>
        <w:numPr>
          <w:ilvl w:val="0"/>
          <w:numId w:val="1"/>
        </w:numPr>
        <w:rPr>
          <w:sz w:val="22"/>
          <w:szCs w:val="22"/>
        </w:rPr>
      </w:pPr>
      <w:r>
        <w:rPr>
          <w:sz w:val="22"/>
          <w:szCs w:val="22"/>
        </w:rPr>
        <w:t>You will be able to present and analyze theories, ideas and conclusions.</w:t>
      </w:r>
    </w:p>
    <w:p w:rsidR="00F5222E" w:rsidRDefault="00282CB3">
      <w:pPr>
        <w:keepNext/>
        <w:keepLines/>
        <w:widowControl w:val="0"/>
        <w:numPr>
          <w:ilvl w:val="0"/>
          <w:numId w:val="1"/>
        </w:numPr>
        <w:rPr>
          <w:sz w:val="22"/>
          <w:szCs w:val="22"/>
        </w:rPr>
      </w:pPr>
      <w:r>
        <w:rPr>
          <w:sz w:val="22"/>
          <w:szCs w:val="22"/>
        </w:rPr>
        <w:t>You have mastered and related the above outcomes to the topics and concepts specific to this course</w:t>
      </w:r>
      <w:r>
        <w:rPr>
          <w:sz w:val="22"/>
          <w:szCs w:val="22"/>
        </w:rPr>
        <w:t>.</w:t>
      </w:r>
    </w:p>
    <w:p w:rsidR="00F5222E" w:rsidRDefault="00F5222E">
      <w:pPr>
        <w:rPr>
          <w:sz w:val="22"/>
          <w:szCs w:val="22"/>
        </w:rPr>
      </w:pPr>
    </w:p>
    <w:p w:rsidR="00F5222E" w:rsidRDefault="00282CB3">
      <w:pPr>
        <w:rPr>
          <w:sz w:val="22"/>
          <w:szCs w:val="22"/>
        </w:rPr>
      </w:pPr>
      <w:r>
        <w:rPr>
          <w:sz w:val="22"/>
          <w:szCs w:val="22"/>
        </w:rPr>
        <w:t>Whether you are an engineer, scientist, mathematician or just a citizen of our world, we expect that the tools you gain in this class, as well as all the classes that you take, will allow you to understand in a more complete manner the way the world wor</w:t>
      </w:r>
      <w:r>
        <w:rPr>
          <w:sz w:val="22"/>
          <w:szCs w:val="22"/>
        </w:rPr>
        <w:t>ks and how you can improve the quality of life upon it.</w:t>
      </w:r>
    </w:p>
    <w:p w:rsidR="00F5222E" w:rsidRDefault="00F5222E">
      <w:pPr>
        <w:rPr>
          <w:sz w:val="22"/>
          <w:szCs w:val="22"/>
        </w:rPr>
      </w:pPr>
    </w:p>
    <w:p w:rsidR="00F5222E" w:rsidRDefault="00282CB3">
      <w:pPr>
        <w:rPr>
          <w:sz w:val="22"/>
          <w:szCs w:val="22"/>
        </w:rPr>
      </w:pPr>
      <w:r>
        <w:rPr>
          <w:sz w:val="22"/>
          <w:szCs w:val="22"/>
        </w:rPr>
        <w:t>Meanwhile, as always the most important reason to study physics is because it is simply fun.  Studying the nuts and bolts of physics takes lots of work.  But it is these nuts and bolts that come toge</w:t>
      </w:r>
      <w:r>
        <w:rPr>
          <w:sz w:val="22"/>
          <w:szCs w:val="22"/>
        </w:rPr>
        <w:t>ther that form a bigger picture of how the universe works and with this a better understanding of the possibilities it affords us.</w:t>
      </w:r>
    </w:p>
    <w:p w:rsidR="00F5222E" w:rsidRDefault="00F5222E">
      <w:pPr>
        <w:rPr>
          <w:sz w:val="22"/>
          <w:szCs w:val="22"/>
        </w:rPr>
      </w:pPr>
    </w:p>
    <w:p w:rsidR="00F5222E" w:rsidRDefault="00F5222E">
      <w:pPr>
        <w:rPr>
          <w:sz w:val="22"/>
          <w:szCs w:val="22"/>
        </w:rPr>
      </w:pPr>
    </w:p>
    <w:p w:rsidR="00F5222E" w:rsidRDefault="00F5222E">
      <w:pPr>
        <w:rPr>
          <w:sz w:val="22"/>
          <w:szCs w:val="22"/>
        </w:rPr>
      </w:pPr>
    </w:p>
    <w:p w:rsidR="00F5222E" w:rsidRDefault="00F5222E">
      <w:pPr>
        <w:pBdr>
          <w:top w:val="single" w:sz="4" w:space="1" w:color="000000"/>
        </w:pBdr>
        <w:rPr>
          <w:b/>
          <w:sz w:val="16"/>
          <w:szCs w:val="16"/>
        </w:rPr>
      </w:pPr>
    </w:p>
    <w:p w:rsidR="00F5222E" w:rsidRDefault="00282CB3">
      <w:r>
        <w:t>Course Information</w:t>
      </w:r>
      <w:r>
        <w:tab/>
      </w:r>
      <w:r>
        <w:tab/>
      </w:r>
      <w:r>
        <w:tab/>
      </w:r>
      <w:r>
        <w:tab/>
      </w:r>
      <w:r>
        <w:tab/>
      </w:r>
      <w:r>
        <w:tab/>
      </w:r>
      <w:r>
        <w:tab/>
        <w:t>Ph 212 – Winter 2020</w:t>
      </w:r>
    </w:p>
    <w:p w:rsidR="00F5222E" w:rsidRDefault="00F5222E">
      <w:pPr>
        <w:pBdr>
          <w:bottom w:val="single" w:sz="4" w:space="1" w:color="000000"/>
        </w:pBdr>
        <w:rPr>
          <w:b/>
          <w:sz w:val="16"/>
          <w:szCs w:val="16"/>
        </w:rPr>
      </w:pPr>
    </w:p>
    <w:p w:rsidR="00F5222E" w:rsidRDefault="00F5222E">
      <w:pPr>
        <w:rPr>
          <w:b/>
          <w:sz w:val="18"/>
          <w:szCs w:val="18"/>
        </w:rPr>
      </w:pPr>
    </w:p>
    <w:p w:rsidR="00F5222E" w:rsidRDefault="00282CB3">
      <w:r>
        <w:rPr>
          <w:b/>
        </w:rPr>
        <w:lastRenderedPageBreak/>
        <w:t>Course Prerequisites:</w:t>
      </w:r>
      <w:r>
        <w:t xml:space="preserve"> PH 211 General Physics with Calculus with a "C" or better.</w:t>
      </w:r>
    </w:p>
    <w:p w:rsidR="00F5222E" w:rsidRDefault="00282CB3">
      <w:pPr>
        <w:rPr>
          <w:sz w:val="28"/>
          <w:szCs w:val="28"/>
        </w:rPr>
      </w:pPr>
      <w:r>
        <w:rPr>
          <w:b/>
        </w:rPr>
        <w:t>Important Note for Next Term</w:t>
      </w:r>
      <w:r>
        <w:t>: If you plan on taking Ph 213 in the Spring you need to complete MTH254 this term.</w:t>
      </w:r>
      <w:r>
        <w:rPr>
          <w:sz w:val="28"/>
          <w:szCs w:val="28"/>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3098800</wp:posOffset>
                </wp:positionH>
                <wp:positionV relativeFrom="paragraph">
                  <wp:posOffset>165100</wp:posOffset>
                </wp:positionV>
                <wp:extent cx="2844165" cy="197167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928680" y="2798925"/>
                          <a:ext cx="2834640" cy="1962150"/>
                        </a:xfrm>
                        <a:prstGeom prst="rect">
                          <a:avLst/>
                        </a:prstGeom>
                        <a:noFill/>
                        <a:ln>
                          <a:noFill/>
                        </a:ln>
                      </wps:spPr>
                      <wps:txbx>
                        <w:txbxContent>
                          <w:p w:rsidR="00F5222E" w:rsidRDefault="00282CB3">
                            <w:pPr>
                              <w:textDirection w:val="btLr"/>
                            </w:pPr>
                            <w:r>
                              <w:rPr>
                                <w:b/>
                                <w:color w:val="000000"/>
                                <w:sz w:val="22"/>
                              </w:rPr>
                              <w:t>Other possible grades at LBCC:</w:t>
                            </w:r>
                          </w:p>
                          <w:p w:rsidR="00F5222E" w:rsidRDefault="00282CB3">
                            <w:pPr>
                              <w:textDirection w:val="btLr"/>
                            </w:pPr>
                            <w:r>
                              <w:rPr>
                                <w:b/>
                                <w:color w:val="000000"/>
                                <w:sz w:val="18"/>
                              </w:rPr>
                              <w:t>I -- Incomplete</w:t>
                            </w:r>
                            <w:r>
                              <w:rPr>
                                <w:color w:val="000000"/>
                                <w:sz w:val="18"/>
                              </w:rPr>
                              <w:t>.  An 'I' grade is assigned if for</w:t>
                            </w:r>
                            <w:r>
                              <w:rPr>
                                <w:color w:val="000000"/>
                                <w:sz w:val="18"/>
                              </w:rPr>
                              <w:t xml:space="preserve"> some reason a student cannot complete all components of the course by the end of the academic term.  To receive an 'I' grade, the instructor and student must agree upon a contract that will spell out when uncompleted work will be turned in.  The student h</w:t>
                            </w:r>
                            <w:r>
                              <w:rPr>
                                <w:color w:val="000000"/>
                                <w:sz w:val="18"/>
                              </w:rPr>
                              <w:t>as until the end of the following quarter to complete all unfinished work</w:t>
                            </w:r>
                          </w:p>
                          <w:p w:rsidR="00F5222E" w:rsidRDefault="00F5222E">
                            <w:pPr>
                              <w:textDirection w:val="btLr"/>
                            </w:pPr>
                          </w:p>
                          <w:p w:rsidR="00F5222E" w:rsidRDefault="00282CB3">
                            <w:pPr>
                              <w:textDirection w:val="btLr"/>
                            </w:pPr>
                            <w:r>
                              <w:rPr>
                                <w:b/>
                                <w:color w:val="000000"/>
                                <w:sz w:val="18"/>
                              </w:rPr>
                              <w:t>W – Withdraw</w:t>
                            </w:r>
                            <w:r>
                              <w:rPr>
                                <w:color w:val="000000"/>
                                <w:sz w:val="18"/>
                              </w:rPr>
                              <w:t xml:space="preserve">  A 'W' grade is given if the student withdraws from the class through the Registrar.  W’s do not impact GPA, but may impact completion scores for financial aid and othe</w:t>
                            </w:r>
                            <w:r>
                              <w:rPr>
                                <w:color w:val="000000"/>
                                <w:sz w:val="18"/>
                              </w:rPr>
                              <w:t>r purposes.  Look webrunner for the last day to withdraw from classes and other details.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165100</wp:posOffset>
                </wp:positionV>
                <wp:extent cx="2844165" cy="1971675"/>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44165" cy="1971675"/>
                        </a:xfrm>
                        <a:prstGeom prst="rect"/>
                        <a:ln/>
                      </pic:spPr>
                    </pic:pic>
                  </a:graphicData>
                </a:graphic>
              </wp:anchor>
            </w:drawing>
          </mc:Fallback>
        </mc:AlternateContent>
      </w:r>
    </w:p>
    <w:p w:rsidR="00F5222E" w:rsidRDefault="00F5222E">
      <w:pPr>
        <w:rPr>
          <w:sz w:val="16"/>
          <w:szCs w:val="16"/>
        </w:rPr>
      </w:pPr>
    </w:p>
    <w:p w:rsidR="00F5222E" w:rsidRDefault="00282CB3">
      <w:pPr>
        <w:rPr>
          <w:sz w:val="22"/>
          <w:szCs w:val="22"/>
        </w:rPr>
      </w:pPr>
      <w:r>
        <w:rPr>
          <w:sz w:val="22"/>
          <w:szCs w:val="22"/>
        </w:rPr>
        <w:t>Final grades are determined as follows:</w:t>
      </w:r>
      <w:r>
        <w:rPr>
          <w:noProof/>
        </w:rPr>
        <mc:AlternateContent>
          <mc:Choice Requires="wpg">
            <w:drawing>
              <wp:anchor distT="0" distB="0" distL="0" distR="0" simplePos="0" relativeHeight="251661312" behindDoc="0" locked="0" layoutInCell="1" hidden="0" allowOverlap="1">
                <wp:simplePos x="0" y="0"/>
                <wp:positionH relativeFrom="column">
                  <wp:posOffset>-50799</wp:posOffset>
                </wp:positionH>
                <wp:positionV relativeFrom="paragraph">
                  <wp:posOffset>177800</wp:posOffset>
                </wp:positionV>
                <wp:extent cx="1978660" cy="1405890"/>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4361433" y="3081818"/>
                          <a:ext cx="1969135" cy="1396365"/>
                        </a:xfrm>
                        <a:prstGeom prst="rect">
                          <a:avLst/>
                        </a:prstGeom>
                        <a:solidFill>
                          <a:srgbClr val="FFFFFF"/>
                        </a:solidFill>
                        <a:ln>
                          <a:noFill/>
                        </a:ln>
                      </wps:spPr>
                      <wps:txbx>
                        <w:txbxContent>
                          <w:p w:rsidR="00F5222E" w:rsidRDefault="00282CB3">
                            <w:pPr>
                              <w:textDirection w:val="btLr"/>
                            </w:pPr>
                            <w:r>
                              <w:rPr>
                                <w:b/>
                                <w:color w:val="000000"/>
                                <w:sz w:val="22"/>
                              </w:rPr>
                              <w:t>Basis for grading:</w:t>
                            </w:r>
                          </w:p>
                          <w:p w:rsidR="00F5222E" w:rsidRDefault="00282CB3">
                            <w:pPr>
                              <w:textDirection w:val="btLr"/>
                            </w:pPr>
                            <w:r>
                              <w:rPr>
                                <w:color w:val="000000"/>
                                <w:sz w:val="22"/>
                              </w:rPr>
                              <w:t>Midterm Exams:  33%</w:t>
                            </w:r>
                          </w:p>
                          <w:p w:rsidR="00F5222E" w:rsidRDefault="00282CB3">
                            <w:pPr>
                              <w:textDirection w:val="btLr"/>
                            </w:pPr>
                            <w:r>
                              <w:rPr>
                                <w:color w:val="000000"/>
                                <w:sz w:val="22"/>
                              </w:rPr>
                              <w:t>Final Exam: 22%</w:t>
                            </w:r>
                          </w:p>
                          <w:p w:rsidR="00F5222E" w:rsidRDefault="00282CB3">
                            <w:pPr>
                              <w:textDirection w:val="btLr"/>
                            </w:pPr>
                            <w:r>
                              <w:rPr>
                                <w:color w:val="000000"/>
                                <w:sz w:val="22"/>
                              </w:rPr>
                              <w:t>Labs: 15%</w:t>
                            </w:r>
                          </w:p>
                          <w:p w:rsidR="00F5222E" w:rsidRDefault="00282CB3">
                            <w:pPr>
                              <w:textDirection w:val="btLr"/>
                            </w:pPr>
                            <w:r>
                              <w:rPr>
                                <w:color w:val="000000"/>
                                <w:sz w:val="22"/>
                              </w:rPr>
                              <w:t>Project: 8%</w:t>
                            </w:r>
                          </w:p>
                          <w:p w:rsidR="00F5222E" w:rsidRDefault="00282CB3">
                            <w:pPr>
                              <w:textDirection w:val="btLr"/>
                            </w:pPr>
                            <w:r>
                              <w:rPr>
                                <w:color w:val="000000"/>
                                <w:sz w:val="22"/>
                              </w:rPr>
                              <w:t>Mastering HW: 10%</w:t>
                            </w:r>
                          </w:p>
                          <w:p w:rsidR="00F5222E" w:rsidRDefault="00282CB3">
                            <w:pPr>
                              <w:textDirection w:val="btLr"/>
                            </w:pPr>
                            <w:r>
                              <w:rPr>
                                <w:color w:val="000000"/>
                                <w:sz w:val="22"/>
                              </w:rPr>
                              <w:t>Hand-In Problems: 12%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-50799</wp:posOffset>
                </wp:positionH>
                <wp:positionV relativeFrom="paragraph">
                  <wp:posOffset>177800</wp:posOffset>
                </wp:positionV>
                <wp:extent cx="1978660" cy="140589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978660" cy="140589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1485900</wp:posOffset>
                </wp:positionH>
                <wp:positionV relativeFrom="paragraph">
                  <wp:posOffset>165100</wp:posOffset>
                </wp:positionV>
                <wp:extent cx="1564005" cy="1198245"/>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4568760" y="3185640"/>
                          <a:ext cx="1554480" cy="1188720"/>
                        </a:xfrm>
                        <a:prstGeom prst="rect">
                          <a:avLst/>
                        </a:prstGeom>
                        <a:noFill/>
                        <a:ln>
                          <a:noFill/>
                        </a:ln>
                      </wps:spPr>
                      <wps:txbx>
                        <w:txbxContent>
                          <w:p w:rsidR="00F5222E" w:rsidRDefault="00282CB3">
                            <w:pPr>
                              <w:textDirection w:val="btLr"/>
                            </w:pPr>
                            <w:r>
                              <w:rPr>
                                <w:b/>
                                <w:color w:val="000000"/>
                                <w:sz w:val="22"/>
                              </w:rPr>
                              <w:t>Grading Scale:</w:t>
                            </w:r>
                          </w:p>
                          <w:p w:rsidR="00F5222E" w:rsidRDefault="00282CB3">
                            <w:pPr>
                              <w:textDirection w:val="btLr"/>
                            </w:pPr>
                            <w:r>
                              <w:rPr>
                                <w:color w:val="000000"/>
                                <w:sz w:val="22"/>
                              </w:rPr>
                              <w:t>90%-100%</w:t>
                            </w:r>
                            <w:r>
                              <w:rPr>
                                <w:color w:val="000000"/>
                                <w:sz w:val="22"/>
                              </w:rPr>
                              <w:tab/>
                              <w:t>A</w:t>
                            </w:r>
                          </w:p>
                          <w:p w:rsidR="00F5222E" w:rsidRDefault="00282CB3">
                            <w:pPr>
                              <w:textDirection w:val="btLr"/>
                            </w:pPr>
                            <w:r>
                              <w:rPr>
                                <w:color w:val="000000"/>
                                <w:sz w:val="22"/>
                              </w:rPr>
                              <w:t>80%-89%</w:t>
                            </w:r>
                            <w:r>
                              <w:rPr>
                                <w:color w:val="000000"/>
                                <w:sz w:val="22"/>
                              </w:rPr>
                              <w:tab/>
                              <w:t>B</w:t>
                            </w:r>
                          </w:p>
                          <w:p w:rsidR="00F5222E" w:rsidRDefault="00282CB3">
                            <w:pPr>
                              <w:textDirection w:val="btLr"/>
                            </w:pPr>
                            <w:r>
                              <w:rPr>
                                <w:color w:val="000000"/>
                                <w:sz w:val="22"/>
                              </w:rPr>
                              <w:t>70%-79%</w:t>
                            </w:r>
                            <w:r>
                              <w:rPr>
                                <w:color w:val="000000"/>
                                <w:sz w:val="22"/>
                              </w:rPr>
                              <w:tab/>
                              <w:t>C</w:t>
                            </w:r>
                          </w:p>
                          <w:p w:rsidR="00F5222E" w:rsidRDefault="00282CB3">
                            <w:pPr>
                              <w:textDirection w:val="btLr"/>
                            </w:pPr>
                            <w:r>
                              <w:rPr>
                                <w:color w:val="000000"/>
                                <w:sz w:val="22"/>
                              </w:rPr>
                              <w:t>60%-69%</w:t>
                            </w:r>
                            <w:r>
                              <w:rPr>
                                <w:color w:val="000000"/>
                                <w:sz w:val="22"/>
                              </w:rPr>
                              <w:tab/>
                              <w:t>D</w:t>
                            </w:r>
                          </w:p>
                          <w:p w:rsidR="00F5222E" w:rsidRDefault="00282CB3">
                            <w:pPr>
                              <w:textDirection w:val="btLr"/>
                            </w:pPr>
                            <w:r>
                              <w:rPr>
                                <w:color w:val="000000"/>
                                <w:sz w:val="22"/>
                              </w:rPr>
                              <w:t>&lt; 60%</w:t>
                            </w:r>
                            <w:r>
                              <w:rPr>
                                <w:color w:val="000000"/>
                                <w:sz w:val="22"/>
                              </w:rPr>
                              <w:tab/>
                            </w:r>
                            <w:r>
                              <w:rPr>
                                <w:color w:val="000000"/>
                                <w:sz w:val="22"/>
                              </w:rPr>
                              <w:tab/>
                              <w:t>F</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1485900</wp:posOffset>
                </wp:positionH>
                <wp:positionV relativeFrom="paragraph">
                  <wp:posOffset>165100</wp:posOffset>
                </wp:positionV>
                <wp:extent cx="1564005" cy="1198245"/>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564005" cy="1198245"/>
                        </a:xfrm>
                        <a:prstGeom prst="rect"/>
                        <a:ln/>
                      </pic:spPr>
                    </pic:pic>
                  </a:graphicData>
                </a:graphic>
              </wp:anchor>
            </w:drawing>
          </mc:Fallback>
        </mc:AlternateContent>
      </w:r>
    </w:p>
    <w:p w:rsidR="00F5222E" w:rsidRDefault="00F5222E">
      <w:pPr>
        <w:rPr>
          <w:b/>
        </w:rPr>
      </w:pPr>
    </w:p>
    <w:p w:rsidR="00F5222E" w:rsidRDefault="00F5222E">
      <w:pPr>
        <w:rPr>
          <w:b/>
          <w:sz w:val="22"/>
          <w:szCs w:val="22"/>
        </w:rPr>
      </w:pPr>
    </w:p>
    <w:p w:rsidR="00F5222E" w:rsidRDefault="00282CB3">
      <w:pPr>
        <w:rPr>
          <w:sz w:val="22"/>
          <w:szCs w:val="22"/>
        </w:rPr>
      </w:pPr>
      <w:r>
        <w:rPr>
          <w:b/>
          <w:sz w:val="22"/>
          <w:szCs w:val="22"/>
        </w:rPr>
        <w:t xml:space="preserve">Midterms and Final:  </w:t>
      </w:r>
      <w:r>
        <w:rPr>
          <w:sz w:val="22"/>
          <w:szCs w:val="22"/>
        </w:rPr>
        <w:t xml:space="preserve">There will be two midterms this term and a final exam this term.  The final will consist of a conceptual part and an analytical part.  The conceptual part will consist of 20-25 questions that will be either from the “Stop and Thinks” in the book, from the </w:t>
      </w:r>
      <w:r>
        <w:rPr>
          <w:sz w:val="22"/>
          <w:szCs w:val="22"/>
        </w:rPr>
        <w:t>conceptual questions included at the end of each chapter.  There is the option of a take-home final exam that we will discuss in class.</w:t>
      </w:r>
    </w:p>
    <w:p w:rsidR="00F5222E" w:rsidRDefault="00F5222E">
      <w:pPr>
        <w:rPr>
          <w:b/>
          <w:sz w:val="22"/>
          <w:szCs w:val="22"/>
        </w:rPr>
      </w:pPr>
    </w:p>
    <w:p w:rsidR="00F5222E" w:rsidRDefault="00282CB3">
      <w:pPr>
        <w:rPr>
          <w:sz w:val="22"/>
          <w:szCs w:val="22"/>
        </w:rPr>
      </w:pPr>
      <w:r>
        <w:rPr>
          <w:b/>
          <w:sz w:val="22"/>
          <w:szCs w:val="22"/>
        </w:rPr>
        <w:t xml:space="preserve">Labs:  </w:t>
      </w:r>
      <w:r>
        <w:rPr>
          <w:sz w:val="22"/>
          <w:szCs w:val="22"/>
        </w:rPr>
        <w:t>Laboratory work is a large part of the grade.  Lab manuals are available in the campus bookstore as are the requ</w:t>
      </w:r>
      <w:r>
        <w:rPr>
          <w:sz w:val="22"/>
          <w:szCs w:val="22"/>
        </w:rPr>
        <w:t xml:space="preserve">ired lab notebooks.  A significant part of each exam will consist of topics covered in the lab.  No lab scores will be dropped.  However, you can make up one lab or improve one low score via the make-up lab assignment. </w:t>
      </w:r>
    </w:p>
    <w:p w:rsidR="00F5222E" w:rsidRDefault="00F5222E">
      <w:pPr>
        <w:rPr>
          <w:b/>
          <w:sz w:val="22"/>
          <w:szCs w:val="22"/>
        </w:rPr>
      </w:pPr>
    </w:p>
    <w:p w:rsidR="00F5222E" w:rsidRDefault="00282CB3">
      <w:pPr>
        <w:rPr>
          <w:sz w:val="22"/>
          <w:szCs w:val="22"/>
        </w:rPr>
      </w:pPr>
      <w:r>
        <w:rPr>
          <w:b/>
          <w:sz w:val="22"/>
          <w:szCs w:val="22"/>
        </w:rPr>
        <w:t>Lab Project:</w:t>
      </w:r>
      <w:r>
        <w:rPr>
          <w:sz w:val="22"/>
          <w:szCs w:val="22"/>
        </w:rPr>
        <w:t xml:space="preserve">  You will choose a top</w:t>
      </w:r>
      <w:r>
        <w:rPr>
          <w:sz w:val="22"/>
          <w:szCs w:val="22"/>
        </w:rPr>
        <w:t xml:space="preserve">ic to research and will present your topic to a group of experts and/or the general public.  A list of possible projects will be passed out during the first week of classes.  Presentation dates vary depending upon the project – poster deadlines are Week 7 </w:t>
      </w:r>
      <w:r>
        <w:rPr>
          <w:sz w:val="22"/>
          <w:szCs w:val="22"/>
        </w:rPr>
        <w:t xml:space="preserve">for the rough draft and Week 8 for the final draft. </w:t>
      </w:r>
    </w:p>
    <w:p w:rsidR="00F5222E" w:rsidRDefault="00282CB3">
      <w:pPr>
        <w:tabs>
          <w:tab w:val="left" w:pos="8402"/>
        </w:tabs>
        <w:rPr>
          <w:b/>
          <w:sz w:val="18"/>
          <w:szCs w:val="18"/>
        </w:rPr>
      </w:pPr>
      <w:r>
        <w:rPr>
          <w:b/>
          <w:sz w:val="18"/>
          <w:szCs w:val="18"/>
        </w:rPr>
        <w:tab/>
      </w:r>
    </w:p>
    <w:p w:rsidR="00F5222E" w:rsidRDefault="00282CB3">
      <w:pPr>
        <w:rPr>
          <w:rFonts w:ascii="Arial" w:eastAsia="Arial" w:hAnsi="Arial" w:cs="Arial"/>
          <w:color w:val="000000"/>
          <w:sz w:val="18"/>
          <w:szCs w:val="18"/>
        </w:rPr>
      </w:pPr>
      <w:r>
        <w:rPr>
          <w:b/>
          <w:sz w:val="22"/>
          <w:szCs w:val="22"/>
        </w:rPr>
        <w:t xml:space="preserve">Homework </w:t>
      </w:r>
      <w:r>
        <w:rPr>
          <w:sz w:val="22"/>
          <w:szCs w:val="22"/>
        </w:rPr>
        <w:t xml:space="preserve">comes from the end of the chapters in our text book and are to be completed online at </w:t>
      </w:r>
      <w:hyperlink r:id="rId13">
        <w:r>
          <w:rPr>
            <w:color w:val="0000FF"/>
            <w:sz w:val="22"/>
            <w:szCs w:val="22"/>
            <w:u w:val="single"/>
          </w:rPr>
          <w:t>www.masteringphysics.com</w:t>
        </w:r>
      </w:hyperlink>
      <w:r>
        <w:rPr>
          <w:sz w:val="22"/>
          <w:szCs w:val="22"/>
        </w:rPr>
        <w:t xml:space="preserve">.  Access to this website comes with your textbook.  The course code this term is:   </w:t>
      </w:r>
      <w:hyperlink r:id="rId14">
        <w:r>
          <w:rPr>
            <w:b/>
            <w:color w:val="0000FF"/>
            <w:sz w:val="22"/>
            <w:szCs w:val="22"/>
          </w:rPr>
          <w:t>PH212WINTER2020.</w:t>
        </w:r>
      </w:hyperlink>
    </w:p>
    <w:p w:rsidR="00F5222E" w:rsidRDefault="00F5222E">
      <w:pPr>
        <w:rPr>
          <w:sz w:val="14"/>
          <w:szCs w:val="14"/>
        </w:rPr>
      </w:pPr>
    </w:p>
    <w:p w:rsidR="00F5222E" w:rsidRDefault="00282CB3">
      <w:pPr>
        <w:rPr>
          <w:color w:val="000000"/>
          <w:sz w:val="22"/>
          <w:szCs w:val="22"/>
        </w:rPr>
      </w:pPr>
      <w:r>
        <w:rPr>
          <w:b/>
          <w:color w:val="000000"/>
          <w:sz w:val="22"/>
          <w:szCs w:val="22"/>
        </w:rPr>
        <w:t>Hand-In-Problems (HIPs)</w:t>
      </w:r>
      <w:r>
        <w:rPr>
          <w:color w:val="000000"/>
          <w:sz w:val="22"/>
          <w:szCs w:val="22"/>
        </w:rPr>
        <w:t xml:space="preserve"> are posted at </w:t>
      </w:r>
      <w:hyperlink r:id="rId15">
        <w:r>
          <w:rPr>
            <w:color w:val="0000FF"/>
            <w:sz w:val="22"/>
            <w:szCs w:val="22"/>
            <w:u w:val="single"/>
          </w:rPr>
          <w:t>http://minirov.info/ph212</w:t>
        </w:r>
      </w:hyperlink>
      <w:r>
        <w:rPr>
          <w:color w:val="000000"/>
          <w:sz w:val="22"/>
          <w:szCs w:val="22"/>
        </w:rPr>
        <w:t>.  Your ability to communicate your problem-solving skills is just as important as your ability to come up with a correct answer.  Thus, you should neatly and clearly show all of your work for each HIP.</w:t>
      </w:r>
      <w:r>
        <w:rPr>
          <w:color w:val="000000"/>
          <w:sz w:val="22"/>
          <w:szCs w:val="22"/>
        </w:rPr>
        <w:t xml:space="preserve">  Pay attention to each category in the scoring rubric that you turn in each week with your HIP.</w:t>
      </w:r>
    </w:p>
    <w:p w:rsidR="00F5222E" w:rsidRDefault="00F5222E">
      <w:pPr>
        <w:rPr>
          <w:color w:val="000000"/>
          <w:sz w:val="22"/>
          <w:szCs w:val="22"/>
        </w:rPr>
      </w:pPr>
    </w:p>
    <w:p w:rsidR="00F5222E" w:rsidRDefault="00282CB3">
      <w:r>
        <w:rPr>
          <w:b/>
          <w:color w:val="000000"/>
          <w:sz w:val="22"/>
          <w:szCs w:val="22"/>
        </w:rPr>
        <w:t>Other LBCC Information:</w:t>
      </w:r>
      <w:r>
        <w:rPr>
          <w:color w:val="000000"/>
          <w:sz w:val="22"/>
          <w:szCs w:val="22"/>
        </w:rPr>
        <w:t xml:space="preserve">  LBCC is committed to inclusiveness and equal access to higher education. If you have approved accommodations through the Center for A</w:t>
      </w:r>
      <w:r>
        <w:rPr>
          <w:color w:val="000000"/>
          <w:sz w:val="22"/>
          <w:szCs w:val="22"/>
        </w:rPr>
        <w:t xml:space="preserve">ccessibility Resources (CFAR) and would like to use your accommodations in the class, please talk to your instructor as soon as possible to discuss your needs. If you believe you may need accommodations but are not yet registered with CFAR, please e-mail </w:t>
      </w:r>
      <w:r>
        <w:rPr>
          <w:color w:val="0000FF"/>
          <w:sz w:val="22"/>
          <w:szCs w:val="22"/>
        </w:rPr>
        <w:t>c</w:t>
      </w:r>
      <w:r>
        <w:rPr>
          <w:color w:val="0000FF"/>
          <w:sz w:val="22"/>
          <w:szCs w:val="22"/>
        </w:rPr>
        <w:t>far@linnbenton.edu</w:t>
      </w:r>
      <w:r>
        <w:rPr>
          <w:color w:val="000000"/>
          <w:sz w:val="22"/>
          <w:szCs w:val="22"/>
        </w:rPr>
        <w:t xml:space="preserve"> or call </w:t>
      </w:r>
      <w:hyperlink r:id="rId16">
        <w:r>
          <w:rPr>
            <w:color w:val="0000FF"/>
            <w:sz w:val="22"/>
            <w:szCs w:val="22"/>
          </w:rPr>
          <w:t>(541) 917-4789</w:t>
        </w:r>
      </w:hyperlink>
      <w:r>
        <w:rPr>
          <w:color w:val="000000"/>
          <w:sz w:val="22"/>
          <w:szCs w:val="22"/>
        </w:rPr>
        <w:t>. </w:t>
      </w:r>
      <w:r>
        <w:rPr>
          <w:color w:val="000000"/>
          <w:sz w:val="22"/>
          <w:szCs w:val="22"/>
        </w:rPr>
        <w:tab/>
      </w:r>
      <w:r>
        <w:t xml:space="preserve">  </w:t>
      </w:r>
    </w:p>
    <w:p w:rsidR="00F5222E" w:rsidRDefault="00F5222E"/>
    <w:p w:rsidR="00F5222E" w:rsidRDefault="00282CB3">
      <w:pPr>
        <w:rPr>
          <w:color w:val="000000"/>
          <w:sz w:val="22"/>
          <w:szCs w:val="22"/>
        </w:rPr>
      </w:pPr>
      <w:r>
        <w:rPr>
          <w:b/>
          <w:color w:val="000000"/>
          <w:sz w:val="22"/>
          <w:szCs w:val="22"/>
        </w:rPr>
        <w:t>Student Basic Needs Assistance:</w:t>
      </w:r>
      <w:r>
        <w:rPr>
          <w:color w:val="000000"/>
          <w:sz w:val="22"/>
          <w:szCs w:val="22"/>
        </w:rPr>
        <w:t xml:space="preserve">  Any student who has difficulty affording groceries or accessing sufficient food to eat every day, or who lacks a safe and stable place to live, </w:t>
      </w:r>
      <w:r>
        <w:rPr>
          <w:color w:val="000000"/>
          <w:sz w:val="22"/>
          <w:szCs w:val="22"/>
        </w:rPr>
        <w:t xml:space="preserve">and believes this may affect their performance in the course, is urged to contact the Single Stop Office for support at </w:t>
      </w:r>
      <w:hyperlink r:id="rId17">
        <w:r>
          <w:rPr>
            <w:color w:val="000000"/>
            <w:sz w:val="22"/>
            <w:szCs w:val="22"/>
          </w:rPr>
          <w:t>SinglestopatLBCC@linnbenton.edu</w:t>
        </w:r>
      </w:hyperlink>
      <w:r>
        <w:rPr>
          <w:color w:val="000000"/>
          <w:sz w:val="22"/>
          <w:szCs w:val="22"/>
        </w:rPr>
        <w:t xml:space="preserve"> or 541-917-4877.</w:t>
      </w:r>
    </w:p>
    <w:p w:rsidR="00F5222E" w:rsidRDefault="00F5222E">
      <w:pPr>
        <w:pBdr>
          <w:top w:val="single" w:sz="4" w:space="1" w:color="000000"/>
          <w:left w:val="nil"/>
          <w:bottom w:val="nil"/>
          <w:right w:val="nil"/>
          <w:between w:val="nil"/>
        </w:pBdr>
        <w:rPr>
          <w:rFonts w:ascii="Calibri" w:eastAsia="Calibri" w:hAnsi="Calibri" w:cs="Calibri"/>
          <w:color w:val="000000"/>
          <w:sz w:val="14"/>
          <w:szCs w:val="14"/>
        </w:rPr>
      </w:pPr>
      <w:bookmarkStart w:id="1" w:name="_gjdgxs" w:colFirst="0" w:colLast="0"/>
      <w:bookmarkEnd w:id="1"/>
    </w:p>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Ph 212 – Score Keeper</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Winter 2020</w:t>
      </w:r>
    </w:p>
    <w:p w:rsidR="00F5222E" w:rsidRDefault="00F5222E">
      <w:pPr>
        <w:pBdr>
          <w:top w:val="nil"/>
          <w:left w:val="nil"/>
          <w:bottom w:val="single" w:sz="4" w:space="1" w:color="000000"/>
          <w:right w:val="nil"/>
          <w:between w:val="nil"/>
        </w:pBdr>
        <w:rPr>
          <w:rFonts w:ascii="Calibri" w:eastAsia="Calibri" w:hAnsi="Calibri" w:cs="Calibri"/>
          <w:color w:val="000000"/>
          <w:sz w:val="14"/>
          <w:szCs w:val="14"/>
        </w:rPr>
      </w:pPr>
    </w:p>
    <w:p w:rsidR="00F5222E" w:rsidRDefault="00F5222E">
      <w:pPr>
        <w:pBdr>
          <w:top w:val="nil"/>
          <w:left w:val="nil"/>
          <w:bottom w:val="nil"/>
          <w:right w:val="nil"/>
          <w:between w:val="nil"/>
        </w:pBdr>
        <w:rPr>
          <w:rFonts w:ascii="Calibri" w:eastAsia="Calibri" w:hAnsi="Calibri" w:cs="Calibri"/>
          <w:color w:val="000000"/>
          <w:sz w:val="22"/>
          <w:szCs w:val="22"/>
        </w:rPr>
      </w:pPr>
    </w:p>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 this sheet to keep track of your overall score in the class.  You can use this formula to find your total weighted grade or use the grade calculator at the course website http://minirov.info/ph212.  </w:t>
      </w:r>
      <w:r>
        <w:rPr>
          <w:noProof/>
        </w:rPr>
        <w:drawing>
          <wp:anchor distT="0" distB="0" distL="114300" distR="114300" simplePos="0" relativeHeight="251663360" behindDoc="0" locked="0" layoutInCell="1" hidden="0" allowOverlap="1">
            <wp:simplePos x="0" y="0"/>
            <wp:positionH relativeFrom="column">
              <wp:posOffset>2689225</wp:posOffset>
            </wp:positionH>
            <wp:positionV relativeFrom="paragraph">
              <wp:posOffset>41275</wp:posOffset>
            </wp:positionV>
            <wp:extent cx="3442970" cy="31750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442970" cy="317500"/>
                    </a:xfrm>
                    <a:prstGeom prst="rect">
                      <a:avLst/>
                    </a:prstGeom>
                    <a:ln/>
                  </pic:spPr>
                </pic:pic>
              </a:graphicData>
            </a:graphic>
          </wp:anchor>
        </w:drawing>
      </w:r>
    </w:p>
    <w:p w:rsidR="00F5222E" w:rsidRDefault="00F5222E">
      <w:pPr>
        <w:pBdr>
          <w:top w:val="nil"/>
          <w:left w:val="nil"/>
          <w:bottom w:val="nil"/>
          <w:right w:val="nil"/>
          <w:between w:val="nil"/>
        </w:pBdr>
        <w:rPr>
          <w:rFonts w:ascii="Calibri" w:eastAsia="Calibri" w:hAnsi="Calibri" w:cs="Calibri"/>
          <w:color w:val="000000"/>
          <w:sz w:val="12"/>
          <w:szCs w:val="12"/>
        </w:rPr>
      </w:pPr>
    </w:p>
    <w:p w:rsidR="00F5222E" w:rsidRDefault="00F5222E">
      <w:pPr>
        <w:pBdr>
          <w:top w:val="nil"/>
          <w:left w:val="nil"/>
          <w:bottom w:val="nil"/>
          <w:right w:val="nil"/>
          <w:between w:val="nil"/>
        </w:pBdr>
        <w:rPr>
          <w:rFonts w:ascii="Calibri" w:eastAsia="Calibri" w:hAnsi="Calibri" w:cs="Calibri"/>
          <w:color w:val="000000"/>
          <w:sz w:val="22"/>
          <w:szCs w:val="22"/>
        </w:rPr>
        <w:sectPr w:rsidR="00F5222E">
          <w:pgSz w:w="12240" w:h="15840"/>
          <w:pgMar w:top="1152" w:right="1440" w:bottom="1440" w:left="1440" w:header="720" w:footer="720" w:gutter="0"/>
          <w:pgNumType w:start="1"/>
          <w:cols w:space="720" w:equalWidth="0">
            <w:col w:w="9360"/>
          </w:cols>
        </w:sectPr>
      </w:pPr>
    </w:p>
    <w:p w:rsidR="00F5222E" w:rsidRDefault="00282CB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Mastering Physics Homework 10%:</w:t>
      </w:r>
    </w:p>
    <w:tbl>
      <w:tblPr>
        <w:tblStyle w:val="a0"/>
        <w:tblW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60"/>
        <w:gridCol w:w="900"/>
      </w:tblGrid>
      <w:tr w:rsidR="00F5222E">
        <w:tc>
          <w:tcPr>
            <w:tcW w:w="828"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126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Your Score</w:t>
            </w:r>
          </w:p>
        </w:tc>
        <w:tc>
          <w:tcPr>
            <w:tcW w:w="90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Out Of</w:t>
            </w: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HW1</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HW2</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HW3</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HW4</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HW5</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HW6</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HW7</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HW8</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HW9</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HW10</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ECHW</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bl>
    <w:p w:rsidR="00F5222E" w:rsidRDefault="00F5222E">
      <w:pPr>
        <w:pBdr>
          <w:top w:val="nil"/>
          <w:left w:val="nil"/>
          <w:bottom w:val="nil"/>
          <w:right w:val="nil"/>
          <w:between w:val="nil"/>
        </w:pBdr>
        <w:rPr>
          <w:rFonts w:ascii="Calibri" w:eastAsia="Calibri" w:hAnsi="Calibri" w:cs="Calibri"/>
          <w:color w:val="000000"/>
          <w:sz w:val="22"/>
          <w:szCs w:val="22"/>
        </w:rPr>
      </w:pPr>
    </w:p>
    <w:p w:rsidR="00F5222E" w:rsidRDefault="00282CB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Hand-In-Problems:  12%</w:t>
      </w:r>
    </w:p>
    <w:tbl>
      <w:tblPr>
        <w:tblStyle w:val="a1"/>
        <w:tblW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60"/>
        <w:gridCol w:w="900"/>
      </w:tblGrid>
      <w:tr w:rsidR="00F5222E">
        <w:tc>
          <w:tcPr>
            <w:tcW w:w="828"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126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Your Score</w:t>
            </w:r>
          </w:p>
        </w:tc>
        <w:tc>
          <w:tcPr>
            <w:tcW w:w="90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Out Of</w:t>
            </w: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HIP1</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HIP2</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HIP3</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HIP4</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HIP5</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HIP6</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HIP7</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HIP8</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jc w:val="center"/>
              <w:rPr>
                <w:rFonts w:ascii="Calibri" w:eastAsia="Calibri" w:hAnsi="Calibri" w:cs="Calibri"/>
                <w:color w:val="000000"/>
                <w:sz w:val="20"/>
                <w:szCs w:val="20"/>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HIP9</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jc w:val="center"/>
              <w:rPr>
                <w:rFonts w:ascii="Calibri" w:eastAsia="Calibri" w:hAnsi="Calibri" w:cs="Calibri"/>
                <w:color w:val="000000"/>
                <w:sz w:val="20"/>
                <w:szCs w:val="20"/>
              </w:rPr>
            </w:pPr>
          </w:p>
        </w:tc>
      </w:tr>
      <w:tr w:rsidR="00F5222E">
        <w:tc>
          <w:tcPr>
            <w:tcW w:w="828"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jc w:val="center"/>
              <w:rPr>
                <w:rFonts w:ascii="Calibri" w:eastAsia="Calibri" w:hAnsi="Calibri" w:cs="Calibri"/>
                <w:color w:val="000000"/>
                <w:sz w:val="20"/>
                <w:szCs w:val="20"/>
              </w:rPr>
            </w:pPr>
          </w:p>
        </w:tc>
      </w:tr>
    </w:tbl>
    <w:p w:rsidR="00F5222E" w:rsidRDefault="00F5222E">
      <w:pPr>
        <w:pBdr>
          <w:top w:val="nil"/>
          <w:left w:val="nil"/>
          <w:bottom w:val="nil"/>
          <w:right w:val="nil"/>
          <w:between w:val="nil"/>
        </w:pBdr>
        <w:rPr>
          <w:rFonts w:ascii="Calibri" w:eastAsia="Calibri" w:hAnsi="Calibri" w:cs="Calibri"/>
          <w:color w:val="000000"/>
          <w:sz w:val="22"/>
          <w:szCs w:val="22"/>
        </w:rPr>
      </w:pPr>
    </w:p>
    <w:p w:rsidR="00F5222E" w:rsidRDefault="00282CB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Labs:  15%</w:t>
      </w:r>
    </w:p>
    <w:tbl>
      <w:tblPr>
        <w:tblStyle w:val="a2"/>
        <w:tblW w:w="3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
        <w:gridCol w:w="1260"/>
        <w:gridCol w:w="900"/>
      </w:tblGrid>
      <w:tr w:rsidR="00F5222E">
        <w:tc>
          <w:tcPr>
            <w:tcW w:w="907"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126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Your Score</w:t>
            </w:r>
          </w:p>
        </w:tc>
        <w:tc>
          <w:tcPr>
            <w:tcW w:w="90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Out Of</w:t>
            </w: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Lab1</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Lab2</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Lab3</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Lab4</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Lab5</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Lab6</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Lab7</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Lab8</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Lab9</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MakeUp</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r w:rsidR="00F5222E">
        <w:tc>
          <w:tcPr>
            <w:tcW w:w="907"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bl>
    <w:p w:rsidR="00F5222E" w:rsidRDefault="00282CB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Lab Project 8%: </w:t>
      </w:r>
    </w:p>
    <w:tbl>
      <w:tblPr>
        <w:tblStyle w:val="a3"/>
        <w:tblW w:w="3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1260"/>
        <w:gridCol w:w="900"/>
      </w:tblGrid>
      <w:tr w:rsidR="00F5222E">
        <w:tc>
          <w:tcPr>
            <w:tcW w:w="1362"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126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Your Score</w:t>
            </w:r>
          </w:p>
        </w:tc>
        <w:tc>
          <w:tcPr>
            <w:tcW w:w="90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Out Of</w:t>
            </w:r>
          </w:p>
        </w:tc>
      </w:tr>
      <w:tr w:rsidR="00F5222E">
        <w:tc>
          <w:tcPr>
            <w:tcW w:w="1362"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Class Presentation</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282CB3">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10</w:t>
            </w:r>
          </w:p>
        </w:tc>
      </w:tr>
      <w:tr w:rsidR="00F5222E">
        <w:tc>
          <w:tcPr>
            <w:tcW w:w="1362"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Poster Rough Draft</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282CB3">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20</w:t>
            </w:r>
          </w:p>
        </w:tc>
      </w:tr>
      <w:tr w:rsidR="00F5222E">
        <w:tc>
          <w:tcPr>
            <w:tcW w:w="1362" w:type="dxa"/>
          </w:tcPr>
          <w:p w:rsidR="00F5222E" w:rsidRDefault="00282CB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Poster Final Draft </w:t>
            </w: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282CB3">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20</w:t>
            </w:r>
          </w:p>
        </w:tc>
      </w:tr>
      <w:tr w:rsidR="00F5222E">
        <w:tc>
          <w:tcPr>
            <w:tcW w:w="1362"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1260" w:type="dxa"/>
          </w:tcPr>
          <w:p w:rsidR="00F5222E" w:rsidRDefault="00F5222E">
            <w:pPr>
              <w:pBdr>
                <w:top w:val="nil"/>
                <w:left w:val="nil"/>
                <w:bottom w:val="nil"/>
                <w:right w:val="nil"/>
                <w:between w:val="nil"/>
              </w:pBdr>
              <w:rPr>
                <w:rFonts w:ascii="Calibri" w:eastAsia="Calibri" w:hAnsi="Calibri" w:cs="Calibri"/>
                <w:color w:val="000000"/>
                <w:sz w:val="20"/>
                <w:szCs w:val="20"/>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0"/>
                <w:szCs w:val="20"/>
              </w:rPr>
            </w:pPr>
          </w:p>
        </w:tc>
      </w:tr>
    </w:tbl>
    <w:p w:rsidR="00F5222E" w:rsidRDefault="00F5222E">
      <w:pPr>
        <w:pBdr>
          <w:top w:val="nil"/>
          <w:left w:val="nil"/>
          <w:bottom w:val="nil"/>
          <w:right w:val="nil"/>
          <w:between w:val="nil"/>
        </w:pBdr>
        <w:rPr>
          <w:rFonts w:ascii="Calibri" w:eastAsia="Calibri" w:hAnsi="Calibri" w:cs="Calibri"/>
          <w:b/>
          <w:color w:val="000000"/>
          <w:sz w:val="22"/>
          <w:szCs w:val="22"/>
        </w:rPr>
      </w:pPr>
    </w:p>
    <w:p w:rsidR="00F5222E" w:rsidRDefault="00282CB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Midterms (33%) and Final (22%):  </w:t>
      </w:r>
    </w:p>
    <w:tbl>
      <w:tblPr>
        <w:tblStyle w:val="a4"/>
        <w:tblW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60"/>
        <w:gridCol w:w="900"/>
      </w:tblGrid>
      <w:tr w:rsidR="00F5222E">
        <w:tc>
          <w:tcPr>
            <w:tcW w:w="828"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126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Your Score</w:t>
            </w:r>
          </w:p>
        </w:tc>
        <w:tc>
          <w:tcPr>
            <w:tcW w:w="900"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Out Of</w:t>
            </w: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Exam1</w:t>
            </w:r>
          </w:p>
        </w:tc>
        <w:tc>
          <w:tcPr>
            <w:tcW w:w="1260"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2"/>
                <w:szCs w:val="22"/>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Exam2</w:t>
            </w:r>
          </w:p>
        </w:tc>
        <w:tc>
          <w:tcPr>
            <w:tcW w:w="1260"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2"/>
                <w:szCs w:val="22"/>
              </w:rPr>
            </w:pPr>
          </w:p>
        </w:tc>
      </w:tr>
      <w:tr w:rsidR="00F5222E">
        <w:tc>
          <w:tcPr>
            <w:tcW w:w="828" w:type="dxa"/>
          </w:tcPr>
          <w:p w:rsidR="00F5222E" w:rsidRDefault="00282CB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Final</w:t>
            </w:r>
          </w:p>
        </w:tc>
        <w:tc>
          <w:tcPr>
            <w:tcW w:w="1260"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2"/>
                <w:szCs w:val="22"/>
              </w:rPr>
            </w:pPr>
          </w:p>
        </w:tc>
      </w:tr>
      <w:tr w:rsidR="00F5222E">
        <w:tc>
          <w:tcPr>
            <w:tcW w:w="828"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1260" w:type="dxa"/>
          </w:tcPr>
          <w:p w:rsidR="00F5222E" w:rsidRDefault="00F5222E">
            <w:pPr>
              <w:pBdr>
                <w:top w:val="nil"/>
                <w:left w:val="nil"/>
                <w:bottom w:val="nil"/>
                <w:right w:val="nil"/>
                <w:between w:val="nil"/>
              </w:pBdr>
              <w:rPr>
                <w:rFonts w:ascii="Calibri" w:eastAsia="Calibri" w:hAnsi="Calibri" w:cs="Calibri"/>
                <w:color w:val="000000"/>
                <w:sz w:val="22"/>
                <w:szCs w:val="22"/>
              </w:rPr>
            </w:pPr>
          </w:p>
        </w:tc>
        <w:tc>
          <w:tcPr>
            <w:tcW w:w="900" w:type="dxa"/>
          </w:tcPr>
          <w:p w:rsidR="00F5222E" w:rsidRDefault="00F5222E">
            <w:pPr>
              <w:pBdr>
                <w:top w:val="nil"/>
                <w:left w:val="nil"/>
                <w:bottom w:val="nil"/>
                <w:right w:val="nil"/>
                <w:between w:val="nil"/>
              </w:pBdr>
              <w:rPr>
                <w:rFonts w:ascii="Calibri" w:eastAsia="Calibri" w:hAnsi="Calibri" w:cs="Calibri"/>
                <w:color w:val="000000"/>
                <w:sz w:val="22"/>
                <w:szCs w:val="22"/>
              </w:rPr>
            </w:pPr>
          </w:p>
        </w:tc>
      </w:tr>
    </w:tbl>
    <w:p w:rsidR="00F5222E" w:rsidRDefault="00F5222E">
      <w:pPr>
        <w:pBdr>
          <w:top w:val="nil"/>
          <w:left w:val="nil"/>
          <w:bottom w:val="nil"/>
          <w:right w:val="nil"/>
          <w:between w:val="nil"/>
        </w:pBdr>
        <w:rPr>
          <w:rFonts w:ascii="Calibri" w:eastAsia="Calibri" w:hAnsi="Calibri" w:cs="Calibri"/>
          <w:color w:val="000000"/>
          <w:sz w:val="22"/>
          <w:szCs w:val="22"/>
        </w:rPr>
        <w:sectPr w:rsidR="00F5222E">
          <w:type w:val="continuous"/>
          <w:pgSz w:w="12240" w:h="15840"/>
          <w:pgMar w:top="1440" w:right="1440" w:bottom="1440" w:left="1440" w:header="720" w:footer="720" w:gutter="0"/>
          <w:cols w:num="2" w:space="720" w:equalWidth="0">
            <w:col w:w="4320" w:space="720"/>
            <w:col w:w="4320" w:space="0"/>
          </w:cols>
        </w:sectPr>
      </w:pPr>
    </w:p>
    <w:p w:rsidR="00F5222E" w:rsidRDefault="00F5222E">
      <w:pPr>
        <w:pStyle w:val="Heading2"/>
        <w:rPr>
          <w:rFonts w:ascii="Times New Roman" w:eastAsia="Times New Roman" w:hAnsi="Times New Roman" w:cs="Times New Roman"/>
          <w:sz w:val="40"/>
          <w:szCs w:val="40"/>
        </w:rPr>
      </w:pPr>
    </w:p>
    <w:sectPr w:rsidR="00F5222E">
      <w:pgSz w:w="12240" w:h="15840"/>
      <w:pgMar w:top="1440" w:right="1440" w:bottom="1440" w:left="1584"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gett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rsiv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94E7C"/>
    <w:multiLevelType w:val="multilevel"/>
    <w:tmpl w:val="3F481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2E"/>
    <w:rsid w:val="00282CB3"/>
    <w:rsid w:val="00F5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8301F-A28B-44D3-8353-E0700183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rFonts w:ascii="Courgette" w:eastAsia="Courgette" w:hAnsi="Courgette" w:cs="Courgette"/>
      <w:b/>
      <w:sz w:val="60"/>
      <w:szCs w:val="60"/>
    </w:rPr>
  </w:style>
  <w:style w:type="paragraph" w:styleId="Heading3">
    <w:name w:val="heading 3"/>
    <w:basedOn w:val="Normal"/>
    <w:next w:val="Normal"/>
    <w:pPr>
      <w:keepNext/>
      <w:outlineLvl w:val="2"/>
    </w:pPr>
    <w:rPr>
      <w:b/>
      <w:sz w:val="28"/>
      <w:szCs w:val="28"/>
    </w:rPr>
  </w:style>
  <w:style w:type="paragraph" w:styleId="Heading4">
    <w:name w:val="heading 4"/>
    <w:basedOn w:val="Normal"/>
    <w:next w:val="Normal"/>
    <w:pPr>
      <w:keepNext/>
      <w:outlineLvl w:val="3"/>
    </w:pPr>
    <w:rPr>
      <w:b/>
      <w:sz w:val="22"/>
      <w:szCs w:val="22"/>
    </w:rPr>
  </w:style>
  <w:style w:type="paragraph" w:styleId="Heading5">
    <w:name w:val="heading 5"/>
    <w:basedOn w:val="Normal"/>
    <w:next w:val="Normal"/>
    <w:pPr>
      <w:keepNext/>
      <w:outlineLvl w:val="4"/>
    </w:pPr>
    <w:rPr>
      <w:sz w:val="28"/>
      <w:szCs w:val="28"/>
    </w:rPr>
  </w:style>
  <w:style w:type="paragraph" w:styleId="Heading6">
    <w:name w:val="heading 6"/>
    <w:basedOn w:val="Normal"/>
    <w:next w:val="Normal"/>
    <w:pPr>
      <w:keepNext/>
      <w:jc w:val="cente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masteringphysics.com"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5.png"/><Relationship Id="rId17" Type="http://schemas.openxmlformats.org/officeDocument/2006/relationships/hyperlink" Target="mailto:SinglestopatLBCC@linnbenton.edu"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sion.masteringphysics.com/myct/assignmentListTeacher?courseID=1012045"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minirov.info/ph212"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sion.masteringphysics.com/myct/assignmentListTeacher?courseID=1012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2020-01-14T20:46:00Z</dcterms:created>
  <dcterms:modified xsi:type="dcterms:W3CDTF">2020-01-14T20:46:00Z</dcterms:modified>
</cp:coreProperties>
</file>