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jc w:val="center"/>
        <w:rPr>
          <w:b w:val="1"/>
          <w:sz w:val="24"/>
          <w:szCs w:val="24"/>
        </w:rPr>
      </w:pPr>
      <w:r w:rsidDel="00000000" w:rsidR="00000000" w:rsidRPr="00000000">
        <w:rPr>
          <w:b w:val="1"/>
          <w:sz w:val="24"/>
          <w:szCs w:val="24"/>
          <w:rtl w:val="0"/>
        </w:rPr>
        <w:t xml:space="preserve">OER Links </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jc w:val="center"/>
        <w:rPr>
          <w:b w:val="1"/>
          <w:sz w:val="24"/>
          <w:szCs w:val="24"/>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hyperlink r:id="rId6">
        <w:r w:rsidDel="00000000" w:rsidR="00000000" w:rsidRPr="00000000">
          <w:rPr>
            <w:rFonts w:ascii="Arial" w:cs="Arial" w:eastAsia="Arial" w:hAnsi="Arial"/>
            <w:b w:val="1"/>
            <w:color w:val="58585b"/>
            <w:highlight w:val="white"/>
            <w:u w:val="single"/>
            <w:rtl w:val="0"/>
          </w:rPr>
          <w:t xml:space="preserve">MERLOT</w:t>
        </w:r>
      </w:hyperlink>
      <w:r w:rsidDel="00000000" w:rsidR="00000000" w:rsidRPr="00000000">
        <w:rPr>
          <w:rFonts w:ascii="Times New Roman" w:cs="Times New Roman" w:eastAsia="Times New Roman" w:hAnsi="Times New Roman"/>
          <w:sz w:val="24"/>
          <w:szCs w:val="24"/>
          <w:rtl w:val="0"/>
        </w:rPr>
        <w:t xml:space="preserve"> - Peer reviewed online teaching and learning materials.</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hyperlink r:id="rId7">
        <w:r w:rsidDel="00000000" w:rsidR="00000000" w:rsidRPr="00000000">
          <w:rPr>
            <w:rFonts w:ascii="Arial" w:cs="Arial" w:eastAsia="Arial" w:hAnsi="Arial"/>
            <w:b w:val="1"/>
            <w:color w:val="58585b"/>
            <w:highlight w:val="white"/>
            <w:u w:val="single"/>
            <w:rtl w:val="0"/>
          </w:rPr>
          <w:t xml:space="preserve">Affordable Learning Solutions (AL$)</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Verdana" w:cs="Verdana" w:eastAsia="Verdana" w:hAnsi="Verdana"/>
          <w:color w:val="000000"/>
          <w:sz w:val="24"/>
          <w:szCs w:val="24"/>
          <w:rtl w:val="0"/>
        </w:rPr>
        <w:t xml:space="preserve">Learn how to find no/low cost course content that can substitute for more costly textbooks.</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hyperlink r:id="rId8">
        <w:r w:rsidDel="00000000" w:rsidR="00000000" w:rsidRPr="00000000">
          <w:rPr>
            <w:rFonts w:ascii="Arial" w:cs="Arial" w:eastAsia="Arial" w:hAnsi="Arial"/>
            <w:b w:val="1"/>
            <w:color w:val="58585b"/>
            <w:highlight w:val="white"/>
            <w:u w:val="single"/>
            <w:rtl w:val="0"/>
          </w:rPr>
          <w:t xml:space="preserve">OER Commons</w:t>
        </w:r>
      </w:hyperlink>
      <w:r w:rsidDel="00000000" w:rsidR="00000000" w:rsidRPr="00000000">
        <w:rPr>
          <w:rFonts w:ascii="Times New Roman" w:cs="Times New Roman" w:eastAsia="Times New Roman" w:hAnsi="Times New Roman"/>
          <w:sz w:val="24"/>
          <w:szCs w:val="24"/>
          <w:rtl w:val="0"/>
        </w:rPr>
        <w:t xml:space="preserve"> - OER content is made free to use or share, and in some cases, to change and share again, made possible through licensing, so that both teachers and learners can share what they know.</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hyperlink r:id="rId9">
        <w:r w:rsidDel="00000000" w:rsidR="00000000" w:rsidRPr="00000000">
          <w:rPr>
            <w:rFonts w:ascii="Arial" w:cs="Arial" w:eastAsia="Arial" w:hAnsi="Arial"/>
            <w:b w:val="1"/>
            <w:color w:val="58585b"/>
            <w:highlight w:val="white"/>
            <w:u w:val="single"/>
            <w:rtl w:val="0"/>
          </w:rPr>
          <w:t xml:space="preserve">Internet Archive</w:t>
        </w:r>
      </w:hyperlink>
      <w:r w:rsidDel="00000000" w:rsidR="00000000" w:rsidRPr="00000000">
        <w:rPr>
          <w:rFonts w:ascii="Times New Roman" w:cs="Times New Roman" w:eastAsia="Times New Roman" w:hAnsi="Times New Roman"/>
          <w:sz w:val="24"/>
          <w:szCs w:val="24"/>
          <w:rtl w:val="0"/>
        </w:rPr>
        <w:t xml:space="preserve"> - The Internet Archive offers a library of Open Educational Resources and university lectures. This library contains hundreds of free courses, video lectures, and supplemental materials from universities in the United States and China. Many of these lectures are available for download.</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hyperlink r:id="rId10">
        <w:r w:rsidDel="00000000" w:rsidR="00000000" w:rsidRPr="00000000">
          <w:rPr>
            <w:rFonts w:ascii="Arial" w:cs="Arial" w:eastAsia="Arial" w:hAnsi="Arial"/>
            <w:b w:val="1"/>
            <w:color w:val="58585b"/>
            <w:highlight w:val="white"/>
            <w:u w:val="single"/>
            <w:rtl w:val="0"/>
          </w:rPr>
          <w:t xml:space="preserve">The Orange Grove</w:t>
        </w:r>
      </w:hyperlink>
      <w:r w:rsidDel="00000000" w:rsidR="00000000" w:rsidRPr="00000000">
        <w:rPr>
          <w:rFonts w:ascii="Times New Roman" w:cs="Times New Roman" w:eastAsia="Times New Roman" w:hAnsi="Times New Roman"/>
          <w:sz w:val="24"/>
          <w:szCs w:val="24"/>
          <w:rtl w:val="0"/>
        </w:rPr>
        <w:t xml:space="preserve"> - Online library of free instructional resources.</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hyperlink r:id="rId11">
        <w:r w:rsidDel="00000000" w:rsidR="00000000" w:rsidRPr="00000000">
          <w:rPr>
            <w:rFonts w:ascii="Arial" w:cs="Arial" w:eastAsia="Arial" w:hAnsi="Arial"/>
            <w:b w:val="1"/>
            <w:color w:val="58585b"/>
            <w:highlight w:val="white"/>
            <w:u w:val="single"/>
            <w:rtl w:val="0"/>
          </w:rPr>
          <w:t xml:space="preserve">OpenStax College</w:t>
        </w:r>
      </w:hyperlink>
      <w:r w:rsidDel="00000000" w:rsidR="00000000" w:rsidRPr="00000000">
        <w:rPr>
          <w:rFonts w:ascii="Times New Roman" w:cs="Times New Roman" w:eastAsia="Times New Roman" w:hAnsi="Times New Roman"/>
          <w:sz w:val="24"/>
          <w:szCs w:val="24"/>
          <w:rtl w:val="0"/>
        </w:rPr>
        <w:t xml:space="preserve"> - A place to view and share educational material made of small knowledge chunks called modules that can be organized as courses, books, reports, </w:t>
      </w:r>
      <w:r w:rsidDel="00000000" w:rsidR="00000000" w:rsidRPr="00000000">
        <w:rPr>
          <w:rFonts w:ascii="Times New Roman" w:cs="Times New Roman" w:eastAsia="Times New Roman" w:hAnsi="Times New Roman"/>
          <w:i w:val="1"/>
          <w:sz w:val="24"/>
          <w:szCs w:val="24"/>
          <w:rtl w:val="0"/>
        </w:rPr>
        <w:t xml:space="preserve">etc</w:t>
      </w:r>
      <w:r w:rsidDel="00000000" w:rsidR="00000000" w:rsidRPr="00000000">
        <w:rPr>
          <w:rFonts w:ascii="Times New Roman" w:cs="Times New Roman" w:eastAsia="Times New Roman" w:hAnsi="Times New Roman"/>
          <w:b w:val="1"/>
          <w:rtl w:val="0"/>
        </w:rPr>
        <w:t xml:space="preserve">.</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hyperlink r:id="rId12">
        <w:r w:rsidDel="00000000" w:rsidR="00000000" w:rsidRPr="00000000">
          <w:rPr>
            <w:rFonts w:ascii="Arial" w:cs="Arial" w:eastAsia="Arial" w:hAnsi="Arial"/>
            <w:b w:val="1"/>
            <w:color w:val="58585b"/>
            <w:highlight w:val="white"/>
            <w:u w:val="single"/>
            <w:rtl w:val="0"/>
          </w:rPr>
          <w:t xml:space="preserve">MIT Open Courseware</w:t>
        </w:r>
      </w:hyperlink>
      <w:r w:rsidDel="00000000" w:rsidR="00000000" w:rsidRPr="00000000">
        <w:rPr>
          <w:rFonts w:ascii="Times New Roman" w:cs="Times New Roman" w:eastAsia="Times New Roman" w:hAnsi="Times New Roman"/>
          <w:sz w:val="24"/>
          <w:szCs w:val="24"/>
          <w:rtl w:val="0"/>
        </w:rPr>
        <w:t xml:space="preserve"> - Free lecture notes, videos, and exams from MIT.</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hyperlink r:id="rId13">
        <w:r w:rsidDel="00000000" w:rsidR="00000000" w:rsidRPr="00000000">
          <w:rPr>
            <w:rFonts w:ascii="Arial" w:cs="Arial" w:eastAsia="Arial" w:hAnsi="Arial"/>
            <w:color w:val="58585b"/>
            <w:highlight w:val="white"/>
            <w:u w:val="single"/>
            <w:rtl w:val="0"/>
          </w:rPr>
          <w:t xml:space="preserve">Academic Earth</w:t>
        </w:r>
      </w:hyperlink>
      <w:r w:rsidDel="00000000" w:rsidR="00000000" w:rsidRPr="00000000">
        <w:rPr>
          <w:rFonts w:ascii="Times New Roman" w:cs="Times New Roman" w:eastAsia="Times New Roman" w:hAnsi="Times New Roman"/>
          <w:sz w:val="24"/>
          <w:szCs w:val="24"/>
          <w:rtl w:val="0"/>
        </w:rPr>
        <w:t xml:space="preserve"> - Free online video courses from leading universities.</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hyperlink r:id="rId14">
        <w:r w:rsidDel="00000000" w:rsidR="00000000" w:rsidRPr="00000000">
          <w:rPr>
            <w:rFonts w:ascii="Arial" w:cs="Arial" w:eastAsia="Arial" w:hAnsi="Arial"/>
            <w:b w:val="1"/>
            <w:color w:val="58585b"/>
            <w:highlight w:val="white"/>
            <w:u w:val="single"/>
            <w:rtl w:val="0"/>
          </w:rPr>
          <w:t xml:space="preserve">Open Education Consortium</w:t>
        </w:r>
      </w:hyperlink>
      <w:r w:rsidDel="00000000" w:rsidR="00000000" w:rsidRPr="00000000">
        <w:rPr>
          <w:rFonts w:ascii="Times New Roman" w:cs="Times New Roman" w:eastAsia="Times New Roman" w:hAnsi="Times New Roman"/>
          <w:sz w:val="24"/>
          <w:szCs w:val="24"/>
          <w:rtl w:val="0"/>
        </w:rPr>
        <w:t xml:space="preserve"> - The Open Education Consortium is a collaboration of more than 200 higher education institutions and associated organizations from around the world creating a broad and deep body of open educational content using a shared model.</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hyperlink r:id="rId15">
        <w:r w:rsidDel="00000000" w:rsidR="00000000" w:rsidRPr="00000000">
          <w:rPr>
            <w:rFonts w:ascii="Arial" w:cs="Arial" w:eastAsia="Arial" w:hAnsi="Arial"/>
            <w:color w:val="58585b"/>
            <w:highlight w:val="white"/>
            <w:u w:val="single"/>
            <w:rtl w:val="0"/>
          </w:rPr>
          <w:t xml:space="preserve">SOFIA</w:t>
        </w:r>
      </w:hyperlink>
      <w:r w:rsidDel="00000000" w:rsidR="00000000" w:rsidRPr="00000000">
        <w:rPr>
          <w:rFonts w:ascii="Times New Roman" w:cs="Times New Roman" w:eastAsia="Times New Roman" w:hAnsi="Times New Roman"/>
          <w:sz w:val="24"/>
          <w:szCs w:val="24"/>
          <w:rtl w:val="0"/>
        </w:rPr>
        <w:t xml:space="preserve">- Sofia encourages the free exchange of community college level materials.</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hyperlink r:id="rId16">
        <w:r w:rsidDel="00000000" w:rsidR="00000000" w:rsidRPr="00000000">
          <w:rPr>
            <w:rFonts w:ascii="Arial" w:cs="Arial" w:eastAsia="Arial" w:hAnsi="Arial"/>
            <w:color w:val="58585b"/>
            <w:highlight w:val="white"/>
            <w:u w:val="single"/>
            <w:rtl w:val="0"/>
          </w:rPr>
          <w:t xml:space="preserve">TED</w:t>
        </w:r>
      </w:hyperlink>
      <w:r w:rsidDel="00000000" w:rsidR="00000000" w:rsidRPr="00000000">
        <w:rPr>
          <w:rFonts w:ascii="Times New Roman" w:cs="Times New Roman" w:eastAsia="Times New Roman" w:hAnsi="Times New Roman"/>
          <w:sz w:val="24"/>
          <w:szCs w:val="24"/>
          <w:rtl w:val="0"/>
        </w:rPr>
        <w:t xml:space="preserve">- Consider using TED to initiate class discussions.</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hyperlink r:id="rId17">
        <w:r w:rsidDel="00000000" w:rsidR="00000000" w:rsidRPr="00000000">
          <w:rPr>
            <w:rFonts w:ascii="Arial" w:cs="Arial" w:eastAsia="Arial" w:hAnsi="Arial"/>
            <w:color w:val="58585b"/>
            <w:highlight w:val="white"/>
            <w:u w:val="single"/>
            <w:rtl w:val="0"/>
          </w:rPr>
          <w:t xml:space="preserve">Kahn Academy</w:t>
        </w:r>
      </w:hyperlink>
      <w:r w:rsidDel="00000000" w:rsidR="00000000" w:rsidRPr="00000000">
        <w:rPr>
          <w:rFonts w:ascii="Times New Roman" w:cs="Times New Roman" w:eastAsia="Times New Roman" w:hAnsi="Times New Roman"/>
          <w:sz w:val="24"/>
          <w:szCs w:val="24"/>
          <w:rtl w:val="0"/>
        </w:rPr>
        <w:t xml:space="preserve">- Watch. Practice. Learn almost anything for free!</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spacing w:after="150" w:lineRule="auto"/>
        <w:rPr>
          <w:rFonts w:ascii="Arial" w:cs="Arial" w:eastAsia="Arial" w:hAnsi="Arial"/>
          <w:color w:val="333333"/>
          <w:sz w:val="18"/>
          <w:szCs w:val="18"/>
        </w:rPr>
      </w:pPr>
      <w:r w:rsidDel="00000000" w:rsidR="00000000" w:rsidRPr="00000000">
        <w:rPr>
          <w:rFonts w:ascii="Arial" w:cs="Arial" w:eastAsia="Arial" w:hAnsi="Arial"/>
          <w:b w:val="1"/>
          <w:color w:val="333333"/>
          <w:sz w:val="24"/>
          <w:szCs w:val="24"/>
          <w:rtl w:val="0"/>
        </w:rPr>
        <w:t xml:space="preserve">Academic Earth</w:t>
      </w:r>
      <w:r w:rsidDel="00000000" w:rsidR="00000000" w:rsidRPr="00000000">
        <w:rPr>
          <w:rFonts w:ascii="Arial" w:cs="Arial" w:eastAsia="Arial" w:hAnsi="Arial"/>
          <w:color w:val="333333"/>
          <w:sz w:val="24"/>
          <w:szCs w:val="24"/>
          <w:rtl w:val="0"/>
        </w:rPr>
        <w:t xml:space="preserve"> (</w:t>
      </w:r>
      <w:hyperlink r:id="rId18">
        <w:r w:rsidDel="00000000" w:rsidR="00000000" w:rsidRPr="00000000">
          <w:rPr>
            <w:rFonts w:ascii="Arial" w:cs="Arial" w:eastAsia="Arial" w:hAnsi="Arial"/>
            <w:color w:val="337ab7"/>
            <w:sz w:val="24"/>
            <w:szCs w:val="24"/>
            <w:rtl w:val="0"/>
          </w:rPr>
          <w:t xml:space="preserve">http://www.academicearth.org</w:t>
        </w:r>
      </w:hyperlink>
      <w:r w:rsidDel="00000000" w:rsidR="00000000" w:rsidRPr="00000000">
        <w:rPr>
          <w:rFonts w:ascii="Arial" w:cs="Arial" w:eastAsia="Arial" w:hAnsi="Arial"/>
          <w:color w:val="333333"/>
          <w:sz w:val="24"/>
          <w:szCs w:val="24"/>
          <w:rtl w:val="0"/>
        </w:rPr>
        <w:t xml:space="preserve">)</w:t>
      </w:r>
      <w:r w:rsidDel="00000000" w:rsidR="00000000" w:rsidRPr="00000000">
        <w:rPr>
          <w:rtl w:val="0"/>
        </w:rPr>
      </w:r>
    </w:p>
    <w:p w:rsidR="00000000" w:rsidDel="00000000" w:rsidP="00000000" w:rsidRDefault="00000000" w:rsidRPr="00000000" w14:paraId="00000010">
      <w:pPr>
        <w:numPr>
          <w:ilvl w:val="0"/>
          <w:numId w:val="14"/>
        </w:numPr>
        <w:pBdr>
          <w:top w:space="0" w:sz="0" w:val="nil"/>
          <w:left w:space="0" w:sz="0" w:val="nil"/>
          <w:bottom w:space="0" w:sz="0" w:val="nil"/>
          <w:right w:space="0" w:sz="0" w:val="nil"/>
          <w:between w:space="0" w:sz="0" w:val="nil"/>
        </w:pBdr>
        <w:shd w:fill="auto" w:val="clear"/>
        <w:spacing w:after="280" w:before="130" w:lineRule="auto"/>
        <w:ind w:left="720" w:hanging="360"/>
        <w:rPr>
          <w:color w:val="333333"/>
        </w:rPr>
      </w:pPr>
      <w:r w:rsidDel="00000000" w:rsidR="00000000" w:rsidRPr="00000000">
        <w:rPr>
          <w:rFonts w:ascii="Arial" w:cs="Arial" w:eastAsia="Arial" w:hAnsi="Arial"/>
          <w:color w:val="333333"/>
          <w:sz w:val="20"/>
          <w:szCs w:val="20"/>
          <w:rtl w:val="0"/>
        </w:rPr>
        <w:t xml:space="preserve">Free online lectures from universities such as Berkeley, UCLA, Harvard, MIT, Princeton, Stanford and Yale.</w:t>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spacing w:after="150" w:lineRule="auto"/>
        <w:rPr>
          <w:rFonts w:ascii="Arial" w:cs="Arial" w:eastAsia="Arial" w:hAnsi="Arial"/>
          <w:color w:val="333333"/>
          <w:sz w:val="18"/>
          <w:szCs w:val="18"/>
        </w:rPr>
      </w:pPr>
      <w:r w:rsidDel="00000000" w:rsidR="00000000" w:rsidRPr="00000000">
        <w:rPr>
          <w:rFonts w:ascii="Arial" w:cs="Arial" w:eastAsia="Arial" w:hAnsi="Arial"/>
          <w:b w:val="1"/>
          <w:color w:val="333333"/>
          <w:sz w:val="27"/>
          <w:szCs w:val="27"/>
          <w:rtl w:val="0"/>
        </w:rPr>
        <w:t xml:space="preserve">Annenberg Learner </w:t>
      </w:r>
      <w:r w:rsidDel="00000000" w:rsidR="00000000" w:rsidRPr="00000000">
        <w:rPr>
          <w:rFonts w:ascii="Arial" w:cs="Arial" w:eastAsia="Arial" w:hAnsi="Arial"/>
          <w:color w:val="333333"/>
          <w:sz w:val="27"/>
          <w:szCs w:val="27"/>
          <w:rtl w:val="0"/>
        </w:rPr>
        <w:t xml:space="preserve">(</w:t>
      </w:r>
      <w:hyperlink r:id="rId19">
        <w:r w:rsidDel="00000000" w:rsidR="00000000" w:rsidRPr="00000000">
          <w:rPr>
            <w:rFonts w:ascii="Arial" w:cs="Arial" w:eastAsia="Arial" w:hAnsi="Arial"/>
            <w:color w:val="337ab7"/>
            <w:sz w:val="27"/>
            <w:szCs w:val="27"/>
            <w:rtl w:val="0"/>
          </w:rPr>
          <w:t xml:space="preserve">http://www.learner.org/</w:t>
        </w:r>
      </w:hyperlink>
      <w:r w:rsidDel="00000000" w:rsidR="00000000" w:rsidRPr="00000000">
        <w:rPr>
          <w:rFonts w:ascii="Arial" w:cs="Arial" w:eastAsia="Arial" w:hAnsi="Arial"/>
          <w:color w:val="333333"/>
          <w:sz w:val="27"/>
          <w:szCs w:val="27"/>
          <w:rtl w:val="0"/>
        </w:rPr>
        <w:t xml:space="preserve">)</w:t>
      </w:r>
      <w:r w:rsidDel="00000000" w:rsidR="00000000" w:rsidRPr="00000000">
        <w:rPr>
          <w:rtl w:val="0"/>
        </w:rPr>
      </w:r>
    </w:p>
    <w:p w:rsidR="00000000" w:rsidDel="00000000" w:rsidP="00000000" w:rsidRDefault="00000000" w:rsidRPr="00000000" w14:paraId="00000012">
      <w:pPr>
        <w:numPr>
          <w:ilvl w:val="0"/>
          <w:numId w:val="15"/>
        </w:numPr>
        <w:pBdr>
          <w:top w:space="0" w:sz="0" w:val="nil"/>
          <w:left w:space="0" w:sz="0" w:val="nil"/>
          <w:bottom w:space="0" w:sz="0" w:val="nil"/>
          <w:right w:space="0" w:sz="0" w:val="nil"/>
          <w:between w:space="0" w:sz="0" w:val="nil"/>
        </w:pBdr>
        <w:shd w:fill="auto" w:val="clear"/>
        <w:spacing w:after="280" w:before="130" w:lineRule="auto"/>
        <w:ind w:left="720" w:hanging="360"/>
        <w:rPr>
          <w:color w:val="333333"/>
        </w:rPr>
      </w:pPr>
      <w:r w:rsidDel="00000000" w:rsidR="00000000" w:rsidRPr="00000000">
        <w:rPr>
          <w:rFonts w:ascii="Arial" w:cs="Arial" w:eastAsia="Arial" w:hAnsi="Arial"/>
          <w:color w:val="333333"/>
          <w:sz w:val="24"/>
          <w:szCs w:val="24"/>
          <w:rtl w:val="0"/>
        </w:rPr>
        <w:t xml:space="preserve">Teaching materials, lesson plans and a huge library of online videos from the Annenberg Foundation. Videos available for streaming online </w:t>
      </w:r>
      <w:r w:rsidDel="00000000" w:rsidR="00000000" w:rsidRPr="00000000">
        <w:rPr>
          <w:rFonts w:ascii="Arial" w:cs="Arial" w:eastAsia="Arial" w:hAnsi="Arial"/>
          <w:i w:val="1"/>
          <w:color w:val="333333"/>
          <w:sz w:val="24"/>
          <w:szCs w:val="24"/>
          <w:rtl w:val="0"/>
        </w:rPr>
        <w:t xml:space="preserve">only</w:t>
      </w:r>
      <w:r w:rsidDel="00000000" w:rsidR="00000000" w:rsidRPr="00000000">
        <w:rPr>
          <w:rFonts w:ascii="Arial" w:cs="Arial" w:eastAsia="Arial" w:hAnsi="Arial"/>
          <w:color w:val="333333"/>
          <w:sz w:val="24"/>
          <w:szCs w:val="24"/>
          <w:rtl w:val="0"/>
        </w:rPr>
        <w:t xml:space="preserve">, not download.</w: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spacing w:after="150" w:lineRule="auto"/>
        <w:rPr>
          <w:rFonts w:ascii="Arial" w:cs="Arial" w:eastAsia="Arial" w:hAnsi="Arial"/>
          <w:color w:val="333333"/>
          <w:sz w:val="18"/>
          <w:szCs w:val="18"/>
        </w:rPr>
      </w:pPr>
      <w:r w:rsidDel="00000000" w:rsidR="00000000" w:rsidRPr="00000000">
        <w:rPr>
          <w:rFonts w:ascii="Arial" w:cs="Arial" w:eastAsia="Arial" w:hAnsi="Arial"/>
          <w:b w:val="1"/>
          <w:color w:val="333333"/>
          <w:sz w:val="24"/>
          <w:szCs w:val="24"/>
          <w:rtl w:val="0"/>
        </w:rPr>
        <w:t xml:space="preserve">Berkeley Webcast</w:t>
      </w:r>
      <w:r w:rsidDel="00000000" w:rsidR="00000000" w:rsidRPr="00000000">
        <w:rPr>
          <w:rFonts w:ascii="Arial" w:cs="Arial" w:eastAsia="Arial" w:hAnsi="Arial"/>
          <w:color w:val="333333"/>
          <w:sz w:val="24"/>
          <w:szCs w:val="24"/>
          <w:rtl w:val="0"/>
        </w:rPr>
        <w:t xml:space="preserve"> (</w:t>
      </w:r>
      <w:hyperlink r:id="rId20">
        <w:r w:rsidDel="00000000" w:rsidR="00000000" w:rsidRPr="00000000">
          <w:rPr>
            <w:rFonts w:ascii="Arial" w:cs="Arial" w:eastAsia="Arial" w:hAnsi="Arial"/>
            <w:color w:val="337ab7"/>
            <w:sz w:val="24"/>
            <w:szCs w:val="24"/>
            <w:rtl w:val="0"/>
          </w:rPr>
          <w:t xml:space="preserve">http://webcast.berkeley.edu/</w:t>
        </w:r>
      </w:hyperlink>
      <w:r w:rsidDel="00000000" w:rsidR="00000000" w:rsidRPr="00000000">
        <w:rPr>
          <w:rFonts w:ascii="Arial" w:cs="Arial" w:eastAsia="Arial" w:hAnsi="Arial"/>
          <w:color w:val="333333"/>
          <w:sz w:val="24"/>
          <w:szCs w:val="24"/>
          <w:rtl w:val="0"/>
        </w:rPr>
        <w:t xml:space="preserve">)</w:t>
      </w:r>
      <w:r w:rsidDel="00000000" w:rsidR="00000000" w:rsidRPr="00000000">
        <w:rPr>
          <w:rtl w:val="0"/>
        </w:rPr>
      </w:r>
    </w:p>
    <w:p w:rsidR="00000000" w:rsidDel="00000000" w:rsidP="00000000" w:rsidRDefault="00000000" w:rsidRPr="00000000" w14:paraId="00000014">
      <w:pPr>
        <w:numPr>
          <w:ilvl w:val="0"/>
          <w:numId w:val="16"/>
        </w:numPr>
        <w:pBdr>
          <w:top w:space="0" w:sz="0" w:val="nil"/>
          <w:left w:space="0" w:sz="0" w:val="nil"/>
          <w:bottom w:space="0" w:sz="0" w:val="nil"/>
          <w:right w:space="0" w:sz="0" w:val="nil"/>
          <w:between w:space="0" w:sz="0" w:val="nil"/>
        </w:pBdr>
        <w:shd w:fill="auto" w:val="clear"/>
        <w:spacing w:after="280" w:before="130" w:lineRule="auto"/>
        <w:ind w:left="720" w:hanging="360"/>
        <w:rPr>
          <w:color w:val="333333"/>
        </w:rPr>
      </w:pPr>
      <w:r w:rsidDel="00000000" w:rsidR="00000000" w:rsidRPr="00000000">
        <w:rPr>
          <w:rFonts w:ascii="Arial" w:cs="Arial" w:eastAsia="Arial" w:hAnsi="Arial"/>
          <w:color w:val="333333"/>
          <w:sz w:val="20"/>
          <w:szCs w:val="20"/>
          <w:rtl w:val="0"/>
        </w:rPr>
        <w:t xml:space="preserve">Freely available online course lectures from the University of California Berkeley. Prominent speakers and guest lectures are also available on demand.</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spacing w:after="150" w:lineRule="auto"/>
        <w:rPr>
          <w:rFonts w:ascii="Arial" w:cs="Arial" w:eastAsia="Arial" w:hAnsi="Arial"/>
          <w:color w:val="333333"/>
          <w:sz w:val="18"/>
          <w:szCs w:val="18"/>
        </w:rPr>
      </w:pPr>
      <w:r w:rsidDel="00000000" w:rsidR="00000000" w:rsidRPr="00000000">
        <w:rPr>
          <w:rFonts w:ascii="Arial" w:cs="Arial" w:eastAsia="Arial" w:hAnsi="Arial"/>
          <w:b w:val="1"/>
          <w:color w:val="333333"/>
          <w:sz w:val="27"/>
          <w:szCs w:val="27"/>
          <w:rtl w:val="0"/>
        </w:rPr>
        <w:t xml:space="preserve">Coursera</w:t>
      </w:r>
      <w:r w:rsidDel="00000000" w:rsidR="00000000" w:rsidRPr="00000000">
        <w:rPr>
          <w:rFonts w:ascii="Arial" w:cs="Arial" w:eastAsia="Arial" w:hAnsi="Arial"/>
          <w:color w:val="333333"/>
          <w:sz w:val="27"/>
          <w:szCs w:val="27"/>
          <w:rtl w:val="0"/>
        </w:rPr>
        <w:t xml:space="preserve"> (</w:t>
      </w:r>
      <w:hyperlink r:id="rId21">
        <w:r w:rsidDel="00000000" w:rsidR="00000000" w:rsidRPr="00000000">
          <w:rPr>
            <w:rFonts w:ascii="Arial" w:cs="Arial" w:eastAsia="Arial" w:hAnsi="Arial"/>
            <w:color w:val="337ab7"/>
            <w:sz w:val="27"/>
            <w:szCs w:val="27"/>
            <w:rtl w:val="0"/>
          </w:rPr>
          <w:t xml:space="preserve">https://www.coursera.org/</w:t>
        </w:r>
      </w:hyperlink>
      <w:r w:rsidDel="00000000" w:rsidR="00000000" w:rsidRPr="00000000">
        <w:rPr>
          <w:rFonts w:ascii="Arial" w:cs="Arial" w:eastAsia="Arial" w:hAnsi="Arial"/>
          <w:color w:val="333333"/>
          <w:sz w:val="27"/>
          <w:szCs w:val="27"/>
          <w:rtl w:val="0"/>
        </w:rPr>
        <w:t xml:space="preserve">)</w:t>
      </w:r>
      <w:r w:rsidDel="00000000" w:rsidR="00000000" w:rsidRPr="00000000">
        <w:rPr>
          <w:rtl w:val="0"/>
        </w:rPr>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shd w:fill="auto" w:val="clear"/>
        <w:spacing w:after="280" w:before="130" w:lineRule="auto"/>
        <w:ind w:left="720" w:hanging="360"/>
        <w:rPr>
          <w:color w:val="333333"/>
        </w:rPr>
      </w:pPr>
      <w:r w:rsidDel="00000000" w:rsidR="00000000" w:rsidRPr="00000000">
        <w:rPr>
          <w:rFonts w:ascii="Arial" w:cs="Arial" w:eastAsia="Arial" w:hAnsi="Arial"/>
          <w:color w:val="333333"/>
          <w:sz w:val="24"/>
          <w:szCs w:val="24"/>
          <w:rtl w:val="0"/>
        </w:rPr>
        <w:t xml:space="preserve">A Massive, Open Online Course (MOOC) site. Over 100 online, free, multiweek courses from top universities in the United States.</w: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spacing w:after="150" w:lineRule="auto"/>
        <w:rPr>
          <w:rFonts w:ascii="Arial" w:cs="Arial" w:eastAsia="Arial" w:hAnsi="Arial"/>
          <w:color w:val="333333"/>
          <w:sz w:val="18"/>
          <w:szCs w:val="18"/>
        </w:rPr>
      </w:pPr>
      <w:r w:rsidDel="00000000" w:rsidR="00000000" w:rsidRPr="00000000">
        <w:rPr>
          <w:rFonts w:ascii="Arial" w:cs="Arial" w:eastAsia="Arial" w:hAnsi="Arial"/>
          <w:b w:val="1"/>
          <w:color w:val="333333"/>
          <w:sz w:val="27"/>
          <w:szCs w:val="27"/>
          <w:rtl w:val="0"/>
        </w:rPr>
        <w:t xml:space="preserve">edX Courses</w:t>
      </w:r>
      <w:r w:rsidDel="00000000" w:rsidR="00000000" w:rsidRPr="00000000">
        <w:rPr>
          <w:rFonts w:ascii="Arial" w:cs="Arial" w:eastAsia="Arial" w:hAnsi="Arial"/>
          <w:color w:val="333333"/>
          <w:sz w:val="27"/>
          <w:szCs w:val="27"/>
          <w:rtl w:val="0"/>
        </w:rPr>
        <w:t xml:space="preserve"> (</w:t>
      </w:r>
      <w:hyperlink r:id="rId22">
        <w:r w:rsidDel="00000000" w:rsidR="00000000" w:rsidRPr="00000000">
          <w:rPr>
            <w:rFonts w:ascii="Arial" w:cs="Arial" w:eastAsia="Arial" w:hAnsi="Arial"/>
            <w:color w:val="337ab7"/>
            <w:sz w:val="27"/>
            <w:szCs w:val="27"/>
            <w:rtl w:val="0"/>
          </w:rPr>
          <w:t xml:space="preserve">https://www.edx.org/courses</w:t>
        </w:r>
      </w:hyperlink>
      <w:r w:rsidDel="00000000" w:rsidR="00000000" w:rsidRPr="00000000">
        <w:rPr>
          <w:rFonts w:ascii="Arial" w:cs="Arial" w:eastAsia="Arial" w:hAnsi="Arial"/>
          <w:color w:val="333333"/>
          <w:sz w:val="27"/>
          <w:szCs w:val="27"/>
          <w:rtl w:val="0"/>
        </w:rPr>
        <w:t xml:space="preserve">)</w:t>
      </w:r>
      <w:r w:rsidDel="00000000" w:rsidR="00000000" w:rsidRPr="00000000">
        <w:rPr>
          <w:rtl w:val="0"/>
        </w:rPr>
      </w:r>
    </w:p>
    <w:p w:rsidR="00000000" w:rsidDel="00000000" w:rsidP="00000000" w:rsidRDefault="00000000" w:rsidRPr="00000000" w14:paraId="00000018">
      <w:pPr>
        <w:numPr>
          <w:ilvl w:val="0"/>
          <w:numId w:val="2"/>
        </w:numPr>
        <w:pBdr>
          <w:top w:space="0" w:sz="0" w:val="nil"/>
          <w:left w:space="0" w:sz="0" w:val="nil"/>
          <w:bottom w:space="0" w:sz="0" w:val="nil"/>
          <w:right w:space="0" w:sz="0" w:val="nil"/>
          <w:between w:space="0" w:sz="0" w:val="nil"/>
        </w:pBdr>
        <w:shd w:fill="auto" w:val="clear"/>
        <w:spacing w:after="280" w:before="130" w:lineRule="auto"/>
        <w:ind w:left="720" w:hanging="360"/>
        <w:rPr>
          <w:color w:val="333333"/>
        </w:rPr>
      </w:pPr>
      <w:r w:rsidDel="00000000" w:rsidR="00000000" w:rsidRPr="00000000">
        <w:rPr>
          <w:rFonts w:ascii="Arial" w:cs="Arial" w:eastAsia="Arial" w:hAnsi="Arial"/>
          <w:color w:val="333333"/>
          <w:sz w:val="24"/>
          <w:szCs w:val="24"/>
          <w:rtl w:val="0"/>
        </w:rPr>
        <w:t xml:space="preserve">Openly available course content from Harvard University, University of California, Berkeley, and the Massachusetts Institute of Technology. Free registration required.</w:t>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spacing w:after="150" w:lineRule="auto"/>
        <w:rPr>
          <w:rFonts w:ascii="Arial" w:cs="Arial" w:eastAsia="Arial" w:hAnsi="Arial"/>
          <w:color w:val="333333"/>
          <w:sz w:val="18"/>
          <w:szCs w:val="18"/>
        </w:rPr>
      </w:pPr>
      <w:r w:rsidDel="00000000" w:rsidR="00000000" w:rsidRPr="00000000">
        <w:rPr>
          <w:rFonts w:ascii="Arial" w:cs="Arial" w:eastAsia="Arial" w:hAnsi="Arial"/>
          <w:b w:val="1"/>
          <w:color w:val="333333"/>
          <w:sz w:val="24"/>
          <w:szCs w:val="24"/>
          <w:rtl w:val="0"/>
        </w:rPr>
        <w:t xml:space="preserve">Internet Archive: OERs</w:t>
      </w:r>
      <w:r w:rsidDel="00000000" w:rsidR="00000000" w:rsidRPr="00000000">
        <w:rPr>
          <w:rFonts w:ascii="Arial" w:cs="Arial" w:eastAsia="Arial" w:hAnsi="Arial"/>
          <w:color w:val="333333"/>
          <w:sz w:val="24"/>
          <w:szCs w:val="24"/>
          <w:rtl w:val="0"/>
        </w:rPr>
        <w:t xml:space="preserve"> (</w:t>
      </w:r>
      <w:hyperlink r:id="rId23">
        <w:r w:rsidDel="00000000" w:rsidR="00000000" w:rsidRPr="00000000">
          <w:rPr>
            <w:rFonts w:ascii="Arial" w:cs="Arial" w:eastAsia="Arial" w:hAnsi="Arial"/>
            <w:color w:val="337ab7"/>
            <w:sz w:val="24"/>
            <w:szCs w:val="24"/>
            <w:rtl w:val="0"/>
          </w:rPr>
          <w:t xml:space="preserve">http://www.archive.org/details/education</w:t>
        </w:r>
      </w:hyperlink>
      <w:r w:rsidDel="00000000" w:rsidR="00000000" w:rsidRPr="00000000">
        <w:rPr>
          <w:rFonts w:ascii="Arial" w:cs="Arial" w:eastAsia="Arial" w:hAnsi="Arial"/>
          <w:color w:val="333333"/>
          <w:sz w:val="24"/>
          <w:szCs w:val="24"/>
          <w:rtl w:val="0"/>
        </w:rPr>
        <w:t xml:space="preserve">)</w:t>
      </w:r>
      <w:r w:rsidDel="00000000" w:rsidR="00000000" w:rsidRPr="00000000">
        <w:rPr>
          <w:rtl w:val="0"/>
        </w:rPr>
      </w:r>
    </w:p>
    <w:p w:rsidR="00000000" w:rsidDel="00000000" w:rsidP="00000000" w:rsidRDefault="00000000" w:rsidRPr="00000000" w14:paraId="0000001A">
      <w:pPr>
        <w:numPr>
          <w:ilvl w:val="0"/>
          <w:numId w:val="3"/>
        </w:numPr>
        <w:pBdr>
          <w:top w:space="0" w:sz="0" w:val="nil"/>
          <w:left w:space="0" w:sz="0" w:val="nil"/>
          <w:bottom w:space="0" w:sz="0" w:val="nil"/>
          <w:right w:space="0" w:sz="0" w:val="nil"/>
          <w:between w:space="0" w:sz="0" w:val="nil"/>
        </w:pBdr>
        <w:shd w:fill="auto" w:val="clear"/>
        <w:spacing w:after="150" w:lineRule="auto"/>
        <w:ind w:left="720" w:hanging="360"/>
        <w:rPr>
          <w:color w:val="333333"/>
        </w:rPr>
      </w:pPr>
      <w:r w:rsidDel="00000000" w:rsidR="00000000" w:rsidRPr="00000000">
        <w:rPr>
          <w:rFonts w:ascii="Arial" w:cs="Arial" w:eastAsia="Arial" w:hAnsi="Arial"/>
          <w:color w:val="333333"/>
          <w:sz w:val="24"/>
          <w:szCs w:val="24"/>
          <w:rtl w:val="0"/>
        </w:rPr>
        <w:t xml:space="preserve">Provided by the Internet Archive library, hundreds of free courses, video lectures, and supplemental materials from universities in the United States and China. Many of these lectures are available for download</w:t>
      </w:r>
      <w:r w:rsidDel="00000000" w:rsidR="00000000" w:rsidRPr="00000000">
        <w:rPr>
          <w:rFonts w:ascii="Arial" w:cs="Arial" w:eastAsia="Arial" w:hAnsi="Arial"/>
          <w:color w:val="333333"/>
          <w:sz w:val="16"/>
          <w:szCs w:val="16"/>
          <w:rtl w:val="0"/>
        </w:rPr>
        <w:t xml:space="preserve">.</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150" w:lineRule="auto"/>
        <w:rPr>
          <w:rFonts w:ascii="Arial" w:cs="Arial" w:eastAsia="Arial" w:hAnsi="Arial"/>
          <w:color w:val="333333"/>
          <w:sz w:val="18"/>
          <w:szCs w:val="18"/>
        </w:rPr>
      </w:pPr>
      <w:r w:rsidDel="00000000" w:rsidR="00000000" w:rsidRPr="00000000">
        <w:rPr>
          <w:rFonts w:ascii="Arial" w:cs="Arial" w:eastAsia="Arial" w:hAnsi="Arial"/>
          <w:b w:val="1"/>
          <w:color w:val="333333"/>
          <w:sz w:val="24"/>
          <w:szCs w:val="24"/>
          <w:rtl w:val="0"/>
        </w:rPr>
        <w:t xml:space="preserve">Khan Academy</w:t>
      </w:r>
      <w:r w:rsidDel="00000000" w:rsidR="00000000" w:rsidRPr="00000000">
        <w:rPr>
          <w:rFonts w:ascii="Arial" w:cs="Arial" w:eastAsia="Arial" w:hAnsi="Arial"/>
          <w:color w:val="333333"/>
          <w:sz w:val="24"/>
          <w:szCs w:val="24"/>
          <w:rtl w:val="0"/>
        </w:rPr>
        <w:t xml:space="preserve"> (</w:t>
      </w:r>
      <w:hyperlink r:id="rId24">
        <w:r w:rsidDel="00000000" w:rsidR="00000000" w:rsidRPr="00000000">
          <w:rPr>
            <w:rFonts w:ascii="Arial" w:cs="Arial" w:eastAsia="Arial" w:hAnsi="Arial"/>
            <w:color w:val="337ab7"/>
            <w:sz w:val="24"/>
            <w:szCs w:val="24"/>
            <w:rtl w:val="0"/>
          </w:rPr>
          <w:t xml:space="preserve">http://www.khanacademy.org/</w:t>
        </w:r>
      </w:hyperlink>
      <w:r w:rsidDel="00000000" w:rsidR="00000000" w:rsidRPr="00000000">
        <w:rPr>
          <w:rFonts w:ascii="Arial" w:cs="Arial" w:eastAsia="Arial" w:hAnsi="Arial"/>
          <w:color w:val="333333"/>
          <w:sz w:val="24"/>
          <w:szCs w:val="24"/>
          <w:rtl w:val="0"/>
        </w:rPr>
        <w:t xml:space="preserve">)</w:t>
      </w:r>
      <w:r w:rsidDel="00000000" w:rsidR="00000000" w:rsidRPr="00000000">
        <w:rPr>
          <w:rtl w:val="0"/>
        </w:rPr>
      </w:r>
    </w:p>
    <w:p w:rsidR="00000000" w:rsidDel="00000000" w:rsidP="00000000" w:rsidRDefault="00000000" w:rsidRPr="00000000" w14:paraId="0000001C">
      <w:pPr>
        <w:numPr>
          <w:ilvl w:val="0"/>
          <w:numId w:val="5"/>
        </w:numPr>
        <w:pBdr>
          <w:top w:space="0" w:sz="0" w:val="nil"/>
          <w:left w:space="0" w:sz="0" w:val="nil"/>
          <w:bottom w:space="0" w:sz="0" w:val="nil"/>
          <w:right w:space="0" w:sz="0" w:val="nil"/>
          <w:between w:space="0" w:sz="0" w:val="nil"/>
        </w:pBdr>
        <w:shd w:fill="auto" w:val="clear"/>
        <w:spacing w:after="280" w:before="130" w:lineRule="auto"/>
        <w:ind w:left="720" w:hanging="360"/>
        <w:rPr>
          <w:color w:val="333333"/>
        </w:rPr>
      </w:pPr>
      <w:r w:rsidDel="00000000" w:rsidR="00000000" w:rsidRPr="00000000">
        <w:rPr>
          <w:rFonts w:ascii="Arial" w:cs="Arial" w:eastAsia="Arial" w:hAnsi="Arial"/>
          <w:color w:val="333333"/>
          <w:sz w:val="20"/>
          <w:szCs w:val="20"/>
          <w:rtl w:val="0"/>
        </w:rPr>
        <w:t xml:space="preserve">An online collection of thousands of video tutorials on subjects such as mathematics, history, finance, physics, chemistry, biology, astronomy, and economics.</w:t>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spacing w:after="150" w:lineRule="auto"/>
        <w:rPr>
          <w:rFonts w:ascii="Arial" w:cs="Arial" w:eastAsia="Arial" w:hAnsi="Arial"/>
          <w:color w:val="333333"/>
          <w:sz w:val="18"/>
          <w:szCs w:val="18"/>
        </w:rPr>
      </w:pPr>
      <w:r w:rsidDel="00000000" w:rsidR="00000000" w:rsidRPr="00000000">
        <w:rPr>
          <w:rFonts w:ascii="Arial" w:cs="Arial" w:eastAsia="Arial" w:hAnsi="Arial"/>
          <w:b w:val="1"/>
          <w:color w:val="333333"/>
          <w:sz w:val="24"/>
          <w:szCs w:val="24"/>
          <w:rtl w:val="0"/>
        </w:rPr>
        <w:t xml:space="preserve">MERLOT</w:t>
      </w:r>
      <w:r w:rsidDel="00000000" w:rsidR="00000000" w:rsidRPr="00000000">
        <w:rPr>
          <w:rFonts w:ascii="Arial" w:cs="Arial" w:eastAsia="Arial" w:hAnsi="Arial"/>
          <w:color w:val="333333"/>
          <w:sz w:val="24"/>
          <w:szCs w:val="24"/>
          <w:rtl w:val="0"/>
        </w:rPr>
        <w:t xml:space="preserve"> (</w:t>
      </w:r>
      <w:hyperlink r:id="rId25">
        <w:r w:rsidDel="00000000" w:rsidR="00000000" w:rsidRPr="00000000">
          <w:rPr>
            <w:rFonts w:ascii="Arial" w:cs="Arial" w:eastAsia="Arial" w:hAnsi="Arial"/>
            <w:color w:val="337ab7"/>
            <w:sz w:val="24"/>
            <w:szCs w:val="24"/>
            <w:rtl w:val="0"/>
          </w:rPr>
          <w:t xml:space="preserve">http://www.merlot.org/melot/index.html</w:t>
        </w:r>
      </w:hyperlink>
      <w:r w:rsidDel="00000000" w:rsidR="00000000" w:rsidRPr="00000000">
        <w:rPr>
          <w:rFonts w:ascii="Arial" w:cs="Arial" w:eastAsia="Arial" w:hAnsi="Arial"/>
          <w:color w:val="333333"/>
          <w:sz w:val="24"/>
          <w:szCs w:val="24"/>
          <w:rtl w:val="0"/>
        </w:rPr>
        <w:t xml:space="preserve">)</w:t>
      </w:r>
      <w:r w:rsidDel="00000000" w:rsidR="00000000" w:rsidRPr="00000000">
        <w:rPr>
          <w:rtl w:val="0"/>
        </w:rPr>
      </w:r>
    </w:p>
    <w:p w:rsidR="00000000" w:rsidDel="00000000" w:rsidP="00000000" w:rsidRDefault="00000000" w:rsidRPr="00000000" w14:paraId="0000001E">
      <w:pPr>
        <w:numPr>
          <w:ilvl w:val="0"/>
          <w:numId w:val="8"/>
        </w:numPr>
        <w:pBdr>
          <w:top w:space="0" w:sz="0" w:val="nil"/>
          <w:left w:space="0" w:sz="0" w:val="nil"/>
          <w:bottom w:space="0" w:sz="0" w:val="nil"/>
          <w:right w:space="0" w:sz="0" w:val="nil"/>
          <w:between w:space="0" w:sz="0" w:val="nil"/>
        </w:pBdr>
        <w:shd w:fill="auto" w:val="clear"/>
        <w:spacing w:after="280" w:before="130" w:lineRule="auto"/>
        <w:ind w:left="720" w:hanging="360"/>
        <w:rPr>
          <w:color w:val="333333"/>
        </w:rPr>
      </w:pPr>
      <w:r w:rsidDel="00000000" w:rsidR="00000000" w:rsidRPr="00000000">
        <w:rPr>
          <w:rFonts w:ascii="Arial" w:cs="Arial" w:eastAsia="Arial" w:hAnsi="Arial"/>
          <w:color w:val="333333"/>
          <w:sz w:val="20"/>
          <w:szCs w:val="20"/>
          <w:rtl w:val="0"/>
        </w:rPr>
        <w:t xml:space="preserve">A free and open resource designed primarily for faculty and students of higher education Links to online learning materials are collected here along with assignments and comments to enhance the teaching experience of an exercise.</w:t>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spacing w:after="150" w:lineRule="auto"/>
        <w:rPr>
          <w:rFonts w:ascii="Arial" w:cs="Arial" w:eastAsia="Arial" w:hAnsi="Arial"/>
          <w:color w:val="333333"/>
          <w:sz w:val="18"/>
          <w:szCs w:val="18"/>
        </w:rPr>
      </w:pPr>
      <w:r w:rsidDel="00000000" w:rsidR="00000000" w:rsidRPr="00000000">
        <w:rPr>
          <w:rFonts w:ascii="Arial" w:cs="Arial" w:eastAsia="Arial" w:hAnsi="Arial"/>
          <w:b w:val="1"/>
          <w:color w:val="333333"/>
          <w:sz w:val="24"/>
          <w:szCs w:val="24"/>
          <w:rtl w:val="0"/>
        </w:rPr>
        <w:t xml:space="preserve">MIT Open Courseware </w:t>
      </w:r>
      <w:r w:rsidDel="00000000" w:rsidR="00000000" w:rsidRPr="00000000">
        <w:rPr>
          <w:rFonts w:ascii="Arial" w:cs="Arial" w:eastAsia="Arial" w:hAnsi="Arial"/>
          <w:color w:val="333333"/>
          <w:sz w:val="24"/>
          <w:szCs w:val="24"/>
          <w:rtl w:val="0"/>
        </w:rPr>
        <w:t xml:space="preserve">(</w:t>
      </w:r>
      <w:hyperlink r:id="rId26">
        <w:r w:rsidDel="00000000" w:rsidR="00000000" w:rsidRPr="00000000">
          <w:rPr>
            <w:rFonts w:ascii="Arial" w:cs="Arial" w:eastAsia="Arial" w:hAnsi="Arial"/>
            <w:color w:val="337ab7"/>
            <w:sz w:val="27"/>
            <w:szCs w:val="27"/>
            <w:rtl w:val="0"/>
          </w:rPr>
          <w:t xml:space="preserve">http://ocw.mit.edu/</w:t>
        </w:r>
      </w:hyperlink>
      <w:r w:rsidDel="00000000" w:rsidR="00000000" w:rsidRPr="00000000">
        <w:rPr>
          <w:rFonts w:ascii="Arial" w:cs="Arial" w:eastAsia="Arial" w:hAnsi="Arial"/>
          <w:color w:val="333333"/>
          <w:sz w:val="27"/>
          <w:szCs w:val="27"/>
          <w:rtl w:val="0"/>
        </w:rPr>
        <w:t xml:space="preserve">)</w:t>
      </w:r>
      <w:r w:rsidDel="00000000" w:rsidR="00000000" w:rsidRPr="00000000">
        <w:rPr>
          <w:rtl w:val="0"/>
        </w:rPr>
      </w:r>
    </w:p>
    <w:p w:rsidR="00000000" w:rsidDel="00000000" w:rsidP="00000000" w:rsidRDefault="00000000" w:rsidRPr="00000000" w14:paraId="00000020">
      <w:pPr>
        <w:numPr>
          <w:ilvl w:val="0"/>
          <w:numId w:val="10"/>
        </w:numPr>
        <w:pBdr>
          <w:top w:space="0" w:sz="0" w:val="nil"/>
          <w:left w:space="0" w:sz="0" w:val="nil"/>
          <w:bottom w:space="0" w:sz="0" w:val="nil"/>
          <w:right w:space="0" w:sz="0" w:val="nil"/>
          <w:between w:space="0" w:sz="0" w:val="nil"/>
        </w:pBdr>
        <w:shd w:fill="auto" w:val="clear"/>
        <w:spacing w:after="280" w:before="130" w:lineRule="auto"/>
        <w:ind w:left="720" w:hanging="360"/>
        <w:rPr>
          <w:color w:val="333333"/>
        </w:rPr>
      </w:pPr>
      <w:r w:rsidDel="00000000" w:rsidR="00000000" w:rsidRPr="00000000">
        <w:rPr>
          <w:rFonts w:ascii="Arial" w:cs="Arial" w:eastAsia="Arial" w:hAnsi="Arial"/>
          <w:color w:val="333333"/>
          <w:sz w:val="24"/>
          <w:szCs w:val="24"/>
          <w:rtl w:val="0"/>
        </w:rPr>
        <w:t xml:space="preserve">Video lectures, course materials, and readings from Massachusettes Institute of Technology. No registration required.</w:t>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spacing w:after="150" w:lineRule="auto"/>
        <w:rPr>
          <w:rFonts w:ascii="Arial" w:cs="Arial" w:eastAsia="Arial" w:hAnsi="Arial"/>
          <w:color w:val="333333"/>
          <w:sz w:val="18"/>
          <w:szCs w:val="18"/>
        </w:rPr>
      </w:pPr>
      <w:r w:rsidDel="00000000" w:rsidR="00000000" w:rsidRPr="00000000">
        <w:rPr>
          <w:rFonts w:ascii="Arial" w:cs="Arial" w:eastAsia="Arial" w:hAnsi="Arial"/>
          <w:b w:val="1"/>
          <w:color w:val="333333"/>
          <w:sz w:val="24"/>
          <w:szCs w:val="24"/>
          <w:rtl w:val="0"/>
        </w:rPr>
        <w:t xml:space="preserve">Notre Dame Open Courseware</w:t>
      </w:r>
      <w:r w:rsidDel="00000000" w:rsidR="00000000" w:rsidRPr="00000000">
        <w:rPr>
          <w:rFonts w:ascii="Arial" w:cs="Arial" w:eastAsia="Arial" w:hAnsi="Arial"/>
          <w:color w:val="333333"/>
          <w:sz w:val="24"/>
          <w:szCs w:val="24"/>
          <w:rtl w:val="0"/>
        </w:rPr>
        <w:t xml:space="preserve"> (</w:t>
      </w:r>
      <w:hyperlink r:id="rId27">
        <w:r w:rsidDel="00000000" w:rsidR="00000000" w:rsidRPr="00000000">
          <w:rPr>
            <w:rFonts w:ascii="Arial" w:cs="Arial" w:eastAsia="Arial" w:hAnsi="Arial"/>
            <w:color w:val="337ab7"/>
            <w:sz w:val="24"/>
            <w:szCs w:val="24"/>
            <w:rtl w:val="0"/>
          </w:rPr>
          <w:t xml:space="preserve">http://ocw.nd.edu/</w:t>
        </w:r>
      </w:hyperlink>
      <w:r w:rsidDel="00000000" w:rsidR="00000000" w:rsidRPr="00000000">
        <w:rPr>
          <w:rFonts w:ascii="Arial" w:cs="Arial" w:eastAsia="Arial" w:hAnsi="Arial"/>
          <w:color w:val="333333"/>
          <w:sz w:val="24"/>
          <w:szCs w:val="24"/>
          <w:rtl w:val="0"/>
        </w:rPr>
        <w:t xml:space="preserve">)</w:t>
      </w:r>
      <w:r w:rsidDel="00000000" w:rsidR="00000000" w:rsidRPr="00000000">
        <w:rPr>
          <w:rtl w:val="0"/>
        </w:rPr>
      </w:r>
    </w:p>
    <w:p w:rsidR="00000000" w:rsidDel="00000000" w:rsidP="00000000" w:rsidRDefault="00000000" w:rsidRPr="00000000" w14:paraId="00000022">
      <w:pPr>
        <w:numPr>
          <w:ilvl w:val="0"/>
          <w:numId w:val="6"/>
        </w:numPr>
        <w:pBdr>
          <w:top w:space="0" w:sz="0" w:val="nil"/>
          <w:left w:space="0" w:sz="0" w:val="nil"/>
          <w:bottom w:space="0" w:sz="0" w:val="nil"/>
          <w:right w:space="0" w:sz="0" w:val="nil"/>
          <w:between w:space="0" w:sz="0" w:val="nil"/>
        </w:pBdr>
        <w:shd w:fill="auto" w:val="clear"/>
        <w:spacing w:after="280" w:before="130" w:lineRule="auto"/>
        <w:ind w:left="720" w:hanging="360"/>
        <w:rPr>
          <w:color w:val="333333"/>
        </w:rPr>
      </w:pPr>
      <w:r w:rsidDel="00000000" w:rsidR="00000000" w:rsidRPr="00000000">
        <w:rPr>
          <w:rFonts w:ascii="Arial" w:cs="Arial" w:eastAsia="Arial" w:hAnsi="Arial"/>
          <w:color w:val="333333"/>
          <w:sz w:val="20"/>
          <w:szCs w:val="20"/>
          <w:rtl w:val="0"/>
        </w:rPr>
        <w:t xml:space="preserve">An open access portal to University of Notre Dame material used in courses.</w:t>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spacing w:after="150" w:lineRule="auto"/>
        <w:rPr>
          <w:rFonts w:ascii="Arial" w:cs="Arial" w:eastAsia="Arial" w:hAnsi="Arial"/>
          <w:color w:val="333333"/>
          <w:sz w:val="18"/>
          <w:szCs w:val="18"/>
        </w:rPr>
      </w:pPr>
      <w:r w:rsidDel="00000000" w:rsidR="00000000" w:rsidRPr="00000000">
        <w:rPr>
          <w:rFonts w:ascii="Arial" w:cs="Arial" w:eastAsia="Arial" w:hAnsi="Arial"/>
          <w:b w:val="1"/>
          <w:color w:val="333333"/>
          <w:sz w:val="24"/>
          <w:szCs w:val="24"/>
          <w:rtl w:val="0"/>
        </w:rPr>
        <w:t xml:space="preserve">OER Commons </w:t>
      </w:r>
      <w:r w:rsidDel="00000000" w:rsidR="00000000" w:rsidRPr="00000000">
        <w:rPr>
          <w:rFonts w:ascii="Arial" w:cs="Arial" w:eastAsia="Arial" w:hAnsi="Arial"/>
          <w:color w:val="333333"/>
          <w:sz w:val="24"/>
          <w:szCs w:val="24"/>
          <w:rtl w:val="0"/>
        </w:rPr>
        <w:t xml:space="preserve">(</w:t>
      </w:r>
      <w:hyperlink r:id="rId28">
        <w:r w:rsidDel="00000000" w:rsidR="00000000" w:rsidRPr="00000000">
          <w:rPr>
            <w:rFonts w:ascii="Arial" w:cs="Arial" w:eastAsia="Arial" w:hAnsi="Arial"/>
            <w:color w:val="337ab7"/>
            <w:sz w:val="24"/>
            <w:szCs w:val="24"/>
            <w:rtl w:val="0"/>
          </w:rPr>
          <w:t xml:space="preserve">http://www.oercommons.org/</w:t>
        </w:r>
      </w:hyperlink>
      <w:r w:rsidDel="00000000" w:rsidR="00000000" w:rsidRPr="00000000">
        <w:rPr>
          <w:rFonts w:ascii="Arial" w:cs="Arial" w:eastAsia="Arial" w:hAnsi="Arial"/>
          <w:color w:val="333333"/>
          <w:sz w:val="24"/>
          <w:szCs w:val="24"/>
          <w:rtl w:val="0"/>
        </w:rPr>
        <w:t xml:space="preserve">)</w:t>
      </w:r>
      <w:r w:rsidDel="00000000" w:rsidR="00000000" w:rsidRPr="00000000">
        <w:rPr>
          <w:rtl w:val="0"/>
        </w:rPr>
      </w:r>
    </w:p>
    <w:p w:rsidR="00000000" w:rsidDel="00000000" w:rsidP="00000000" w:rsidRDefault="00000000" w:rsidRPr="00000000" w14:paraId="00000024">
      <w:pPr>
        <w:numPr>
          <w:ilvl w:val="0"/>
          <w:numId w:val="9"/>
        </w:numPr>
        <w:pBdr>
          <w:top w:space="0" w:sz="0" w:val="nil"/>
          <w:left w:space="0" w:sz="0" w:val="nil"/>
          <w:bottom w:space="0" w:sz="0" w:val="nil"/>
          <w:right w:space="0" w:sz="0" w:val="nil"/>
          <w:between w:space="0" w:sz="0" w:val="nil"/>
        </w:pBdr>
        <w:shd w:fill="auto" w:val="clear"/>
        <w:spacing w:after="280" w:before="130" w:lineRule="auto"/>
        <w:ind w:left="720" w:hanging="360"/>
        <w:rPr>
          <w:color w:val="333333"/>
        </w:rPr>
      </w:pPr>
      <w:r w:rsidDel="00000000" w:rsidR="00000000" w:rsidRPr="00000000">
        <w:rPr>
          <w:rFonts w:ascii="Arial" w:cs="Arial" w:eastAsia="Arial" w:hAnsi="Arial"/>
          <w:color w:val="333333"/>
          <w:sz w:val="24"/>
          <w:szCs w:val="24"/>
          <w:rtl w:val="0"/>
        </w:rPr>
        <w:t xml:space="preserve">This catalog contains hundreds of college-level open textbooks from higher education institutions around the world.</w:t>
      </w: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spacing w:after="150" w:lineRule="auto"/>
        <w:rPr>
          <w:rFonts w:ascii="Arial" w:cs="Arial" w:eastAsia="Arial" w:hAnsi="Arial"/>
          <w:color w:val="333333"/>
          <w:sz w:val="18"/>
          <w:szCs w:val="18"/>
        </w:rPr>
      </w:pPr>
      <w:r w:rsidDel="00000000" w:rsidR="00000000" w:rsidRPr="00000000">
        <w:rPr>
          <w:rFonts w:ascii="Arial" w:cs="Arial" w:eastAsia="Arial" w:hAnsi="Arial"/>
          <w:b w:val="1"/>
          <w:color w:val="333333"/>
          <w:sz w:val="24"/>
          <w:szCs w:val="24"/>
          <w:rtl w:val="0"/>
        </w:rPr>
        <w:t xml:space="preserve">Open Course Library </w:t>
      </w:r>
      <w:r w:rsidDel="00000000" w:rsidR="00000000" w:rsidRPr="00000000">
        <w:rPr>
          <w:rFonts w:ascii="Arial" w:cs="Arial" w:eastAsia="Arial" w:hAnsi="Arial"/>
          <w:color w:val="333333"/>
          <w:sz w:val="24"/>
          <w:szCs w:val="24"/>
          <w:rtl w:val="0"/>
        </w:rPr>
        <w:t xml:space="preserve">(</w:t>
      </w:r>
      <w:hyperlink r:id="rId29">
        <w:r w:rsidDel="00000000" w:rsidR="00000000" w:rsidRPr="00000000">
          <w:rPr>
            <w:rFonts w:ascii="Arial" w:cs="Arial" w:eastAsia="Arial" w:hAnsi="Arial"/>
            <w:color w:val="337ab7"/>
            <w:sz w:val="24"/>
            <w:szCs w:val="24"/>
            <w:rtl w:val="0"/>
          </w:rPr>
          <w:t xml:space="preserve">http://opencourselibrary.org/</w:t>
        </w:r>
      </w:hyperlink>
      <w:r w:rsidDel="00000000" w:rsidR="00000000" w:rsidRPr="00000000">
        <w:rPr>
          <w:rFonts w:ascii="Arial" w:cs="Arial" w:eastAsia="Arial" w:hAnsi="Arial"/>
          <w:color w:val="333333"/>
          <w:sz w:val="24"/>
          <w:szCs w:val="24"/>
          <w:rtl w:val="0"/>
        </w:rPr>
        <w:t xml:space="preserve">)</w:t>
      </w:r>
      <w:r w:rsidDel="00000000" w:rsidR="00000000" w:rsidRPr="00000000">
        <w:rPr>
          <w:rtl w:val="0"/>
        </w:rPr>
      </w:r>
    </w:p>
    <w:p w:rsidR="00000000" w:rsidDel="00000000" w:rsidP="00000000" w:rsidRDefault="00000000" w:rsidRPr="00000000" w14:paraId="00000026">
      <w:pPr>
        <w:numPr>
          <w:ilvl w:val="0"/>
          <w:numId w:val="11"/>
        </w:numPr>
        <w:pBdr>
          <w:top w:space="0" w:sz="0" w:val="nil"/>
          <w:left w:space="0" w:sz="0" w:val="nil"/>
          <w:bottom w:space="0" w:sz="0" w:val="nil"/>
          <w:right w:space="0" w:sz="0" w:val="nil"/>
          <w:between w:space="0" w:sz="0" w:val="nil"/>
        </w:pBdr>
        <w:shd w:fill="auto" w:val="clear"/>
        <w:spacing w:after="280" w:before="130" w:lineRule="auto"/>
        <w:ind w:left="720" w:hanging="360"/>
        <w:rPr>
          <w:color w:val="333333"/>
        </w:rPr>
      </w:pPr>
      <w:r w:rsidDel="00000000" w:rsidR="00000000" w:rsidRPr="00000000">
        <w:rPr>
          <w:rFonts w:ascii="Arial" w:cs="Arial" w:eastAsia="Arial" w:hAnsi="Arial"/>
          <w:color w:val="333333"/>
          <w:sz w:val="24"/>
          <w:szCs w:val="24"/>
          <w:rtl w:val="0"/>
        </w:rPr>
        <w:t xml:space="preserve">A collection of high quality, free-to-use courses that you can download and use for teaching. All content is stored in Google docs making it easy to access, browse and download.</w:t>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spacing w:after="150" w:lineRule="auto"/>
        <w:rPr>
          <w:rFonts w:ascii="Arial" w:cs="Arial" w:eastAsia="Arial" w:hAnsi="Arial"/>
          <w:color w:val="333333"/>
          <w:sz w:val="18"/>
          <w:szCs w:val="18"/>
        </w:rPr>
      </w:pPr>
      <w:r w:rsidDel="00000000" w:rsidR="00000000" w:rsidRPr="00000000">
        <w:rPr>
          <w:rFonts w:ascii="Arial" w:cs="Arial" w:eastAsia="Arial" w:hAnsi="Arial"/>
          <w:b w:val="1"/>
          <w:color w:val="333333"/>
          <w:sz w:val="24"/>
          <w:szCs w:val="24"/>
          <w:rtl w:val="0"/>
        </w:rPr>
        <w:t xml:space="preserve">Open Courseware Consortium</w:t>
      </w:r>
      <w:r w:rsidDel="00000000" w:rsidR="00000000" w:rsidRPr="00000000">
        <w:rPr>
          <w:rFonts w:ascii="Arial" w:cs="Arial" w:eastAsia="Arial" w:hAnsi="Arial"/>
          <w:color w:val="333333"/>
          <w:sz w:val="24"/>
          <w:szCs w:val="24"/>
          <w:rtl w:val="0"/>
        </w:rPr>
        <w:t xml:space="preserve"> (</w:t>
      </w:r>
      <w:hyperlink r:id="rId30">
        <w:r w:rsidDel="00000000" w:rsidR="00000000" w:rsidRPr="00000000">
          <w:rPr>
            <w:rFonts w:ascii="Arial" w:cs="Arial" w:eastAsia="Arial" w:hAnsi="Arial"/>
            <w:color w:val="337ab7"/>
            <w:sz w:val="24"/>
            <w:szCs w:val="24"/>
            <w:rtl w:val="0"/>
          </w:rPr>
          <w:t xml:space="preserve">http://www.ocwconsortium.org</w:t>
        </w:r>
      </w:hyperlink>
      <w:r w:rsidDel="00000000" w:rsidR="00000000" w:rsidRPr="00000000">
        <w:rPr>
          <w:rFonts w:ascii="Arial" w:cs="Arial" w:eastAsia="Arial" w:hAnsi="Arial"/>
          <w:color w:val="333333"/>
          <w:sz w:val="24"/>
          <w:szCs w:val="24"/>
          <w:rtl w:val="0"/>
        </w:rPr>
        <w:t xml:space="preserve">)</w:t>
      </w:r>
      <w:r w:rsidDel="00000000" w:rsidR="00000000" w:rsidRPr="00000000">
        <w:rPr>
          <w:rtl w:val="0"/>
        </w:rPr>
      </w:r>
    </w:p>
    <w:p w:rsidR="00000000" w:rsidDel="00000000" w:rsidP="00000000" w:rsidRDefault="00000000" w:rsidRPr="00000000" w14:paraId="00000028">
      <w:pPr>
        <w:numPr>
          <w:ilvl w:val="0"/>
          <w:numId w:val="12"/>
        </w:numPr>
        <w:pBdr>
          <w:top w:space="0" w:sz="0" w:val="nil"/>
          <w:left w:space="0" w:sz="0" w:val="nil"/>
          <w:bottom w:space="0" w:sz="0" w:val="nil"/>
          <w:right w:space="0" w:sz="0" w:val="nil"/>
          <w:between w:space="0" w:sz="0" w:val="nil"/>
        </w:pBdr>
        <w:shd w:fill="auto" w:val="clear"/>
        <w:spacing w:after="280" w:before="130" w:lineRule="auto"/>
        <w:ind w:left="720" w:hanging="360"/>
        <w:rPr>
          <w:color w:val="333333"/>
        </w:rPr>
      </w:pPr>
      <w:r w:rsidDel="00000000" w:rsidR="00000000" w:rsidRPr="00000000">
        <w:rPr>
          <w:rFonts w:ascii="Arial" w:cs="Arial" w:eastAsia="Arial" w:hAnsi="Arial"/>
          <w:color w:val="333333"/>
          <w:sz w:val="20"/>
          <w:szCs w:val="20"/>
          <w:rtl w:val="0"/>
        </w:rPr>
        <w:t xml:space="preserve">Free and open digital publication of high quality educational materials, organized as courses. A collaboration of more than 200 higher education institutions and associated organizations from around the world creating a broad and deep body of open educational content using a shared model.</w:t>
      </w: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spacing w:after="150" w:lineRule="auto"/>
        <w:rPr>
          <w:rFonts w:ascii="Arial" w:cs="Arial" w:eastAsia="Arial" w:hAnsi="Arial"/>
          <w:color w:val="333333"/>
          <w:sz w:val="18"/>
          <w:szCs w:val="18"/>
        </w:rPr>
      </w:pPr>
      <w:r w:rsidDel="00000000" w:rsidR="00000000" w:rsidRPr="00000000">
        <w:rPr>
          <w:rFonts w:ascii="Arial" w:cs="Arial" w:eastAsia="Arial" w:hAnsi="Arial"/>
          <w:b w:val="1"/>
          <w:color w:val="333333"/>
          <w:sz w:val="27"/>
          <w:szCs w:val="27"/>
          <w:rtl w:val="0"/>
        </w:rPr>
        <w:t xml:space="preserve">Open Learning Initiative</w:t>
      </w:r>
      <w:r w:rsidDel="00000000" w:rsidR="00000000" w:rsidRPr="00000000">
        <w:rPr>
          <w:rFonts w:ascii="Arial" w:cs="Arial" w:eastAsia="Arial" w:hAnsi="Arial"/>
          <w:color w:val="333333"/>
          <w:sz w:val="27"/>
          <w:szCs w:val="27"/>
          <w:rtl w:val="0"/>
        </w:rPr>
        <w:t xml:space="preserve"> (</w:t>
      </w:r>
      <w:hyperlink r:id="rId31">
        <w:r w:rsidDel="00000000" w:rsidR="00000000" w:rsidRPr="00000000">
          <w:rPr>
            <w:rFonts w:ascii="Arial" w:cs="Arial" w:eastAsia="Arial" w:hAnsi="Arial"/>
            <w:color w:val="337ab7"/>
            <w:sz w:val="27"/>
            <w:szCs w:val="27"/>
            <w:rtl w:val="0"/>
          </w:rPr>
          <w:t xml:space="preserve">http://oli.cmu.edu/teach-with-oli</w:t>
        </w:r>
      </w:hyperlink>
      <w:r w:rsidDel="00000000" w:rsidR="00000000" w:rsidRPr="00000000">
        <w:rPr>
          <w:rFonts w:ascii="Arial" w:cs="Arial" w:eastAsia="Arial" w:hAnsi="Arial"/>
          <w:color w:val="333333"/>
          <w:sz w:val="27"/>
          <w:szCs w:val="27"/>
          <w:rtl w:val="0"/>
        </w:rPr>
        <w:t xml:space="preserve">)</w:t>
      </w:r>
      <w:r w:rsidDel="00000000" w:rsidR="00000000" w:rsidRPr="00000000">
        <w:rPr>
          <w:rtl w:val="0"/>
        </w:rPr>
      </w:r>
    </w:p>
    <w:p w:rsidR="00000000" w:rsidDel="00000000" w:rsidP="00000000" w:rsidRDefault="00000000" w:rsidRPr="00000000" w14:paraId="0000002A">
      <w:pPr>
        <w:numPr>
          <w:ilvl w:val="0"/>
          <w:numId w:val="13"/>
        </w:numPr>
        <w:pBdr>
          <w:top w:space="0" w:sz="0" w:val="nil"/>
          <w:left w:space="0" w:sz="0" w:val="nil"/>
          <w:bottom w:space="0" w:sz="0" w:val="nil"/>
          <w:right w:space="0" w:sz="0" w:val="nil"/>
          <w:between w:space="0" w:sz="0" w:val="nil"/>
        </w:pBdr>
        <w:shd w:fill="auto" w:val="clear"/>
        <w:spacing w:after="280" w:before="130" w:lineRule="auto"/>
        <w:ind w:left="720" w:hanging="360"/>
        <w:rPr>
          <w:color w:val="333333"/>
        </w:rPr>
      </w:pPr>
      <w:r w:rsidDel="00000000" w:rsidR="00000000" w:rsidRPr="00000000">
        <w:rPr>
          <w:rFonts w:ascii="Arial" w:cs="Arial" w:eastAsia="Arial" w:hAnsi="Arial"/>
          <w:color w:val="333333"/>
          <w:sz w:val="24"/>
          <w:szCs w:val="24"/>
          <w:rtl w:val="0"/>
        </w:rPr>
        <w:t xml:space="preserve">Free course materials from Carnegie Mellon University. Requires free instructor account.</w:t>
      </w: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spacing w:after="150" w:lineRule="auto"/>
        <w:rPr>
          <w:rFonts w:ascii="Arial" w:cs="Arial" w:eastAsia="Arial" w:hAnsi="Arial"/>
          <w:color w:val="333333"/>
          <w:sz w:val="18"/>
          <w:szCs w:val="18"/>
        </w:rPr>
      </w:pPr>
      <w:r w:rsidDel="00000000" w:rsidR="00000000" w:rsidRPr="00000000">
        <w:rPr>
          <w:rFonts w:ascii="Arial" w:cs="Arial" w:eastAsia="Arial" w:hAnsi="Arial"/>
          <w:b w:val="1"/>
          <w:color w:val="333333"/>
          <w:sz w:val="27"/>
          <w:szCs w:val="27"/>
          <w:rtl w:val="0"/>
        </w:rPr>
        <w:t xml:space="preserve">Open Yale</w:t>
      </w:r>
      <w:r w:rsidDel="00000000" w:rsidR="00000000" w:rsidRPr="00000000">
        <w:rPr>
          <w:rFonts w:ascii="Arial" w:cs="Arial" w:eastAsia="Arial" w:hAnsi="Arial"/>
          <w:color w:val="333333"/>
          <w:sz w:val="27"/>
          <w:szCs w:val="27"/>
          <w:rtl w:val="0"/>
        </w:rPr>
        <w:t xml:space="preserve"> (</w:t>
      </w:r>
      <w:hyperlink r:id="rId32">
        <w:r w:rsidDel="00000000" w:rsidR="00000000" w:rsidRPr="00000000">
          <w:rPr>
            <w:rFonts w:ascii="Arial" w:cs="Arial" w:eastAsia="Arial" w:hAnsi="Arial"/>
            <w:color w:val="337ab7"/>
            <w:sz w:val="27"/>
            <w:szCs w:val="27"/>
            <w:rtl w:val="0"/>
          </w:rPr>
          <w:t xml:space="preserve">http://oyc.yale.edu/</w:t>
        </w:r>
      </w:hyperlink>
      <w:r w:rsidDel="00000000" w:rsidR="00000000" w:rsidRPr="00000000">
        <w:rPr>
          <w:rFonts w:ascii="Arial" w:cs="Arial" w:eastAsia="Arial" w:hAnsi="Arial"/>
          <w:color w:val="333333"/>
          <w:sz w:val="27"/>
          <w:szCs w:val="27"/>
          <w:rtl w:val="0"/>
        </w:rPr>
        <w:t xml:space="preserve">)</w:t>
      </w:r>
      <w:r w:rsidDel="00000000" w:rsidR="00000000" w:rsidRPr="00000000">
        <w:rPr>
          <w:rtl w:val="0"/>
        </w:rPr>
      </w:r>
    </w:p>
    <w:p w:rsidR="00000000" w:rsidDel="00000000" w:rsidP="00000000" w:rsidRDefault="00000000" w:rsidRPr="00000000" w14:paraId="0000002C">
      <w:pPr>
        <w:numPr>
          <w:ilvl w:val="0"/>
          <w:numId w:val="17"/>
        </w:numPr>
        <w:pBdr>
          <w:top w:space="0" w:sz="0" w:val="nil"/>
          <w:left w:space="0" w:sz="0" w:val="nil"/>
          <w:bottom w:space="0" w:sz="0" w:val="nil"/>
          <w:right w:space="0" w:sz="0" w:val="nil"/>
          <w:between w:space="0" w:sz="0" w:val="nil"/>
        </w:pBdr>
        <w:shd w:fill="auto" w:val="clear"/>
        <w:spacing w:after="280" w:before="130" w:lineRule="auto"/>
        <w:ind w:left="720" w:hanging="360"/>
        <w:rPr>
          <w:color w:val="333333"/>
        </w:rPr>
      </w:pPr>
      <w:r w:rsidDel="00000000" w:rsidR="00000000" w:rsidRPr="00000000">
        <w:rPr>
          <w:rFonts w:ascii="Arial" w:cs="Arial" w:eastAsia="Arial" w:hAnsi="Arial"/>
          <w:color w:val="333333"/>
          <w:sz w:val="20"/>
          <w:szCs w:val="20"/>
          <w:rtl w:val="0"/>
        </w:rPr>
        <w:t xml:space="preserve">Another freely accessible, online collection of courseware, this from Yale University. Lectures and course material available through YouTube and iTunes; no registration required.</w:t>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spacing w:after="150" w:lineRule="auto"/>
        <w:rPr>
          <w:rFonts w:ascii="Arial" w:cs="Arial" w:eastAsia="Arial" w:hAnsi="Arial"/>
          <w:color w:val="333333"/>
          <w:sz w:val="18"/>
          <w:szCs w:val="18"/>
        </w:rPr>
      </w:pPr>
      <w:r w:rsidDel="00000000" w:rsidR="00000000" w:rsidRPr="00000000">
        <w:rPr>
          <w:rFonts w:ascii="Arial" w:cs="Arial" w:eastAsia="Arial" w:hAnsi="Arial"/>
          <w:b w:val="1"/>
          <w:color w:val="333333"/>
          <w:sz w:val="27"/>
          <w:szCs w:val="27"/>
          <w:rtl w:val="0"/>
        </w:rPr>
        <w:t xml:space="preserve">Saylor.org </w:t>
      </w:r>
      <w:r w:rsidDel="00000000" w:rsidR="00000000" w:rsidRPr="00000000">
        <w:rPr>
          <w:rFonts w:ascii="Arial" w:cs="Arial" w:eastAsia="Arial" w:hAnsi="Arial"/>
          <w:color w:val="333333"/>
          <w:sz w:val="27"/>
          <w:szCs w:val="27"/>
          <w:rtl w:val="0"/>
        </w:rPr>
        <w:t xml:space="preserve"> (</w:t>
      </w:r>
      <w:hyperlink r:id="rId33">
        <w:r w:rsidDel="00000000" w:rsidR="00000000" w:rsidRPr="00000000">
          <w:rPr>
            <w:rFonts w:ascii="Arial" w:cs="Arial" w:eastAsia="Arial" w:hAnsi="Arial"/>
            <w:color w:val="337ab7"/>
            <w:sz w:val="27"/>
            <w:szCs w:val="27"/>
            <w:rtl w:val="0"/>
          </w:rPr>
          <w:t xml:space="preserve">http://www.saylor.org/</w:t>
        </w:r>
      </w:hyperlink>
      <w:r w:rsidDel="00000000" w:rsidR="00000000" w:rsidRPr="00000000">
        <w:rPr>
          <w:rFonts w:ascii="Arial" w:cs="Arial" w:eastAsia="Arial" w:hAnsi="Arial"/>
          <w:color w:val="333333"/>
          <w:sz w:val="27"/>
          <w:szCs w:val="27"/>
          <w:rtl w:val="0"/>
        </w:rPr>
        <w:t xml:space="preserve">)</w:t>
      </w:r>
      <w:r w:rsidDel="00000000" w:rsidR="00000000" w:rsidRPr="00000000">
        <w:rPr>
          <w:rtl w:val="0"/>
        </w:rPr>
      </w:r>
    </w:p>
    <w:p w:rsidR="00000000" w:rsidDel="00000000" w:rsidP="00000000" w:rsidRDefault="00000000" w:rsidRPr="00000000" w14:paraId="0000002E">
      <w:pPr>
        <w:numPr>
          <w:ilvl w:val="0"/>
          <w:numId w:val="18"/>
        </w:numPr>
        <w:pBdr>
          <w:top w:space="0" w:sz="0" w:val="nil"/>
          <w:left w:space="0" w:sz="0" w:val="nil"/>
          <w:bottom w:space="0" w:sz="0" w:val="nil"/>
          <w:right w:space="0" w:sz="0" w:val="nil"/>
          <w:between w:space="0" w:sz="0" w:val="nil"/>
        </w:pBdr>
        <w:shd w:fill="auto" w:val="clear"/>
        <w:spacing w:after="280" w:before="130" w:lineRule="auto"/>
        <w:ind w:left="720" w:hanging="360"/>
        <w:rPr>
          <w:color w:val="333333"/>
        </w:rPr>
      </w:pPr>
      <w:r w:rsidDel="00000000" w:rsidR="00000000" w:rsidRPr="00000000">
        <w:rPr>
          <w:rFonts w:ascii="Arial" w:cs="Arial" w:eastAsia="Arial" w:hAnsi="Arial"/>
          <w:color w:val="333333"/>
          <w:sz w:val="20"/>
          <w:szCs w:val="20"/>
          <w:rtl w:val="0"/>
        </w:rPr>
        <w:t xml:space="preserve">The Saylor Foundation makes available over 200 free, self-paced courses ceated by consulting professors.</w:t>
      </w: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spacing w:after="150" w:lineRule="auto"/>
        <w:rPr>
          <w:rFonts w:ascii="Arial" w:cs="Arial" w:eastAsia="Arial" w:hAnsi="Arial"/>
          <w:color w:val="333333"/>
          <w:sz w:val="18"/>
          <w:szCs w:val="18"/>
        </w:rPr>
      </w:pPr>
      <w:r w:rsidDel="00000000" w:rsidR="00000000" w:rsidRPr="00000000">
        <w:rPr>
          <w:rFonts w:ascii="Arial" w:cs="Arial" w:eastAsia="Arial" w:hAnsi="Arial"/>
          <w:b w:val="1"/>
          <w:color w:val="333333"/>
          <w:sz w:val="27"/>
          <w:szCs w:val="27"/>
          <w:rtl w:val="0"/>
        </w:rPr>
        <w:t xml:space="preserve">SOPHIA</w:t>
      </w:r>
      <w:r w:rsidDel="00000000" w:rsidR="00000000" w:rsidRPr="00000000">
        <w:rPr>
          <w:rFonts w:ascii="Arial" w:cs="Arial" w:eastAsia="Arial" w:hAnsi="Arial"/>
          <w:color w:val="333333"/>
          <w:sz w:val="27"/>
          <w:szCs w:val="27"/>
          <w:rtl w:val="0"/>
        </w:rPr>
        <w:t xml:space="preserve"> (</w:t>
      </w:r>
      <w:hyperlink r:id="rId34">
        <w:r w:rsidDel="00000000" w:rsidR="00000000" w:rsidRPr="00000000">
          <w:rPr>
            <w:rFonts w:ascii="Arial" w:cs="Arial" w:eastAsia="Arial" w:hAnsi="Arial"/>
            <w:color w:val="337ab7"/>
            <w:sz w:val="27"/>
            <w:szCs w:val="27"/>
            <w:rtl w:val="0"/>
          </w:rPr>
          <w:t xml:space="preserve">http://www.sophia.org/</w:t>
        </w:r>
      </w:hyperlink>
      <w:r w:rsidDel="00000000" w:rsidR="00000000" w:rsidRPr="00000000">
        <w:rPr>
          <w:rFonts w:ascii="Arial" w:cs="Arial" w:eastAsia="Arial" w:hAnsi="Arial"/>
          <w:color w:val="333333"/>
          <w:sz w:val="27"/>
          <w:szCs w:val="27"/>
          <w:rtl w:val="0"/>
        </w:rPr>
        <w:t xml:space="preserve">)</w:t>
      </w:r>
      <w:r w:rsidDel="00000000" w:rsidR="00000000" w:rsidRPr="00000000">
        <w:rPr>
          <w:rtl w:val="0"/>
        </w:rPr>
      </w:r>
    </w:p>
    <w:p w:rsidR="00000000" w:rsidDel="00000000" w:rsidP="00000000" w:rsidRDefault="00000000" w:rsidRPr="00000000" w14:paraId="00000030">
      <w:pPr>
        <w:numPr>
          <w:ilvl w:val="0"/>
          <w:numId w:val="19"/>
        </w:numPr>
        <w:pBdr>
          <w:top w:space="0" w:sz="0" w:val="nil"/>
          <w:left w:space="0" w:sz="0" w:val="nil"/>
          <w:bottom w:space="0" w:sz="0" w:val="nil"/>
          <w:right w:space="0" w:sz="0" w:val="nil"/>
          <w:between w:space="0" w:sz="0" w:val="nil"/>
        </w:pBdr>
        <w:shd w:fill="auto" w:val="clear"/>
        <w:spacing w:after="280" w:before="130" w:lineRule="auto"/>
        <w:ind w:left="720" w:hanging="360"/>
        <w:rPr>
          <w:color w:val="333333"/>
        </w:rPr>
      </w:pPr>
      <w:r w:rsidDel="00000000" w:rsidR="00000000" w:rsidRPr="00000000">
        <w:rPr>
          <w:rFonts w:ascii="Arial" w:cs="Arial" w:eastAsia="Arial" w:hAnsi="Arial"/>
          <w:color w:val="333333"/>
          <w:sz w:val="24"/>
          <w:szCs w:val="24"/>
          <w:rtl w:val="0"/>
        </w:rPr>
        <w:t xml:space="preserve">Videos and presentations to provide basic instruction on a wide variety of subjects.</w:t>
      </w: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spacing w:after="150" w:lineRule="auto"/>
        <w:rPr>
          <w:rFonts w:ascii="Arial" w:cs="Arial" w:eastAsia="Arial" w:hAnsi="Arial"/>
          <w:color w:val="333333"/>
          <w:sz w:val="18"/>
          <w:szCs w:val="18"/>
        </w:rPr>
      </w:pPr>
      <w:r w:rsidDel="00000000" w:rsidR="00000000" w:rsidRPr="00000000">
        <w:rPr>
          <w:rFonts w:ascii="Arial" w:cs="Arial" w:eastAsia="Arial" w:hAnsi="Arial"/>
          <w:b w:val="1"/>
          <w:color w:val="333333"/>
          <w:sz w:val="27"/>
          <w:szCs w:val="27"/>
          <w:rtl w:val="0"/>
        </w:rPr>
        <w:t xml:space="preserve">TED Studies</w:t>
      </w:r>
      <w:r w:rsidDel="00000000" w:rsidR="00000000" w:rsidRPr="00000000">
        <w:rPr>
          <w:rFonts w:ascii="Arial" w:cs="Arial" w:eastAsia="Arial" w:hAnsi="Arial"/>
          <w:color w:val="333333"/>
          <w:sz w:val="27"/>
          <w:szCs w:val="27"/>
          <w:rtl w:val="0"/>
        </w:rPr>
        <w:t xml:space="preserve"> (</w:t>
      </w:r>
      <w:hyperlink r:id="rId35">
        <w:r w:rsidDel="00000000" w:rsidR="00000000" w:rsidRPr="00000000">
          <w:rPr>
            <w:rFonts w:ascii="Arial" w:cs="Arial" w:eastAsia="Arial" w:hAnsi="Arial"/>
            <w:color w:val="337ab7"/>
            <w:sz w:val="27"/>
            <w:szCs w:val="27"/>
            <w:rtl w:val="0"/>
          </w:rPr>
          <w:t xml:space="preserve">http://www.wiley.com/WileyCDA/Section/id-WILEYTED.html</w:t>
        </w:r>
      </w:hyperlink>
      <w:r w:rsidDel="00000000" w:rsidR="00000000" w:rsidRPr="00000000">
        <w:rPr>
          <w:rFonts w:ascii="Arial" w:cs="Arial" w:eastAsia="Arial" w:hAnsi="Arial"/>
          <w:color w:val="333333"/>
          <w:sz w:val="27"/>
          <w:szCs w:val="27"/>
          <w:rtl w:val="0"/>
        </w:rPr>
        <w:t xml:space="preserve">)</w:t>
      </w:r>
      <w:r w:rsidDel="00000000" w:rsidR="00000000" w:rsidRPr="00000000">
        <w:rPr>
          <w:rtl w:val="0"/>
        </w:rPr>
      </w:r>
    </w:p>
    <w:p w:rsidR="00000000" w:rsidDel="00000000" w:rsidP="00000000" w:rsidRDefault="00000000" w:rsidRPr="00000000" w14:paraId="00000032">
      <w:pPr>
        <w:numPr>
          <w:ilvl w:val="0"/>
          <w:numId w:val="20"/>
        </w:numPr>
        <w:pBdr>
          <w:top w:space="0" w:sz="0" w:val="nil"/>
          <w:left w:space="0" w:sz="0" w:val="nil"/>
          <w:bottom w:space="0" w:sz="0" w:val="nil"/>
          <w:right w:space="0" w:sz="0" w:val="nil"/>
          <w:between w:space="0" w:sz="0" w:val="nil"/>
        </w:pBdr>
        <w:shd w:fill="auto" w:val="clear"/>
        <w:spacing w:after="280" w:before="130" w:lineRule="auto"/>
        <w:ind w:left="720" w:hanging="360"/>
        <w:rPr>
          <w:color w:val="333333"/>
        </w:rPr>
      </w:pPr>
      <w:r w:rsidDel="00000000" w:rsidR="00000000" w:rsidRPr="00000000">
        <w:rPr>
          <w:rFonts w:ascii="Arial" w:cs="Arial" w:eastAsia="Arial" w:hAnsi="Arial"/>
          <w:color w:val="333333"/>
          <w:sz w:val="24"/>
          <w:szCs w:val="24"/>
          <w:rtl w:val="0"/>
        </w:rPr>
        <w:t xml:space="preserve">Academic publisher Wiley and TED Talks are producing a series of free course materials (project in progress).</w:t>
      </w: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spacing w:after="150" w:lineRule="auto"/>
        <w:rPr>
          <w:rFonts w:ascii="Arial" w:cs="Arial" w:eastAsia="Arial" w:hAnsi="Arial"/>
          <w:color w:val="333333"/>
          <w:sz w:val="18"/>
          <w:szCs w:val="18"/>
        </w:rPr>
      </w:pPr>
      <w:r w:rsidDel="00000000" w:rsidR="00000000" w:rsidRPr="00000000">
        <w:rPr>
          <w:rFonts w:ascii="Arial" w:cs="Arial" w:eastAsia="Arial" w:hAnsi="Arial"/>
          <w:b w:val="1"/>
          <w:color w:val="333333"/>
          <w:sz w:val="24"/>
          <w:szCs w:val="24"/>
          <w:rtl w:val="0"/>
        </w:rPr>
        <w:t xml:space="preserve">Wikiversity</w:t>
      </w:r>
      <w:r w:rsidDel="00000000" w:rsidR="00000000" w:rsidRPr="00000000">
        <w:rPr>
          <w:rFonts w:ascii="Arial" w:cs="Arial" w:eastAsia="Arial" w:hAnsi="Arial"/>
          <w:color w:val="333333"/>
          <w:sz w:val="24"/>
          <w:szCs w:val="24"/>
          <w:rtl w:val="0"/>
        </w:rPr>
        <w:t xml:space="preserve"> (</w:t>
      </w:r>
      <w:hyperlink r:id="rId36">
        <w:r w:rsidDel="00000000" w:rsidR="00000000" w:rsidRPr="00000000">
          <w:rPr>
            <w:rFonts w:ascii="Arial" w:cs="Arial" w:eastAsia="Arial" w:hAnsi="Arial"/>
            <w:color w:val="337ab7"/>
            <w:sz w:val="24"/>
            <w:szCs w:val="24"/>
            <w:rtl w:val="0"/>
          </w:rPr>
          <w:t xml:space="preserve">http://en.wikiversity.org/wiki/Portal:Tertiary_Education</w:t>
        </w:r>
      </w:hyperlink>
      <w:r w:rsidDel="00000000" w:rsidR="00000000" w:rsidRPr="00000000">
        <w:rPr>
          <w:rFonts w:ascii="Arial" w:cs="Arial" w:eastAsia="Arial" w:hAnsi="Arial"/>
          <w:color w:val="333333"/>
          <w:sz w:val="24"/>
          <w:szCs w:val="24"/>
          <w:rtl w:val="0"/>
        </w:rPr>
        <w:t xml:space="preserve">)</w:t>
      </w:r>
      <w:r w:rsidDel="00000000" w:rsidR="00000000" w:rsidRPr="00000000">
        <w:rPr>
          <w:rtl w:val="0"/>
        </w:rPr>
      </w:r>
    </w:p>
    <w:p w:rsidR="00000000" w:rsidDel="00000000" w:rsidP="00000000" w:rsidRDefault="00000000" w:rsidRPr="00000000" w14:paraId="00000034">
      <w:pPr>
        <w:numPr>
          <w:ilvl w:val="0"/>
          <w:numId w:val="21"/>
        </w:numPr>
        <w:pBdr>
          <w:top w:space="0" w:sz="0" w:val="nil"/>
          <w:left w:space="0" w:sz="0" w:val="nil"/>
          <w:bottom w:space="0" w:sz="0" w:val="nil"/>
          <w:right w:space="0" w:sz="0" w:val="nil"/>
          <w:between w:space="0" w:sz="0" w:val="nil"/>
        </w:pBdr>
        <w:shd w:fill="auto" w:val="clear"/>
        <w:spacing w:after="150" w:lineRule="auto"/>
        <w:ind w:left="720" w:hanging="360"/>
        <w:rPr>
          <w:color w:val="333333"/>
        </w:rPr>
      </w:pPr>
      <w:r w:rsidDel="00000000" w:rsidR="00000000" w:rsidRPr="00000000">
        <w:rPr>
          <w:rFonts w:ascii="Arial" w:cs="Arial" w:eastAsia="Arial" w:hAnsi="Arial"/>
          <w:color w:val="333333"/>
          <w:sz w:val="24"/>
          <w:szCs w:val="24"/>
          <w:rtl w:val="0"/>
        </w:rPr>
        <w:t xml:space="preserve">Another wiki-based resource containing thousands of open educational resources on the university level</w:t>
      </w: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spacing w:after="150" w:lineRule="auto"/>
        <w:rPr>
          <w:rFonts w:ascii="Arial" w:cs="Arial" w:eastAsia="Arial" w:hAnsi="Arial"/>
          <w:color w:val="333333"/>
          <w:sz w:val="18"/>
          <w:szCs w:val="18"/>
        </w:rPr>
      </w:pPr>
      <w:r w:rsidDel="00000000" w:rsidR="00000000" w:rsidRPr="00000000">
        <w:rPr>
          <w:rFonts w:ascii="Arial" w:cs="Arial" w:eastAsia="Arial" w:hAnsi="Arial"/>
          <w:b w:val="1"/>
          <w:color w:val="333333"/>
          <w:sz w:val="24"/>
          <w:szCs w:val="24"/>
          <w:rtl w:val="0"/>
        </w:rPr>
        <w:t xml:space="preserve">World Lecture Hall</w:t>
      </w:r>
      <w:r w:rsidDel="00000000" w:rsidR="00000000" w:rsidRPr="00000000">
        <w:rPr>
          <w:rFonts w:ascii="Arial" w:cs="Arial" w:eastAsia="Arial" w:hAnsi="Arial"/>
          <w:color w:val="333333"/>
          <w:sz w:val="24"/>
          <w:szCs w:val="24"/>
          <w:rtl w:val="0"/>
        </w:rPr>
        <w:t xml:space="preserve"> (</w:t>
      </w:r>
      <w:hyperlink r:id="rId37">
        <w:r w:rsidDel="00000000" w:rsidR="00000000" w:rsidRPr="00000000">
          <w:rPr>
            <w:rFonts w:ascii="Arial" w:cs="Arial" w:eastAsia="Arial" w:hAnsi="Arial"/>
            <w:color w:val="337ab7"/>
            <w:sz w:val="24"/>
            <w:szCs w:val="24"/>
            <w:rtl w:val="0"/>
          </w:rPr>
          <w:t xml:space="preserve">http://wlh.webhost.utexas.edu/about/index.cfm</w:t>
        </w:r>
      </w:hyperlink>
      <w:r w:rsidDel="00000000" w:rsidR="00000000" w:rsidRPr="00000000">
        <w:rPr>
          <w:rFonts w:ascii="Arial" w:cs="Arial" w:eastAsia="Arial" w:hAnsi="Arial"/>
          <w:color w:val="333333"/>
          <w:sz w:val="24"/>
          <w:szCs w:val="24"/>
          <w:rtl w:val="0"/>
        </w:rPr>
        <w:t xml:space="preserve">)</w:t>
      </w:r>
      <w:r w:rsidDel="00000000" w:rsidR="00000000" w:rsidRPr="00000000">
        <w:rPr>
          <w:rtl w:val="0"/>
        </w:rPr>
      </w:r>
    </w:p>
    <w:p w:rsidR="00000000" w:rsidDel="00000000" w:rsidP="00000000" w:rsidRDefault="00000000" w:rsidRPr="00000000" w14:paraId="00000036">
      <w:pPr>
        <w:numPr>
          <w:ilvl w:val="0"/>
          <w:numId w:val="4"/>
        </w:numPr>
        <w:pBdr>
          <w:top w:space="0" w:sz="0" w:val="nil"/>
          <w:left w:space="0" w:sz="0" w:val="nil"/>
          <w:bottom w:space="0" w:sz="0" w:val="nil"/>
          <w:right w:space="0" w:sz="0" w:val="nil"/>
          <w:between w:space="0" w:sz="0" w:val="nil"/>
        </w:pBdr>
        <w:shd w:fill="auto" w:val="clear"/>
        <w:spacing w:after="0" w:before="130" w:lineRule="auto"/>
        <w:ind w:left="720" w:hanging="360"/>
        <w:rPr>
          <w:color w:val="333333"/>
        </w:rPr>
      </w:pPr>
      <w:r w:rsidDel="00000000" w:rsidR="00000000" w:rsidRPr="00000000">
        <w:rPr>
          <w:rFonts w:ascii="Arial" w:cs="Arial" w:eastAsia="Arial" w:hAnsi="Arial"/>
          <w:color w:val="333333"/>
          <w:sz w:val="20"/>
          <w:szCs w:val="20"/>
          <w:rtl w:val="0"/>
        </w:rPr>
        <w:t xml:space="preserve">Includes links to pages created by faculty worldwide who are using the Web to deliver course materials in any language.</w:t>
      </w:r>
      <w:r w:rsidDel="00000000" w:rsidR="00000000" w:rsidRPr="00000000">
        <w:rPr>
          <w:rtl w:val="0"/>
        </w:rPr>
      </w:r>
    </w:p>
    <w:p w:rsidR="00000000" w:rsidDel="00000000" w:rsidP="00000000" w:rsidRDefault="00000000" w:rsidRPr="00000000" w14:paraId="00000037">
      <w:pPr>
        <w:numPr>
          <w:ilvl w:val="0"/>
          <w:numId w:val="7"/>
        </w:numPr>
        <w:pBdr>
          <w:top w:space="0" w:sz="0" w:val="nil"/>
          <w:left w:space="0" w:sz="0" w:val="nil"/>
          <w:bottom w:space="0" w:sz="0" w:val="nil"/>
          <w:right w:space="0" w:sz="0" w:val="nil"/>
          <w:between w:space="0" w:sz="0" w:val="nil"/>
        </w:pBdr>
        <w:shd w:fill="auto" w:val="clear"/>
        <w:spacing w:after="280" w:before="0" w:lineRule="auto"/>
        <w:ind w:left="720" w:hanging="360"/>
        <w:rPr/>
      </w:pPr>
      <w:r w:rsidDel="00000000" w:rsidR="00000000" w:rsidRPr="00000000">
        <w:fldChar w:fldCharType="begin"/>
        <w:instrText xml:space="preserve"> HYPERLINK "http://www.cool4ed.org/index.html" </w:instrText>
        <w:fldChar w:fldCharType="separate"/>
      </w:r>
      <w:r w:rsidDel="00000000" w:rsidR="00000000" w:rsidRPr="00000000">
        <w:rPr>
          <w:rFonts w:ascii="Arial" w:cs="Arial" w:eastAsia="Arial" w:hAnsi="Arial"/>
          <w:sz w:val="24"/>
          <w:szCs w:val="24"/>
          <w:rtl w:val="0"/>
        </w:rPr>
        <w:t xml:space="preserve">California Open Online Library for Education (Cool4Ed)</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spacing w:after="280" w:before="0" w:lineRule="auto"/>
        <w:ind w:left="720" w:firstLine="0"/>
        <w:rPr>
          <w:rFonts w:ascii="Arial" w:cs="Arial" w:eastAsia="Arial" w:hAnsi="Arial"/>
          <w:sz w:val="24"/>
          <w:szCs w:val="24"/>
        </w:rPr>
      </w:pPr>
      <w:r w:rsidDel="00000000" w:rsidR="00000000" w:rsidRPr="00000000">
        <w:fldChar w:fldCharType="end"/>
      </w:r>
      <w:r w:rsidDel="00000000" w:rsidR="00000000" w:rsidRPr="00000000">
        <w:rPr>
          <w:rFonts w:ascii="Arial" w:cs="Arial" w:eastAsia="Arial" w:hAnsi="Arial"/>
          <w:sz w:val="24"/>
          <w:szCs w:val="24"/>
          <w:rtl w:val="0"/>
        </w:rPr>
        <w:t xml:space="preserve">Library of free open source textbooks and other materials from the State of California Higher Educations Systems.</w:t>
      </w:r>
    </w:p>
    <w:p w:rsidR="00000000" w:rsidDel="00000000" w:rsidP="00000000" w:rsidRDefault="00000000" w:rsidRPr="00000000" w14:paraId="00000039">
      <w:pPr>
        <w:numPr>
          <w:ilvl w:val="0"/>
          <w:numId w:val="7"/>
        </w:numPr>
        <w:pBdr>
          <w:top w:space="0" w:sz="0" w:val="nil"/>
          <w:left w:space="0" w:sz="0" w:val="nil"/>
          <w:bottom w:space="0" w:sz="0" w:val="nil"/>
          <w:right w:space="0" w:sz="0" w:val="nil"/>
          <w:between w:space="0" w:sz="0" w:val="nil"/>
        </w:pBdr>
        <w:shd w:fill="auto" w:val="clear"/>
        <w:spacing w:after="0" w:before="0" w:lineRule="auto"/>
        <w:ind w:left="720" w:hanging="360"/>
        <w:rPr/>
      </w:pPr>
      <w:r w:rsidDel="00000000" w:rsidR="00000000" w:rsidRPr="00000000">
        <w:fldChar w:fldCharType="begin"/>
        <w:instrText xml:space="preserve"> HYPERLINK "https://amser.org/index.php?P=AdvancedSearch&amp;Q=Y&amp;FK=" </w:instrText>
        <w:fldChar w:fldCharType="separate"/>
      </w:r>
      <w:r w:rsidDel="00000000" w:rsidR="00000000" w:rsidRPr="00000000">
        <w:rPr>
          <w:rFonts w:ascii="Arial" w:cs="Arial" w:eastAsia="Arial" w:hAnsi="Arial"/>
          <w:sz w:val="24"/>
          <w:szCs w:val="24"/>
          <w:rtl w:val="0"/>
        </w:rPr>
        <w:t xml:space="preserve">AMSER (Applied Math and Science Education Repository)</w:t>
      </w:r>
    </w:p>
    <w:p w:rsidR="00000000" w:rsidDel="00000000" w:rsidP="00000000" w:rsidRDefault="00000000" w:rsidRPr="00000000" w14:paraId="0000003A">
      <w:pPr>
        <w:numPr>
          <w:ilvl w:val="0"/>
          <w:numId w:val="7"/>
        </w:numPr>
        <w:pBdr>
          <w:top w:space="0" w:sz="0" w:val="nil"/>
          <w:left w:space="0" w:sz="0" w:val="nil"/>
          <w:bottom w:space="0" w:sz="0" w:val="nil"/>
          <w:right w:space="0" w:sz="0" w:val="nil"/>
          <w:between w:space="0" w:sz="0" w:val="nil"/>
        </w:pBdr>
        <w:shd w:fill="auto" w:val="clear"/>
        <w:spacing w:after="0" w:before="0" w:lineRule="auto"/>
        <w:ind w:left="720" w:hanging="360"/>
        <w:rPr/>
      </w:pPr>
      <w:r w:rsidDel="00000000" w:rsidR="00000000" w:rsidRPr="00000000">
        <w:fldChar w:fldCharType="end"/>
      </w:r>
      <w:r w:rsidDel="00000000" w:rsidR="00000000" w:rsidRPr="00000000">
        <w:fldChar w:fldCharType="begin"/>
        <w:instrText xml:space="preserve"> HYPERLINK "http://open.umich.edu/education" </w:instrText>
        <w:fldChar w:fldCharType="separate"/>
      </w:r>
      <w:r w:rsidDel="00000000" w:rsidR="00000000" w:rsidRPr="00000000">
        <w:rPr>
          <w:rFonts w:ascii="Arial" w:cs="Arial" w:eastAsia="Arial" w:hAnsi="Arial"/>
          <w:sz w:val="24"/>
          <w:szCs w:val="24"/>
          <w:rtl w:val="0"/>
        </w:rPr>
        <w:t xml:space="preserve">Open Michigan</w:t>
      </w:r>
    </w:p>
    <w:p w:rsidR="00000000" w:rsidDel="00000000" w:rsidP="00000000" w:rsidRDefault="00000000" w:rsidRPr="00000000" w14:paraId="0000003B">
      <w:pPr>
        <w:numPr>
          <w:ilvl w:val="0"/>
          <w:numId w:val="7"/>
        </w:numPr>
        <w:pBdr>
          <w:top w:space="0" w:sz="0" w:val="nil"/>
          <w:left w:space="0" w:sz="0" w:val="nil"/>
          <w:bottom w:space="0" w:sz="0" w:val="nil"/>
          <w:right w:space="0" w:sz="0" w:val="nil"/>
          <w:between w:space="0" w:sz="0" w:val="nil"/>
        </w:pBdr>
        <w:shd w:fill="auto" w:val="clear"/>
        <w:spacing w:after="0" w:before="0" w:lineRule="auto"/>
        <w:ind w:left="720" w:hanging="360"/>
        <w:rPr/>
      </w:pPr>
      <w:bookmarkStart w:colFirst="0" w:colLast="0" w:name="_gjdgxs" w:id="0"/>
      <w:bookmarkEnd w:id="0"/>
      <w:r w:rsidDel="00000000" w:rsidR="00000000" w:rsidRPr="00000000">
        <w:fldChar w:fldCharType="end"/>
      </w:r>
      <w:hyperlink r:id="rId38">
        <w:r w:rsidDel="00000000" w:rsidR="00000000" w:rsidRPr="00000000">
          <w:rPr>
            <w:rFonts w:ascii="Arial" w:cs="Arial" w:eastAsia="Arial" w:hAnsi="Arial"/>
            <w:color w:val="0000ff"/>
            <w:sz w:val="24"/>
            <w:szCs w:val="24"/>
            <w:u w:val="single"/>
            <w:rtl w:val="0"/>
          </w:rPr>
          <w:t xml:space="preserve">www.teaching-</w:t>
        </w:r>
      </w:hyperlink>
      <w:hyperlink r:id="rId39">
        <w:r w:rsidDel="00000000" w:rsidR="00000000" w:rsidRPr="00000000">
          <w:rPr>
            <w:rFonts w:ascii="Arial" w:cs="Arial" w:eastAsia="Arial" w:hAnsi="Arial"/>
            <w:b w:val="1"/>
            <w:color w:val="0000ff"/>
            <w:sz w:val="24"/>
            <w:szCs w:val="24"/>
            <w:u w:val="single"/>
            <w:rtl w:val="0"/>
          </w:rPr>
          <w:t xml:space="preserve">materials</w:t>
        </w:r>
      </w:hyperlink>
      <w:hyperlink r:id="rId40">
        <w:r w:rsidDel="00000000" w:rsidR="00000000" w:rsidRPr="00000000">
          <w:rPr>
            <w:rFonts w:ascii="Arial" w:cs="Arial" w:eastAsia="Arial" w:hAnsi="Arial"/>
            <w:color w:val="0000ff"/>
            <w:sz w:val="24"/>
            <w:szCs w:val="24"/>
            <w:u w:val="single"/>
            <w:rtl w:val="0"/>
          </w:rPr>
          <w:t xml:space="preserve">.org/</w:t>
        </w:r>
      </w:hyperlink>
      <w:hyperlink r:id="rId41">
        <w:r w:rsidDel="00000000" w:rsidR="00000000" w:rsidRPr="00000000">
          <w:rPr>
            <w:rFonts w:ascii="Arial" w:cs="Arial" w:eastAsia="Arial" w:hAnsi="Arial"/>
            <w:b w:val="1"/>
            <w:color w:val="0000ff"/>
            <w:sz w:val="24"/>
            <w:szCs w:val="24"/>
            <w:u w:val="single"/>
            <w:rtl w:val="0"/>
          </w:rPr>
          <w:t xml:space="preserve">javascript</w:t>
        </w:r>
      </w:hyperlink>
      <w:hyperlink r:id="rId42">
        <w:r w:rsidDel="00000000" w:rsidR="00000000" w:rsidRPr="00000000">
          <w:rPr>
            <w:rFonts w:ascii="Arial" w:cs="Arial" w:eastAsia="Arial" w:hAnsi="Arial"/>
            <w:color w:val="0000ff"/>
            <w:sz w:val="24"/>
            <w:szCs w:val="24"/>
            <w:u w:val="single"/>
            <w:rtl w:val="0"/>
          </w:rPr>
          <w:t xml:space="preserve">/</w:t>
        </w:r>
      </w:hyperlink>
      <w:r w:rsidDel="00000000" w:rsidR="00000000" w:rsidRPr="00000000">
        <w:fldChar w:fldCharType="begin"/>
        <w:instrText xml:space="preserve"> HYPERLINK "http://www.teaching-materials.org/javascript/" </w:instrText>
        <w:fldChar w:fldCharType="separate"/>
      </w:r>
      <w:r w:rsidDel="00000000" w:rsidR="00000000" w:rsidRPr="00000000">
        <w:rPr>
          <w:rtl w:val="0"/>
        </w:rPr>
      </w:r>
    </w:p>
    <w:p w:rsidR="00000000" w:rsidDel="00000000" w:rsidP="00000000" w:rsidRDefault="00000000" w:rsidRPr="00000000" w14:paraId="0000003C">
      <w:pPr>
        <w:numPr>
          <w:ilvl w:val="0"/>
          <w:numId w:val="7"/>
        </w:numPr>
        <w:pBdr>
          <w:top w:space="0" w:sz="0" w:val="nil"/>
          <w:left w:space="0" w:sz="0" w:val="nil"/>
          <w:bottom w:space="0" w:sz="0" w:val="nil"/>
          <w:right w:space="0" w:sz="0" w:val="nil"/>
          <w:between w:space="0" w:sz="0" w:val="nil"/>
        </w:pBdr>
        <w:shd w:fill="auto" w:val="clear"/>
        <w:spacing w:after="280" w:before="0" w:lineRule="auto"/>
        <w:ind w:left="720" w:hanging="360"/>
        <w:rPr/>
      </w:pPr>
      <w:r w:rsidDel="00000000" w:rsidR="00000000" w:rsidRPr="00000000">
        <w:fldChar w:fldCharType="end"/>
      </w:r>
      <w:r w:rsidDel="00000000" w:rsidR="00000000" w:rsidRPr="00000000">
        <w:rPr>
          <w:rFonts w:ascii="Arial" w:cs="Arial" w:eastAsia="Arial" w:hAnsi="Arial"/>
          <w:sz w:val="24"/>
          <w:szCs w:val="24"/>
          <w:rtl w:val="0"/>
        </w:rPr>
        <w:t xml:space="preserve">http://www.opentechschool.org/material.html</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spacing w:after="0" w:lineRule="auto"/>
        <w:ind w:left="720" w:firstLine="0"/>
        <w:rPr>
          <w:rFonts w:ascii="Arial" w:cs="Arial" w:eastAsia="Arial" w:hAnsi="Arial"/>
          <w:color w:val="808080"/>
          <w:sz w:val="20"/>
          <w:szCs w:val="20"/>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spacing w:after="0" w:lineRule="auto"/>
        <w:ind w:left="720" w:firstLine="0"/>
        <w:rPr>
          <w:rFonts w:ascii="Arial" w:cs="Arial" w:eastAsia="Arial" w:hAnsi="Arial"/>
          <w:color w:val="808080"/>
          <w:sz w:val="20"/>
          <w:szCs w:val="20"/>
        </w:rPr>
      </w:pPr>
      <w:r w:rsidDel="00000000" w:rsidR="00000000" w:rsidRPr="00000000">
        <w:rPr>
          <w:rtl w:val="0"/>
        </w:rPr>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spacing w:after="280" w:before="280" w:lineRule="auto"/>
        <w:ind w:left="360" w:firstLine="0"/>
        <w:rPr>
          <w:rFonts w:ascii="Arial" w:cs="Arial" w:eastAsia="Arial" w:hAnsi="Arial"/>
          <w:color w:val="333333"/>
          <w:sz w:val="18"/>
          <w:szCs w:val="18"/>
        </w:rPr>
      </w:pPr>
      <w:r w:rsidDel="00000000" w:rsidR="00000000" w:rsidRPr="00000000">
        <w:rPr>
          <w:rFonts w:ascii="Arial" w:cs="Arial" w:eastAsia="Arial" w:hAnsi="Arial"/>
          <w:color w:val="545454"/>
          <w:sz w:val="24"/>
          <w:szCs w:val="24"/>
          <w:highlight w:val="white"/>
          <w:rtl w:val="0"/>
        </w:rPr>
        <w:br w:type="textWrapping"/>
      </w: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rPr>
          <w:sz w:val="24"/>
          <w:szCs w:val="24"/>
        </w:rPr>
      </w:pPr>
      <w:r w:rsidDel="00000000" w:rsidR="00000000" w:rsidRPr="00000000">
        <w:rPr>
          <w:rtl w:val="0"/>
        </w:rPr>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2">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3">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4">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5">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6">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7">
    <w:lvl w:ilvl="0">
      <w:start w:val="1"/>
      <w:numFmt w:val="bullet"/>
      <w:lvlText w:val="●"/>
      <w:lvlJc w:val="left"/>
      <w:pPr>
        <w:ind w:left="720" w:hanging="360"/>
      </w:pPr>
      <w:rPr>
        <w:rFonts w:ascii="Arial" w:cs="Arial" w:eastAsia="Arial" w:hAnsi="Arial"/>
        <w:sz w:val="20"/>
        <w:szCs w:val="20"/>
      </w:rPr>
    </w:lvl>
    <w:lvl w:ilvl="1">
      <w:start w:val="1"/>
      <w:numFmt w:val="bullet"/>
      <w:lvlText w:val="●"/>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8">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9">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10">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11">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12">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13">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14">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15">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16">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17">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18">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19">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20">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abstractNum w:abstractNumId="21">
    <w:lvl w:ilvl="0">
      <w:start w:val="1"/>
      <w:numFmt w:val="bullet"/>
      <w:lvlText w:val="●"/>
      <w:lvlJc w:val="left"/>
      <w:pPr>
        <w:ind w:left="720" w:hanging="360"/>
      </w:pPr>
      <w:rPr>
        <w:rFonts w:ascii="Arial" w:cs="Arial" w:eastAsia="Arial" w:hAnsi="Arial"/>
        <w:sz w:val="20"/>
        <w:szCs w:val="20"/>
      </w:rPr>
    </w:lvl>
    <w:lvl w:ilvl="1">
      <w:start w:val="1"/>
      <w:numFmt w:val="bullet"/>
      <w:lvlText w:val="o"/>
      <w:lvlJc w:val="left"/>
      <w:pPr>
        <w:ind w:left="1440" w:hanging="360"/>
      </w:pPr>
      <w:rPr>
        <w:rFonts w:ascii="Arial" w:cs="Arial" w:eastAsia="Arial" w:hAnsi="Arial"/>
        <w:sz w:val="20"/>
        <w:szCs w:val="20"/>
      </w:rPr>
    </w:lvl>
    <w:lvl w:ilvl="2">
      <w:start w:val="1"/>
      <w:numFmt w:val="bullet"/>
      <w:lvlText w:val="▪"/>
      <w:lvlJc w:val="left"/>
      <w:pPr>
        <w:ind w:left="2160" w:hanging="360"/>
      </w:pPr>
      <w:rPr>
        <w:rFonts w:ascii="Arial" w:cs="Arial" w:eastAsia="Arial" w:hAnsi="Arial"/>
        <w:sz w:val="20"/>
        <w:szCs w:val="20"/>
      </w:rPr>
    </w:lvl>
    <w:lvl w:ilvl="3">
      <w:start w:val="1"/>
      <w:numFmt w:val="bullet"/>
      <w:lvlText w:val="▪"/>
      <w:lvlJc w:val="left"/>
      <w:pPr>
        <w:ind w:left="2880" w:hanging="360"/>
      </w:pPr>
      <w:rPr>
        <w:rFonts w:ascii="Arial" w:cs="Arial" w:eastAsia="Arial" w:hAnsi="Arial"/>
        <w:sz w:val="20"/>
        <w:szCs w:val="20"/>
      </w:rPr>
    </w:lvl>
    <w:lvl w:ilvl="4">
      <w:start w:val="1"/>
      <w:numFmt w:val="bullet"/>
      <w:lvlText w:val="▪"/>
      <w:lvlJc w:val="left"/>
      <w:pPr>
        <w:ind w:left="3600" w:hanging="360"/>
      </w:pPr>
      <w:rPr>
        <w:rFonts w:ascii="Arial" w:cs="Arial" w:eastAsia="Arial" w:hAnsi="Arial"/>
        <w:sz w:val="20"/>
        <w:szCs w:val="20"/>
      </w:rPr>
    </w:lvl>
    <w:lvl w:ilvl="5">
      <w:start w:val="1"/>
      <w:numFmt w:val="bullet"/>
      <w:lvlText w:val="▪"/>
      <w:lvlJc w:val="left"/>
      <w:pPr>
        <w:ind w:left="4320" w:hanging="360"/>
      </w:pPr>
      <w:rPr>
        <w:rFonts w:ascii="Arial" w:cs="Arial" w:eastAsia="Arial" w:hAnsi="Arial"/>
        <w:sz w:val="20"/>
        <w:szCs w:val="20"/>
      </w:rPr>
    </w:lvl>
    <w:lvl w:ilvl="6">
      <w:start w:val="1"/>
      <w:numFmt w:val="bullet"/>
      <w:lvlText w:val="▪"/>
      <w:lvlJc w:val="left"/>
      <w:pPr>
        <w:ind w:left="5040" w:hanging="360"/>
      </w:pPr>
      <w:rPr>
        <w:rFonts w:ascii="Arial" w:cs="Arial" w:eastAsia="Arial" w:hAnsi="Arial"/>
        <w:sz w:val="20"/>
        <w:szCs w:val="20"/>
      </w:rPr>
    </w:lvl>
    <w:lvl w:ilvl="7">
      <w:start w:val="1"/>
      <w:numFmt w:val="bullet"/>
      <w:lvlText w:val="▪"/>
      <w:lvlJc w:val="left"/>
      <w:pPr>
        <w:ind w:left="5760" w:hanging="360"/>
      </w:pPr>
      <w:rPr>
        <w:rFonts w:ascii="Arial" w:cs="Arial" w:eastAsia="Arial" w:hAnsi="Arial"/>
        <w:sz w:val="20"/>
        <w:szCs w:val="20"/>
      </w:rPr>
    </w:lvl>
    <w:lvl w:ilvl="8">
      <w:start w:val="1"/>
      <w:numFmt w:val="bullet"/>
      <w:lvlText w:val="▪"/>
      <w:lvlJc w:val="left"/>
      <w:pPr>
        <w:ind w:left="6480" w:hanging="360"/>
      </w:pPr>
      <w:rPr>
        <w:rFonts w:ascii="Arial" w:cs="Arial" w:eastAsia="Arial" w:hAnsi="Arial"/>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hyperlink" Target="http://www.teaching-materials.org/javascript/" TargetMode="External"/><Relationship Id="rId20" Type="http://schemas.openxmlformats.org/officeDocument/2006/relationships/hyperlink" Target="http://webcast.berkeley.edu/" TargetMode="External"/><Relationship Id="rId42" Type="http://schemas.openxmlformats.org/officeDocument/2006/relationships/hyperlink" Target="http://www.teaching-materials.org/javascript/" TargetMode="External"/><Relationship Id="rId41" Type="http://schemas.openxmlformats.org/officeDocument/2006/relationships/hyperlink" Target="http://www.teaching-materials.org/javascript/" TargetMode="External"/><Relationship Id="rId22" Type="http://schemas.openxmlformats.org/officeDocument/2006/relationships/hyperlink" Target="https://www.edx.org/courses" TargetMode="External"/><Relationship Id="rId21" Type="http://schemas.openxmlformats.org/officeDocument/2006/relationships/hyperlink" Target="https://www.coursera.org/" TargetMode="External"/><Relationship Id="rId24" Type="http://schemas.openxmlformats.org/officeDocument/2006/relationships/hyperlink" Target="http://www.khanacademy.org/" TargetMode="External"/><Relationship Id="rId23" Type="http://schemas.openxmlformats.org/officeDocument/2006/relationships/hyperlink" Target="http://www.archive.org/details/educat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archive.org/details/education" TargetMode="External"/><Relationship Id="rId26" Type="http://schemas.openxmlformats.org/officeDocument/2006/relationships/hyperlink" Target="http://ocw.mit.edu/" TargetMode="External"/><Relationship Id="rId25" Type="http://schemas.openxmlformats.org/officeDocument/2006/relationships/hyperlink" Target="http://www.merlot.org/merlot/index.htm" TargetMode="External"/><Relationship Id="rId28" Type="http://schemas.openxmlformats.org/officeDocument/2006/relationships/hyperlink" Target="http://www.oercommons.org/" TargetMode="External"/><Relationship Id="rId27" Type="http://schemas.openxmlformats.org/officeDocument/2006/relationships/hyperlink" Target="http://ocw.nd.edu/" TargetMode="External"/><Relationship Id="rId5" Type="http://schemas.openxmlformats.org/officeDocument/2006/relationships/styles" Target="styles.xml"/><Relationship Id="rId6" Type="http://schemas.openxmlformats.org/officeDocument/2006/relationships/hyperlink" Target="http://www.merlot.org/merlot/index.htm" TargetMode="External"/><Relationship Id="rId29" Type="http://schemas.openxmlformats.org/officeDocument/2006/relationships/hyperlink" Target="http://opencourselibrary.org/" TargetMode="External"/><Relationship Id="rId7" Type="http://schemas.openxmlformats.org/officeDocument/2006/relationships/hyperlink" Target="http://fresnostate.edu/academics/als/" TargetMode="External"/><Relationship Id="rId8" Type="http://schemas.openxmlformats.org/officeDocument/2006/relationships/hyperlink" Target="https://www.oercommons.org/" TargetMode="External"/><Relationship Id="rId31" Type="http://schemas.openxmlformats.org/officeDocument/2006/relationships/hyperlink" Target="http://oli.cmu.edu/teach-with-oli" TargetMode="External"/><Relationship Id="rId30" Type="http://schemas.openxmlformats.org/officeDocument/2006/relationships/hyperlink" Target="http://www.ocwconsortium.org/" TargetMode="External"/><Relationship Id="rId11" Type="http://schemas.openxmlformats.org/officeDocument/2006/relationships/hyperlink" Target="http://cnx.org/" TargetMode="External"/><Relationship Id="rId33" Type="http://schemas.openxmlformats.org/officeDocument/2006/relationships/hyperlink" Target="http://www.saylor.org/" TargetMode="External"/><Relationship Id="rId10" Type="http://schemas.openxmlformats.org/officeDocument/2006/relationships/hyperlink" Target="http://florida.theorangegrove.org/og/access/home.do" TargetMode="External"/><Relationship Id="rId32" Type="http://schemas.openxmlformats.org/officeDocument/2006/relationships/hyperlink" Target="http://oyc.yale.edu/" TargetMode="External"/><Relationship Id="rId13" Type="http://schemas.openxmlformats.org/officeDocument/2006/relationships/hyperlink" Target="http://academicearth.org/" TargetMode="External"/><Relationship Id="rId35" Type="http://schemas.openxmlformats.org/officeDocument/2006/relationships/hyperlink" Target="http://www.wiley.com/WileyCDA/Section/id-WILEYTED.html" TargetMode="External"/><Relationship Id="rId12" Type="http://schemas.openxmlformats.org/officeDocument/2006/relationships/hyperlink" Target="http://ocw.mit.edu/OcwWeb/web/home/home/index.htm" TargetMode="External"/><Relationship Id="rId34" Type="http://schemas.openxmlformats.org/officeDocument/2006/relationships/hyperlink" Target="http://www.sophia.org/" TargetMode="External"/><Relationship Id="rId15" Type="http://schemas.openxmlformats.org/officeDocument/2006/relationships/hyperlink" Target="http://sofia.fhda.edu/index.htm" TargetMode="External"/><Relationship Id="rId37" Type="http://schemas.openxmlformats.org/officeDocument/2006/relationships/hyperlink" Target="http://wlh.webhost.utexas.edu/about/index.cfm" TargetMode="External"/><Relationship Id="rId14" Type="http://schemas.openxmlformats.org/officeDocument/2006/relationships/hyperlink" Target="http://www.oeconsortium.org/" TargetMode="External"/><Relationship Id="rId36" Type="http://schemas.openxmlformats.org/officeDocument/2006/relationships/hyperlink" Target="http://en.wikiversity.org/wiki/Portal:Tertiary_Education" TargetMode="External"/><Relationship Id="rId17" Type="http://schemas.openxmlformats.org/officeDocument/2006/relationships/hyperlink" Target="http://www.khanacademy.org/" TargetMode="External"/><Relationship Id="rId39" Type="http://schemas.openxmlformats.org/officeDocument/2006/relationships/hyperlink" Target="http://www.teaching-materials.org/javascript/" TargetMode="External"/><Relationship Id="rId16" Type="http://schemas.openxmlformats.org/officeDocument/2006/relationships/hyperlink" Target="http://www.ted.com/" TargetMode="External"/><Relationship Id="rId38" Type="http://schemas.openxmlformats.org/officeDocument/2006/relationships/hyperlink" Target="http://www.teaching-materials.org/javascript/" TargetMode="External"/><Relationship Id="rId19" Type="http://schemas.openxmlformats.org/officeDocument/2006/relationships/hyperlink" Target="http://www.learner.org/" TargetMode="External"/><Relationship Id="rId18" Type="http://schemas.openxmlformats.org/officeDocument/2006/relationships/hyperlink" Target="http://www.academiceart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