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24" w:rsidRDefault="00EF0224" w:rsidP="00E53C2E">
      <w:pPr>
        <w:rPr>
          <w:rFonts w:eastAsia="Times New Roman"/>
          <w:color w:val="000000"/>
          <w:sz w:val="27"/>
          <w:szCs w:val="27"/>
        </w:rPr>
      </w:pPr>
      <w:bookmarkStart w:id="0" w:name="_GoBack"/>
      <w:bookmarkEnd w:id="0"/>
      <w:r>
        <w:rPr>
          <w:rFonts w:eastAsia="Times New Roman"/>
          <w:b/>
          <w:bCs/>
          <w:color w:val="000000"/>
          <w:sz w:val="27"/>
          <w:szCs w:val="27"/>
        </w:rPr>
        <w:t>Math 252 Integral Calculus</w:t>
      </w:r>
      <w:r>
        <w:rPr>
          <w:rFonts w:eastAsia="Times New Roman"/>
          <w:b/>
          <w:bCs/>
          <w:color w:val="000000"/>
          <w:sz w:val="27"/>
          <w:szCs w:val="27"/>
        </w:rPr>
        <w:tab/>
      </w:r>
      <w:r>
        <w:rPr>
          <w:rFonts w:eastAsia="Times New Roman"/>
          <w:b/>
          <w:bCs/>
          <w:color w:val="000000"/>
          <w:sz w:val="27"/>
          <w:szCs w:val="27"/>
        </w:rPr>
        <w:tab/>
      </w:r>
      <w:r>
        <w:rPr>
          <w:rFonts w:eastAsia="Times New Roman"/>
          <w:b/>
          <w:bCs/>
          <w:color w:val="000000"/>
          <w:sz w:val="27"/>
          <w:szCs w:val="27"/>
        </w:rPr>
        <w:tab/>
      </w:r>
      <w:r>
        <w:rPr>
          <w:rFonts w:eastAsia="Times New Roman"/>
          <w:b/>
          <w:bCs/>
          <w:color w:val="000000"/>
          <w:sz w:val="27"/>
          <w:szCs w:val="27"/>
        </w:rPr>
        <w:tab/>
      </w:r>
      <w:r w:rsidR="00063100">
        <w:rPr>
          <w:rFonts w:eastAsia="Times New Roman"/>
          <w:color w:val="000000"/>
          <w:sz w:val="27"/>
          <w:szCs w:val="27"/>
        </w:rPr>
        <w:t>Spring</w:t>
      </w:r>
      <w:r w:rsidR="00720A8E">
        <w:rPr>
          <w:rFonts w:eastAsia="Times New Roman"/>
          <w:color w:val="000000"/>
          <w:sz w:val="27"/>
          <w:szCs w:val="27"/>
        </w:rPr>
        <w:t xml:space="preserve"> 2019</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outlineLvl w:val="1"/>
        <w:rPr>
          <w:rFonts w:eastAsia="Times New Roman"/>
          <w:color w:val="000000"/>
          <w:sz w:val="27"/>
          <w:szCs w:val="27"/>
        </w:rPr>
      </w:pPr>
      <w:r w:rsidRPr="00EF0224">
        <w:rPr>
          <w:rFonts w:eastAsia="Times New Roman"/>
          <w:b/>
          <w:bCs/>
          <w:color w:val="000000"/>
          <w:sz w:val="27"/>
          <w:szCs w:val="27"/>
        </w:rPr>
        <w:t>Instructor:  Vikki Maurer</w:t>
      </w:r>
      <w:r>
        <w:rPr>
          <w:rFonts w:ascii="Verdana" w:eastAsia="Times New Roman" w:hAnsi="Verdana" w:cs="Times New Roman"/>
          <w:b/>
          <w:bCs/>
          <w:color w:val="000000"/>
          <w:sz w:val="36"/>
          <w:szCs w:val="36"/>
        </w:rPr>
        <w:tab/>
      </w:r>
      <w:r>
        <w:rPr>
          <w:rFonts w:ascii="Verdana" w:eastAsia="Times New Roman" w:hAnsi="Verdana" w:cs="Times New Roman"/>
          <w:b/>
          <w:bCs/>
          <w:color w:val="000000"/>
          <w:sz w:val="36"/>
          <w:szCs w:val="36"/>
        </w:rPr>
        <w:tab/>
      </w:r>
      <w:r>
        <w:rPr>
          <w:rFonts w:ascii="Verdana" w:eastAsia="Times New Roman" w:hAnsi="Verdana" w:cs="Times New Roman"/>
          <w:b/>
          <w:bCs/>
          <w:color w:val="000000"/>
          <w:sz w:val="36"/>
          <w:szCs w:val="36"/>
        </w:rPr>
        <w:tab/>
      </w:r>
      <w:r>
        <w:rPr>
          <w:rFonts w:ascii="Verdana" w:eastAsia="Times New Roman" w:hAnsi="Verdana" w:cs="Times New Roman"/>
          <w:b/>
          <w:bCs/>
          <w:color w:val="000000"/>
          <w:sz w:val="36"/>
          <w:szCs w:val="36"/>
        </w:rPr>
        <w:tab/>
      </w:r>
      <w:r w:rsidRPr="00EF0224">
        <w:rPr>
          <w:rFonts w:eastAsia="Times New Roman"/>
          <w:b/>
          <w:bCs/>
          <w:color w:val="000000"/>
          <w:sz w:val="27"/>
          <w:szCs w:val="27"/>
        </w:rPr>
        <w:t>Class:</w:t>
      </w:r>
      <w:r w:rsidR="00063100">
        <w:rPr>
          <w:rFonts w:eastAsia="Times New Roman"/>
          <w:color w:val="000000"/>
          <w:sz w:val="27"/>
          <w:szCs w:val="27"/>
        </w:rPr>
        <w:t xml:space="preserve">  T and R 11-1; </w:t>
      </w:r>
      <w:r w:rsidRPr="00EF0224">
        <w:rPr>
          <w:rFonts w:eastAsia="Times New Roman"/>
          <w:color w:val="000000"/>
          <w:sz w:val="27"/>
          <w:szCs w:val="27"/>
        </w:rPr>
        <w:t xml:space="preserve">F </w:t>
      </w:r>
      <w:r w:rsidR="00063100">
        <w:rPr>
          <w:rFonts w:eastAsia="Times New Roman"/>
          <w:color w:val="000000"/>
          <w:sz w:val="27"/>
          <w:szCs w:val="27"/>
        </w:rPr>
        <w:t xml:space="preserve">11-12 </w:t>
      </w:r>
    </w:p>
    <w:p w:rsidR="00E53C2E" w:rsidRPr="00EF0224" w:rsidRDefault="00E53C2E" w:rsidP="00E53C2E">
      <w:pPr>
        <w:outlineLvl w:val="1"/>
        <w:rPr>
          <w:rFonts w:ascii="Verdana" w:eastAsia="Times New Roman" w:hAnsi="Verdana" w:cs="Times New Roman"/>
          <w:b/>
          <w:bCs/>
          <w:color w:val="000000"/>
          <w:sz w:val="36"/>
          <w:szCs w:val="36"/>
        </w:rPr>
      </w:pPr>
    </w:p>
    <w:p w:rsidR="00EF0224" w:rsidRDefault="00EF0224" w:rsidP="00E53C2E">
      <w:pPr>
        <w:rPr>
          <w:rFonts w:eastAsia="Times New Roman"/>
          <w:color w:val="000000"/>
          <w:sz w:val="27"/>
          <w:szCs w:val="27"/>
        </w:rPr>
      </w:pPr>
      <w:r w:rsidRPr="00EF0224">
        <w:rPr>
          <w:rFonts w:eastAsia="Times New Roman"/>
          <w:b/>
          <w:bCs/>
          <w:color w:val="000000"/>
          <w:sz w:val="27"/>
          <w:szCs w:val="27"/>
        </w:rPr>
        <w:t>Course:</w:t>
      </w:r>
      <w:r w:rsidRPr="00EF0224">
        <w:rPr>
          <w:rFonts w:eastAsia="Times New Roman"/>
          <w:color w:val="000000"/>
          <w:sz w:val="27"/>
          <w:szCs w:val="27"/>
        </w:rPr>
        <w:t> This is the second course in the calculus sequence. In this course you will apply calculus to solve problems with confidence, persistence, and openness to alternative approaches. Interpret and communicate the concept of the integral. Connect the graphical behavior, numerical patterns and symbolic representations of functions, their derivatives and antiderivatives. Collaborate to solve calculus problems from a wide variety of applications. Use a graphing calculator and or other technology to solve calculus problems.</w:t>
      </w:r>
    </w:p>
    <w:p w:rsidR="00E53C2E" w:rsidRPr="00EF0224" w:rsidRDefault="00E53C2E" w:rsidP="00E53C2E">
      <w:pPr>
        <w:rPr>
          <w:rFonts w:eastAsia="Times New Roman"/>
          <w:color w:val="000000"/>
          <w:sz w:val="27"/>
          <w:szCs w:val="27"/>
        </w:rPr>
      </w:pPr>
    </w:p>
    <w:p w:rsidR="00EF0224" w:rsidRPr="00EF0224" w:rsidRDefault="00EF0224" w:rsidP="00E53C2E">
      <w:pPr>
        <w:outlineLvl w:val="4"/>
        <w:rPr>
          <w:rFonts w:ascii="Verdana" w:eastAsia="Times New Roman" w:hAnsi="Verdana" w:cs="Times New Roman"/>
          <w:b/>
          <w:bCs/>
          <w:color w:val="000000"/>
          <w:sz w:val="20"/>
          <w:szCs w:val="20"/>
        </w:rPr>
      </w:pPr>
      <w:r w:rsidRPr="00EF0224">
        <w:rPr>
          <w:rFonts w:eastAsia="Times New Roman"/>
          <w:b/>
          <w:bCs/>
          <w:color w:val="000000"/>
          <w:sz w:val="27"/>
          <w:szCs w:val="27"/>
        </w:rPr>
        <w:t>Required for this Course:</w:t>
      </w:r>
    </w:p>
    <w:p w:rsidR="00EF0224" w:rsidRPr="0083116D" w:rsidRDefault="00EF0224" w:rsidP="00E53C2E">
      <w:pPr>
        <w:numPr>
          <w:ilvl w:val="0"/>
          <w:numId w:val="1"/>
        </w:numPr>
        <w:rPr>
          <w:rFonts w:ascii="Verdana" w:eastAsia="Times New Roman" w:hAnsi="Verdana" w:cs="Times New Roman"/>
          <w:color w:val="000000"/>
          <w:sz w:val="22"/>
          <w:szCs w:val="22"/>
        </w:rPr>
      </w:pPr>
      <w:r w:rsidRPr="00EF0224">
        <w:rPr>
          <w:rFonts w:eastAsia="Times New Roman"/>
          <w:color w:val="000000"/>
          <w:sz w:val="27"/>
          <w:szCs w:val="27"/>
        </w:rPr>
        <w:t>MyMathLab Access Code which includes the E-book for Ca</w:t>
      </w:r>
      <w:r w:rsidR="00720A8E">
        <w:rPr>
          <w:rFonts w:eastAsia="Times New Roman"/>
          <w:color w:val="000000"/>
          <w:sz w:val="27"/>
          <w:szCs w:val="27"/>
        </w:rPr>
        <w:t xml:space="preserve">lculus, Early Transcendentals, 3rd Edition by Briggs, Cochran, </w:t>
      </w:r>
      <w:r w:rsidRPr="00EF0224">
        <w:rPr>
          <w:rFonts w:eastAsia="Times New Roman"/>
          <w:color w:val="000000"/>
          <w:sz w:val="27"/>
          <w:szCs w:val="27"/>
        </w:rPr>
        <w:t>Gillett</w:t>
      </w:r>
      <w:r w:rsidR="00720A8E">
        <w:rPr>
          <w:rFonts w:eastAsia="Times New Roman"/>
          <w:color w:val="000000"/>
          <w:sz w:val="27"/>
          <w:szCs w:val="27"/>
        </w:rPr>
        <w:t>, and Schulz</w:t>
      </w:r>
    </w:p>
    <w:p w:rsidR="0083116D" w:rsidRPr="00720A8E" w:rsidRDefault="00CE4950" w:rsidP="00E53C2E">
      <w:pPr>
        <w:numPr>
          <w:ilvl w:val="0"/>
          <w:numId w:val="1"/>
        </w:numPr>
        <w:rPr>
          <w:rFonts w:ascii="Verdana" w:eastAsia="Times New Roman" w:hAnsi="Verdana" w:cs="Times New Roman"/>
          <w:b/>
          <w:color w:val="000000"/>
          <w:sz w:val="22"/>
          <w:szCs w:val="22"/>
        </w:rPr>
      </w:pPr>
      <w:r w:rsidRPr="00720A8E">
        <w:rPr>
          <w:rFonts w:eastAsia="Times New Roman"/>
          <w:b/>
          <w:color w:val="000000"/>
          <w:sz w:val="27"/>
          <w:szCs w:val="27"/>
        </w:rPr>
        <w:t xml:space="preserve">MyMathLab </w:t>
      </w:r>
      <w:r w:rsidR="00C00101">
        <w:rPr>
          <w:rFonts w:eastAsia="Times New Roman"/>
          <w:b/>
          <w:color w:val="000000"/>
          <w:sz w:val="27"/>
          <w:szCs w:val="27"/>
        </w:rPr>
        <w:t>Course ID: maurer35781</w:t>
      </w:r>
    </w:p>
    <w:p w:rsidR="00EF0224" w:rsidRPr="00EF0224" w:rsidRDefault="00EF0224" w:rsidP="00E53C2E">
      <w:pPr>
        <w:numPr>
          <w:ilvl w:val="0"/>
          <w:numId w:val="1"/>
        </w:numPr>
        <w:rPr>
          <w:rFonts w:ascii="Verdana" w:eastAsia="Times New Roman" w:hAnsi="Verdana" w:cs="Times New Roman"/>
          <w:color w:val="000000"/>
          <w:sz w:val="22"/>
          <w:szCs w:val="22"/>
        </w:rPr>
      </w:pPr>
      <w:r w:rsidRPr="00EF0224">
        <w:rPr>
          <w:rFonts w:eastAsia="Times New Roman"/>
          <w:color w:val="000000"/>
          <w:sz w:val="27"/>
          <w:szCs w:val="27"/>
        </w:rPr>
        <w:t>ANY Graphing Calculator (Free App on your phone, Desmos, etc.) You will not use a calculator for exams so you can use any calculator while you complete homework.</w:t>
      </w:r>
    </w:p>
    <w:p w:rsidR="00E53C2E" w:rsidRDefault="00E53C2E" w:rsidP="00E53C2E">
      <w:pPr>
        <w:ind w:left="810" w:hanging="810"/>
        <w:rPr>
          <w:rFonts w:eastAsia="Times New Roman"/>
          <w:b/>
          <w:bCs/>
          <w:color w:val="000000"/>
          <w:sz w:val="27"/>
          <w:szCs w:val="27"/>
        </w:rPr>
      </w:pPr>
    </w:p>
    <w:p w:rsidR="00EF0224" w:rsidRPr="00EF0224" w:rsidRDefault="00EF0224" w:rsidP="00E53C2E">
      <w:pPr>
        <w:ind w:left="810" w:hanging="810"/>
        <w:rPr>
          <w:rFonts w:ascii="Verdana" w:eastAsia="Times New Roman" w:hAnsi="Verdana" w:cs="Times New Roman"/>
          <w:color w:val="000000"/>
          <w:sz w:val="22"/>
          <w:szCs w:val="22"/>
        </w:rPr>
      </w:pPr>
      <w:r w:rsidRPr="00EF0224">
        <w:rPr>
          <w:rFonts w:eastAsia="Times New Roman"/>
          <w:b/>
          <w:bCs/>
          <w:color w:val="000000"/>
          <w:sz w:val="27"/>
          <w:szCs w:val="27"/>
        </w:rPr>
        <w:t>Phone:</w:t>
      </w:r>
      <w:r w:rsidRPr="00EF0224">
        <w:rPr>
          <w:rFonts w:eastAsia="Times New Roman"/>
          <w:color w:val="000000"/>
          <w:sz w:val="27"/>
          <w:szCs w:val="27"/>
        </w:rPr>
        <w:t>  </w:t>
      </w:r>
      <w:hyperlink r:id="rId5" w:history="1">
        <w:r w:rsidRPr="00EF0224">
          <w:rPr>
            <w:rFonts w:eastAsia="Times New Roman"/>
            <w:color w:val="0000CC"/>
            <w:sz w:val="27"/>
            <w:szCs w:val="27"/>
            <w:u w:val="single"/>
          </w:rPr>
          <w:t>541-917-4370</w:t>
        </w:r>
      </w:hyperlink>
      <w:r w:rsidRPr="00EF0224">
        <w:rPr>
          <w:rFonts w:eastAsia="Times New Roman"/>
          <w:color w:val="000000"/>
          <w:sz w:val="27"/>
          <w:szCs w:val="27"/>
        </w:rPr>
        <w:t> but email is best.</w:t>
      </w:r>
    </w:p>
    <w:p w:rsidR="00E53C2E" w:rsidRDefault="00E53C2E" w:rsidP="00E53C2E">
      <w:pPr>
        <w:rPr>
          <w:rFonts w:eastAsia="Times New Roman"/>
          <w:b/>
          <w:bCs/>
          <w:color w:val="000000"/>
          <w:sz w:val="27"/>
          <w:szCs w:val="27"/>
        </w:rPr>
      </w:pPr>
    </w:p>
    <w:p w:rsidR="00EF0224" w:rsidRPr="00EF0224" w:rsidRDefault="00EF0224" w:rsidP="00E53C2E">
      <w:pPr>
        <w:rPr>
          <w:rFonts w:ascii="Verdana" w:eastAsia="Times New Roman" w:hAnsi="Verdana" w:cs="Times New Roman"/>
          <w:color w:val="000000"/>
          <w:sz w:val="22"/>
          <w:szCs w:val="22"/>
        </w:rPr>
      </w:pPr>
      <w:r w:rsidRPr="00EF0224">
        <w:rPr>
          <w:rFonts w:eastAsia="Times New Roman"/>
          <w:b/>
          <w:bCs/>
          <w:color w:val="000000"/>
          <w:sz w:val="27"/>
          <w:szCs w:val="27"/>
        </w:rPr>
        <w:t>Email</w:t>
      </w:r>
      <w:r w:rsidRPr="00EF0224">
        <w:rPr>
          <w:rFonts w:eastAsia="Times New Roman"/>
          <w:color w:val="000000"/>
          <w:sz w:val="27"/>
          <w:szCs w:val="27"/>
        </w:rPr>
        <w:t>:  </w:t>
      </w:r>
      <w:hyperlink r:id="rId6" w:history="1">
        <w:r w:rsidRPr="00DD6E1E">
          <w:rPr>
            <w:rStyle w:val="Hyperlink"/>
            <w:rFonts w:eastAsia="Times New Roman"/>
            <w:sz w:val="27"/>
            <w:szCs w:val="27"/>
          </w:rPr>
          <w:t>maurerv@linnbenton.edu</w:t>
        </w:r>
      </w:hyperlink>
      <w:r>
        <w:rPr>
          <w:rFonts w:ascii="Verdana" w:eastAsia="Times New Roman" w:hAnsi="Verdana" w:cs="Times New Roman"/>
          <w:color w:val="000000"/>
          <w:sz w:val="22"/>
          <w:szCs w:val="22"/>
        </w:rPr>
        <w:tab/>
      </w:r>
      <w:r>
        <w:rPr>
          <w:rFonts w:ascii="Verdana" w:eastAsia="Times New Roman" w:hAnsi="Verdana" w:cs="Times New Roman"/>
          <w:color w:val="000000"/>
          <w:sz w:val="22"/>
          <w:szCs w:val="22"/>
        </w:rPr>
        <w:tab/>
      </w:r>
      <w:r>
        <w:rPr>
          <w:rFonts w:ascii="Verdana" w:eastAsia="Times New Roman" w:hAnsi="Verdana" w:cs="Times New Roman"/>
          <w:color w:val="000000"/>
          <w:sz w:val="22"/>
          <w:szCs w:val="22"/>
        </w:rPr>
        <w:tab/>
      </w:r>
      <w:r w:rsidRPr="00EF0224">
        <w:rPr>
          <w:rFonts w:eastAsia="Times New Roman"/>
          <w:b/>
          <w:bCs/>
          <w:color w:val="000000"/>
          <w:sz w:val="27"/>
          <w:szCs w:val="27"/>
        </w:rPr>
        <w:t>Office:  </w:t>
      </w:r>
      <w:r w:rsidRPr="00EF0224">
        <w:rPr>
          <w:rFonts w:eastAsia="Times New Roman"/>
          <w:color w:val="000000"/>
          <w:sz w:val="27"/>
          <w:szCs w:val="27"/>
        </w:rPr>
        <w:t>WOH 119</w:t>
      </w:r>
    </w:p>
    <w:p w:rsidR="00E53C2E" w:rsidRDefault="00E53C2E" w:rsidP="00E53C2E">
      <w:pPr>
        <w:rPr>
          <w:rFonts w:eastAsia="Times New Roman"/>
          <w:b/>
          <w:bCs/>
          <w:color w:val="000000"/>
        </w:rPr>
      </w:pPr>
    </w:p>
    <w:p w:rsidR="00720A8E" w:rsidRDefault="00C00101" w:rsidP="00E53C2E">
      <w:pPr>
        <w:rPr>
          <w:rFonts w:eastAsia="Times New Roman"/>
          <w:color w:val="000000"/>
        </w:rPr>
      </w:pPr>
      <w:r>
        <w:rPr>
          <w:rFonts w:eastAsia="Times New Roman"/>
          <w:b/>
          <w:bCs/>
          <w:color w:val="000000"/>
        </w:rPr>
        <w:t>Student</w:t>
      </w:r>
      <w:r w:rsidR="00EF0224" w:rsidRPr="00EF0224">
        <w:rPr>
          <w:rFonts w:eastAsia="Times New Roman"/>
          <w:b/>
          <w:bCs/>
          <w:color w:val="000000"/>
        </w:rPr>
        <w:t xml:space="preserve"> and Advising Hours:</w:t>
      </w:r>
      <w:r w:rsidR="00F80008">
        <w:rPr>
          <w:rFonts w:ascii="Verdana" w:eastAsia="Times New Roman" w:hAnsi="Verdana" w:cs="Times New Roman"/>
          <w:color w:val="000000"/>
        </w:rPr>
        <w:t xml:space="preserve">  </w:t>
      </w:r>
      <w:r w:rsidR="00F80008">
        <w:rPr>
          <w:rFonts w:eastAsia="Times New Roman"/>
          <w:color w:val="000000"/>
        </w:rPr>
        <w:t>M</w:t>
      </w:r>
      <w:r w:rsidR="00720A8E">
        <w:rPr>
          <w:rFonts w:eastAsia="Times New Roman"/>
          <w:color w:val="000000"/>
        </w:rPr>
        <w:t>11</w:t>
      </w:r>
      <w:r w:rsidR="002E0FAB">
        <w:rPr>
          <w:rFonts w:eastAsia="Times New Roman"/>
          <w:color w:val="000000"/>
        </w:rPr>
        <w:t>-1</w:t>
      </w:r>
      <w:r w:rsidR="00720A8E">
        <w:rPr>
          <w:rFonts w:eastAsia="Times New Roman"/>
          <w:color w:val="000000"/>
        </w:rPr>
        <w:t>2: W</w:t>
      </w:r>
      <w:r w:rsidR="002E0FAB">
        <w:rPr>
          <w:rFonts w:eastAsia="Times New Roman"/>
          <w:color w:val="000000"/>
        </w:rPr>
        <w:t>1</w:t>
      </w:r>
      <w:r w:rsidR="00720A8E">
        <w:rPr>
          <w:rFonts w:eastAsia="Times New Roman"/>
          <w:color w:val="000000"/>
        </w:rPr>
        <w:t>1</w:t>
      </w:r>
      <w:r w:rsidR="002E0FAB">
        <w:rPr>
          <w:rFonts w:eastAsia="Times New Roman"/>
          <w:color w:val="000000"/>
        </w:rPr>
        <w:t>-</w:t>
      </w:r>
      <w:r>
        <w:rPr>
          <w:rFonts w:eastAsia="Times New Roman"/>
          <w:color w:val="000000"/>
        </w:rPr>
        <w:t>12: R12</w:t>
      </w:r>
      <w:r w:rsidR="002E0FAB">
        <w:rPr>
          <w:rFonts w:eastAsia="Times New Roman"/>
          <w:color w:val="000000"/>
        </w:rPr>
        <w:t>-</w:t>
      </w:r>
      <w:r>
        <w:rPr>
          <w:rFonts w:eastAsia="Times New Roman"/>
          <w:color w:val="000000"/>
        </w:rPr>
        <w:t>1</w:t>
      </w:r>
    </w:p>
    <w:p w:rsidR="00EF0224" w:rsidRPr="00EF0224" w:rsidRDefault="00EF0224" w:rsidP="00E53C2E">
      <w:pPr>
        <w:rPr>
          <w:rFonts w:ascii="Verdana" w:eastAsia="Times New Roman" w:hAnsi="Verdana" w:cs="Times New Roman"/>
          <w:color w:val="000000"/>
        </w:rPr>
      </w:pPr>
      <w:r w:rsidRPr="00EF0224">
        <w:rPr>
          <w:rFonts w:eastAsia="Times New Roman"/>
          <w:color w:val="000000"/>
          <w:sz w:val="27"/>
          <w:szCs w:val="27"/>
        </w:rPr>
        <w:t>Other times by appointment or drop by.</w:t>
      </w:r>
      <w:r w:rsidRPr="00EF0224">
        <w:rPr>
          <w:rFonts w:eastAsia="Times New Roman"/>
          <w:b/>
          <w:bCs/>
          <w:color w:val="000000"/>
          <w:sz w:val="27"/>
          <w:szCs w:val="27"/>
        </w:rPr>
        <w:t> </w:t>
      </w:r>
    </w:p>
    <w:p w:rsidR="00E53C2E" w:rsidRDefault="00E53C2E" w:rsidP="00E53C2E">
      <w:pPr>
        <w:rPr>
          <w:rFonts w:eastAsia="Times New Roman"/>
          <w:b/>
          <w:bCs/>
          <w:color w:val="000000"/>
          <w:sz w:val="27"/>
          <w:szCs w:val="27"/>
        </w:rPr>
      </w:pPr>
    </w:p>
    <w:p w:rsidR="00E53C2E" w:rsidRDefault="00EF0224" w:rsidP="00E53C2E">
      <w:pPr>
        <w:rPr>
          <w:rFonts w:eastAsia="Times New Roman"/>
          <w:color w:val="000000"/>
          <w:sz w:val="27"/>
          <w:szCs w:val="27"/>
        </w:rPr>
      </w:pPr>
      <w:r w:rsidRPr="00EF0224">
        <w:rPr>
          <w:rFonts w:eastAsia="Times New Roman"/>
          <w:b/>
          <w:bCs/>
          <w:color w:val="000000"/>
          <w:sz w:val="27"/>
          <w:szCs w:val="27"/>
        </w:rPr>
        <w:t>Course Requirements:</w:t>
      </w:r>
      <w:r w:rsidR="00F80008">
        <w:rPr>
          <w:rFonts w:ascii="Verdana" w:eastAsia="Times New Roman" w:hAnsi="Verdana" w:cs="Times New Roman"/>
          <w:color w:val="000000"/>
          <w:sz w:val="22"/>
          <w:szCs w:val="22"/>
        </w:rPr>
        <w:br/>
      </w:r>
      <w:r w:rsidR="00E53C2E">
        <w:rPr>
          <w:rFonts w:eastAsia="Times New Roman"/>
          <w:color w:val="000000"/>
          <w:sz w:val="27"/>
          <w:szCs w:val="27"/>
        </w:rPr>
        <w:t>20%</w:t>
      </w:r>
      <w:r w:rsidR="00E53C2E">
        <w:rPr>
          <w:rFonts w:eastAsia="Times New Roman"/>
          <w:color w:val="000000"/>
          <w:sz w:val="27"/>
          <w:szCs w:val="27"/>
        </w:rPr>
        <w:tab/>
        <w:t>MyMathLab Homework</w:t>
      </w:r>
      <w:r w:rsidR="00E53C2E">
        <w:rPr>
          <w:rFonts w:eastAsia="Times New Roman"/>
          <w:color w:val="000000"/>
          <w:sz w:val="27"/>
          <w:szCs w:val="27"/>
        </w:rPr>
        <w:br/>
        <w:t>20%</w:t>
      </w:r>
      <w:r w:rsidRPr="00EF0224">
        <w:rPr>
          <w:rFonts w:eastAsia="Times New Roman"/>
          <w:color w:val="000000"/>
          <w:sz w:val="27"/>
          <w:szCs w:val="27"/>
        </w:rPr>
        <w:t xml:space="preserve"> </w:t>
      </w:r>
      <w:r w:rsidR="00E53C2E">
        <w:rPr>
          <w:rFonts w:eastAsia="Times New Roman"/>
          <w:color w:val="000000"/>
          <w:sz w:val="27"/>
          <w:szCs w:val="27"/>
        </w:rPr>
        <w:tab/>
      </w:r>
      <w:r w:rsidRPr="00EF0224">
        <w:rPr>
          <w:rFonts w:eastAsia="Times New Roman"/>
          <w:color w:val="000000"/>
          <w:sz w:val="27"/>
          <w:szCs w:val="27"/>
        </w:rPr>
        <w:t>In-Class Assignments and any take home problems</w:t>
      </w:r>
    </w:p>
    <w:p w:rsidR="00EF0224" w:rsidRPr="00E53C2E" w:rsidRDefault="00E53C2E" w:rsidP="00E53C2E">
      <w:pPr>
        <w:rPr>
          <w:rFonts w:eastAsia="Times New Roman"/>
          <w:color w:val="000000"/>
          <w:sz w:val="27"/>
          <w:szCs w:val="27"/>
        </w:rPr>
      </w:pPr>
      <w:r>
        <w:rPr>
          <w:rFonts w:eastAsia="Times New Roman"/>
          <w:color w:val="000000"/>
          <w:sz w:val="27"/>
          <w:szCs w:val="27"/>
        </w:rPr>
        <w:t xml:space="preserve">  4%</w:t>
      </w:r>
      <w:r>
        <w:rPr>
          <w:rFonts w:eastAsia="Times New Roman"/>
          <w:color w:val="000000"/>
          <w:sz w:val="27"/>
          <w:szCs w:val="27"/>
        </w:rPr>
        <w:tab/>
        <w:t>Integration Proficiency</w:t>
      </w:r>
      <w:r>
        <w:rPr>
          <w:rFonts w:eastAsia="Times New Roman"/>
          <w:color w:val="000000"/>
          <w:sz w:val="27"/>
          <w:szCs w:val="27"/>
        </w:rPr>
        <w:br/>
        <w:t>36%</w:t>
      </w:r>
      <w:r>
        <w:rPr>
          <w:rFonts w:eastAsia="Times New Roman"/>
          <w:color w:val="000000"/>
          <w:sz w:val="27"/>
          <w:szCs w:val="27"/>
        </w:rPr>
        <w:tab/>
        <w:t>Midterm Exams </w:t>
      </w:r>
      <w:r>
        <w:rPr>
          <w:rFonts w:eastAsia="Times New Roman"/>
          <w:color w:val="000000"/>
          <w:sz w:val="27"/>
          <w:szCs w:val="27"/>
        </w:rPr>
        <w:br/>
        <w:t>20%</w:t>
      </w:r>
      <w:r>
        <w:rPr>
          <w:rFonts w:eastAsia="Times New Roman"/>
          <w:color w:val="000000"/>
          <w:sz w:val="27"/>
          <w:szCs w:val="27"/>
        </w:rPr>
        <w:tab/>
      </w:r>
      <w:r w:rsidR="00EF0224" w:rsidRPr="00EF0224">
        <w:rPr>
          <w:rFonts w:eastAsia="Times New Roman"/>
          <w:color w:val="000000"/>
          <w:sz w:val="27"/>
          <w:szCs w:val="27"/>
        </w:rPr>
        <w:t>Final Exam</w:t>
      </w:r>
    </w:p>
    <w:p w:rsidR="00E53C2E" w:rsidRDefault="00E53C2E" w:rsidP="00E53C2E">
      <w:pPr>
        <w:rPr>
          <w:rFonts w:eastAsia="Times New Roman"/>
          <w:b/>
          <w:bCs/>
          <w:color w:val="000000"/>
          <w:sz w:val="27"/>
          <w:szCs w:val="27"/>
        </w:rPr>
      </w:pPr>
    </w:p>
    <w:p w:rsidR="00EF0224" w:rsidRPr="00EF0224" w:rsidRDefault="00EF0224" w:rsidP="00E53C2E">
      <w:pPr>
        <w:rPr>
          <w:rFonts w:ascii="Verdana" w:eastAsia="Times New Roman" w:hAnsi="Verdana" w:cs="Times New Roman"/>
          <w:color w:val="000000"/>
          <w:sz w:val="22"/>
          <w:szCs w:val="22"/>
        </w:rPr>
      </w:pPr>
      <w:r w:rsidRPr="00EF0224">
        <w:rPr>
          <w:rFonts w:eastAsia="Times New Roman"/>
          <w:b/>
          <w:bCs/>
          <w:color w:val="000000"/>
          <w:sz w:val="27"/>
          <w:szCs w:val="27"/>
        </w:rPr>
        <w:t>Course Grades: </w:t>
      </w:r>
      <w:r w:rsidRPr="00EF0224">
        <w:rPr>
          <w:rFonts w:eastAsia="Times New Roman"/>
          <w:color w:val="000000"/>
          <w:sz w:val="27"/>
          <w:szCs w:val="27"/>
        </w:rPr>
        <w:t>Final course grades will follow the standard cut-off A 90%, B 80%, C 70%, D 60% and Below 60% earns an F grade.</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You must earn at least a C grade in Math 252 in order to move on to higher math classes for which Math 252 is a prerequisite.</w:t>
      </w:r>
    </w:p>
    <w:p w:rsidR="00E53C2E" w:rsidRDefault="00E53C2E" w:rsidP="00E53C2E">
      <w:pPr>
        <w:rPr>
          <w:rFonts w:eastAsia="Times New Roman"/>
          <w:b/>
          <w:bCs/>
          <w:color w:val="000000"/>
          <w:sz w:val="27"/>
          <w:szCs w:val="27"/>
        </w:rPr>
      </w:pPr>
    </w:p>
    <w:p w:rsidR="00EF0224" w:rsidRPr="00EF0224" w:rsidRDefault="00EF0224" w:rsidP="00E53C2E">
      <w:pPr>
        <w:rPr>
          <w:rFonts w:ascii="Verdana" w:eastAsia="Times New Roman" w:hAnsi="Verdana" w:cs="Times New Roman"/>
          <w:color w:val="000000"/>
          <w:sz w:val="22"/>
          <w:szCs w:val="22"/>
        </w:rPr>
      </w:pPr>
      <w:r w:rsidRPr="00EF0224">
        <w:rPr>
          <w:rFonts w:eastAsia="Times New Roman"/>
          <w:b/>
          <w:bCs/>
          <w:color w:val="000000"/>
          <w:sz w:val="27"/>
          <w:szCs w:val="27"/>
        </w:rPr>
        <w:t>Incomplete Grades:  </w:t>
      </w:r>
      <w:r w:rsidRPr="00EF0224">
        <w:rPr>
          <w:rFonts w:eastAsia="Times New Roman"/>
          <w:color w:val="000000"/>
          <w:sz w:val="27"/>
          <w:szCs w:val="27"/>
        </w:rPr>
        <w:t>An incomplete grade may be issued for a student who is earning a grade of C or better, but who has failed to complete a major requirement such as the final exam.  Any student seeking an incomplete must discuss this option with the instructor and sign an agreement prior to the time when grades are issued.</w:t>
      </w:r>
    </w:p>
    <w:p w:rsidR="00EF0224" w:rsidRPr="00EF0224" w:rsidRDefault="00EF0224" w:rsidP="00E53C2E">
      <w:pPr>
        <w:rPr>
          <w:rFonts w:ascii="Verdana" w:eastAsia="Times New Roman" w:hAnsi="Verdana" w:cs="Times New Roman"/>
          <w:color w:val="000000"/>
          <w:sz w:val="22"/>
          <w:szCs w:val="22"/>
        </w:rPr>
      </w:pPr>
      <w:r w:rsidRPr="00EF0224">
        <w:rPr>
          <w:rFonts w:eastAsia="Times New Roman"/>
          <w:b/>
          <w:bCs/>
          <w:color w:val="000000"/>
          <w:sz w:val="27"/>
          <w:szCs w:val="27"/>
        </w:rPr>
        <w:lastRenderedPageBreak/>
        <w:t>Your Time:</w:t>
      </w:r>
      <w:r w:rsidRPr="00EF0224">
        <w:rPr>
          <w:rFonts w:eastAsia="Times New Roman"/>
          <w:color w:val="000000"/>
          <w:sz w:val="27"/>
          <w:szCs w:val="27"/>
        </w:rPr>
        <w:t>  Plan to spend a </w:t>
      </w:r>
      <w:r w:rsidRPr="00EF0224">
        <w:rPr>
          <w:rFonts w:eastAsia="Times New Roman"/>
          <w:b/>
          <w:bCs/>
          <w:color w:val="000000"/>
          <w:sz w:val="27"/>
          <w:szCs w:val="27"/>
        </w:rPr>
        <w:t>minimum</w:t>
      </w:r>
      <w:r w:rsidRPr="00EF0224">
        <w:rPr>
          <w:rFonts w:eastAsia="Times New Roman"/>
          <w:color w:val="000000"/>
          <w:sz w:val="27"/>
          <w:szCs w:val="27"/>
        </w:rPr>
        <w:t xml:space="preserve"> of 10 hours per week outside of class reading your text and practicing homework problems.  I can present the material, but for you to master the concepts; you must spend time </w:t>
      </w:r>
      <w:r w:rsidR="00F80008">
        <w:rPr>
          <w:rFonts w:eastAsia="Times New Roman"/>
          <w:color w:val="000000"/>
          <w:sz w:val="27"/>
          <w:szCs w:val="27"/>
        </w:rPr>
        <w:t>on it</w:t>
      </w:r>
      <w:r w:rsidRPr="00EF0224">
        <w:rPr>
          <w:rFonts w:eastAsia="Times New Roman"/>
          <w:color w:val="000000"/>
          <w:sz w:val="27"/>
          <w:szCs w:val="27"/>
        </w:rPr>
        <w:t>.</w:t>
      </w:r>
    </w:p>
    <w:p w:rsidR="00E53C2E" w:rsidRDefault="00E53C2E" w:rsidP="00E53C2E">
      <w:pPr>
        <w:rPr>
          <w:rFonts w:eastAsia="Times New Roman"/>
          <w:b/>
          <w:bCs/>
          <w:color w:val="000000"/>
          <w:sz w:val="27"/>
          <w:szCs w:val="27"/>
        </w:rPr>
      </w:pPr>
    </w:p>
    <w:p w:rsidR="00EF0224" w:rsidRDefault="00EF0224" w:rsidP="00E53C2E">
      <w:pPr>
        <w:rPr>
          <w:rFonts w:eastAsia="Times New Roman"/>
          <w:color w:val="000000"/>
          <w:sz w:val="27"/>
          <w:szCs w:val="27"/>
        </w:rPr>
      </w:pPr>
      <w:r w:rsidRPr="00EF0224">
        <w:rPr>
          <w:rFonts w:eastAsia="Times New Roman"/>
          <w:b/>
          <w:bCs/>
          <w:color w:val="000000"/>
          <w:sz w:val="27"/>
          <w:szCs w:val="27"/>
        </w:rPr>
        <w:t>Homework and YOUR Responsibility:  </w:t>
      </w:r>
      <w:r w:rsidRPr="00EF0224">
        <w:rPr>
          <w:rFonts w:eastAsia="Times New Roman"/>
          <w:color w:val="000000"/>
          <w:sz w:val="27"/>
          <w:szCs w:val="27"/>
        </w:rPr>
        <w:t>I will assign weekly problems from each section in MyMathLab.  Each weekly assignment will have a S</w:t>
      </w:r>
      <w:r w:rsidR="00352C29">
        <w:rPr>
          <w:rFonts w:eastAsia="Times New Roman"/>
          <w:color w:val="000000"/>
          <w:sz w:val="27"/>
          <w:szCs w:val="27"/>
        </w:rPr>
        <w:t>aturday</w:t>
      </w:r>
      <w:r w:rsidRPr="00EF0224">
        <w:rPr>
          <w:rFonts w:eastAsia="Times New Roman"/>
          <w:color w:val="000000"/>
          <w:sz w:val="27"/>
          <w:szCs w:val="27"/>
        </w:rPr>
        <w:t xml:space="preserve"> midnight deadline. After each class </w:t>
      </w:r>
      <w:r w:rsidR="00720A8E" w:rsidRPr="00EF0224">
        <w:rPr>
          <w:rFonts w:eastAsia="Times New Roman"/>
          <w:color w:val="000000"/>
          <w:sz w:val="27"/>
          <w:szCs w:val="27"/>
        </w:rPr>
        <w:t>session,</w:t>
      </w:r>
      <w:r w:rsidRPr="00EF0224">
        <w:rPr>
          <w:rFonts w:eastAsia="Times New Roman"/>
          <w:color w:val="000000"/>
          <w:sz w:val="27"/>
          <w:szCs w:val="27"/>
        </w:rPr>
        <w:t xml:space="preserve"> you should log into MyMathLab and work on the problems you know how to do after that day's lecture. You will be able to download the assignment and ask questions during class as well. Starting the homework assignment on the evening it is due is never a good idea. I give you weekly due dates so you can manage your own time. Your instructor does not routinely answer email in the evening so plan ahead.  You will be able to complete assignments late but </w:t>
      </w:r>
      <w:r w:rsidR="002E0FAB">
        <w:rPr>
          <w:rFonts w:eastAsia="Times New Roman"/>
          <w:color w:val="000000"/>
          <w:sz w:val="27"/>
          <w:szCs w:val="27"/>
        </w:rPr>
        <w:t>there is a penalty for any work submitted past the deadline.</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Missing Class and Late Homework:</w:t>
      </w:r>
      <w:r w:rsidRPr="00EF0224">
        <w:rPr>
          <w:rFonts w:eastAsia="Times New Roman"/>
          <w:color w:val="000000"/>
          <w:sz w:val="27"/>
          <w:szCs w:val="27"/>
        </w:rPr>
        <w:t> If you miss class check my website for the lecture notes and any changes to the schedule. If you miss a homework deadline now and then don’t wor</w:t>
      </w:r>
      <w:r w:rsidR="00720A8E">
        <w:rPr>
          <w:rFonts w:eastAsia="Times New Roman"/>
          <w:color w:val="000000"/>
          <w:sz w:val="27"/>
          <w:szCs w:val="27"/>
        </w:rPr>
        <w:t>ry. You can still complete an</w:t>
      </w:r>
      <w:r w:rsidRPr="00EF0224">
        <w:rPr>
          <w:rFonts w:eastAsia="Times New Roman"/>
          <w:color w:val="000000"/>
          <w:sz w:val="27"/>
          <w:szCs w:val="27"/>
        </w:rPr>
        <w:t xml:space="preserve"> assignment and earn up to 70% credit</w:t>
      </w:r>
      <w:r w:rsidR="00720A8E">
        <w:rPr>
          <w:rFonts w:eastAsia="Times New Roman"/>
          <w:color w:val="000000"/>
          <w:sz w:val="27"/>
          <w:szCs w:val="27"/>
        </w:rPr>
        <w:t>…</w:t>
      </w:r>
      <w:r w:rsidRPr="00EF0224">
        <w:rPr>
          <w:rFonts w:eastAsia="Times New Roman"/>
          <w:color w:val="000000"/>
          <w:sz w:val="27"/>
          <w:szCs w:val="27"/>
        </w:rPr>
        <w:t xml:space="preserve"> </w:t>
      </w:r>
      <w:r w:rsidR="00720A8E">
        <w:rPr>
          <w:rFonts w:eastAsia="Times New Roman"/>
          <w:color w:val="000000"/>
          <w:sz w:val="27"/>
          <w:szCs w:val="27"/>
        </w:rPr>
        <w:t xml:space="preserve">but only </w:t>
      </w:r>
      <w:r w:rsidR="00352C29">
        <w:rPr>
          <w:rFonts w:eastAsia="Times New Roman"/>
          <w:color w:val="000000"/>
          <w:sz w:val="27"/>
          <w:szCs w:val="27"/>
        </w:rPr>
        <w:t>up to the exam date for that material</w:t>
      </w:r>
      <w:r w:rsidRPr="00EF0224">
        <w:rPr>
          <w:rFonts w:eastAsia="Times New Roman"/>
          <w:color w:val="000000"/>
          <w:sz w:val="27"/>
          <w:szCs w:val="27"/>
        </w:rPr>
        <w:t>.</w:t>
      </w:r>
      <w:r w:rsidR="00720A8E">
        <w:rPr>
          <w:rFonts w:eastAsia="Times New Roman"/>
          <w:color w:val="000000"/>
          <w:sz w:val="27"/>
          <w:szCs w:val="27"/>
        </w:rPr>
        <w:t xml:space="preserve"> Once the exam date has passed then you cannot improve your score on that older assignment.</w:t>
      </w:r>
      <w:r w:rsidRPr="00EF0224">
        <w:rPr>
          <w:rFonts w:eastAsia="Times New Roman"/>
          <w:color w:val="000000"/>
          <w:sz w:val="27"/>
          <w:szCs w:val="27"/>
        </w:rPr>
        <w:t xml:space="preserve"> The biggest reason why students fail to complete a math class is because of poor attendance.  If you miss several of our classes you will find it very difficult to get caught up.  Be in class each day.</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Tests:</w:t>
      </w:r>
      <w:r w:rsidR="00CE4950">
        <w:rPr>
          <w:rFonts w:eastAsia="Times New Roman"/>
          <w:color w:val="000000"/>
          <w:sz w:val="27"/>
          <w:szCs w:val="27"/>
        </w:rPr>
        <w:t>  There are two</w:t>
      </w:r>
      <w:r w:rsidRPr="00EF0224">
        <w:rPr>
          <w:rFonts w:eastAsia="Times New Roman"/>
          <w:color w:val="000000"/>
          <w:sz w:val="27"/>
          <w:szCs w:val="27"/>
        </w:rPr>
        <w:t xml:space="preserve"> midterm exams that you will take in class. You will not use graphing calculators on any exam. The dates for these exams are listed on the calendar and will not change. There are no exam retakes or make-ups. If you miss a midterm exam then your final exam percentage will count as the missing test score.</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In-Class Problems:  </w:t>
      </w:r>
      <w:r w:rsidRPr="00EF0224">
        <w:rPr>
          <w:rFonts w:eastAsia="Times New Roman"/>
          <w:color w:val="000000"/>
          <w:sz w:val="27"/>
          <w:szCs w:val="27"/>
        </w:rPr>
        <w:t>We will often work in pairs or groups to solve calculus problems during class. These in-class problems will be collected.  If you are not in class to work on the problem, then you will not earn credit.  There is no way to make up these in-class problems.  I will drop 2 of these in-class problems at the end of the term.</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Final Exam:</w:t>
      </w:r>
      <w:r w:rsidRPr="00EF0224">
        <w:rPr>
          <w:rFonts w:eastAsia="Times New Roman"/>
          <w:color w:val="000000"/>
          <w:sz w:val="27"/>
          <w:szCs w:val="27"/>
        </w:rPr>
        <w:t>  Your cumulative final exam is worth 150 points.  You will be asked not only to demonstrate your mastery of the calculus you learned this term, but you will also be writing about concepts.  </w:t>
      </w:r>
    </w:p>
    <w:p w:rsidR="00E53C2E" w:rsidRDefault="00E53C2E"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Default="00826C7B" w:rsidP="00E53C2E">
      <w:pPr>
        <w:rPr>
          <w:rFonts w:ascii="Verdana" w:eastAsia="Times New Roman" w:hAnsi="Verdana" w:cs="Times New Roman"/>
          <w:color w:val="000000"/>
          <w:sz w:val="22"/>
          <w:szCs w:val="22"/>
        </w:rPr>
      </w:pPr>
    </w:p>
    <w:p w:rsidR="00826C7B" w:rsidRPr="00826C7B" w:rsidRDefault="00826C7B" w:rsidP="00E53C2E">
      <w:pPr>
        <w:rPr>
          <w:rFonts w:eastAsia="Times New Roman"/>
          <w:color w:val="000000"/>
        </w:rPr>
      </w:pPr>
      <w:r w:rsidRPr="00826C7B">
        <w:rPr>
          <w:rFonts w:eastAsia="Times New Roman"/>
          <w:b/>
          <w:color w:val="000000"/>
        </w:rPr>
        <w:t>Tentative Schedule:</w:t>
      </w:r>
      <w:r w:rsidRPr="00826C7B">
        <w:rPr>
          <w:rFonts w:eastAsia="Times New Roman"/>
          <w:color w:val="000000"/>
        </w:rPr>
        <w:t xml:space="preserve"> Note that Exam dates will not change.</w:t>
      </w:r>
    </w:p>
    <w:p w:rsidR="00826C7B" w:rsidRDefault="00826C7B" w:rsidP="00E53C2E">
      <w:pPr>
        <w:rPr>
          <w:rFonts w:ascii="Verdana" w:eastAsia="Times New Roman" w:hAnsi="Verdana" w:cs="Times New Roman"/>
          <w:color w:val="000000"/>
          <w:sz w:val="22"/>
          <w:szCs w:val="22"/>
        </w:rPr>
      </w:pPr>
    </w:p>
    <w:tbl>
      <w:tblPr>
        <w:tblpPr w:leftFromText="180" w:rightFromText="180" w:vertAnchor="page" w:horzAnchor="margin" w:tblpY="1553"/>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7460"/>
      </w:tblGrid>
      <w:tr w:rsidR="00826C7B" w:rsidRPr="00EF0224" w:rsidTr="00826C7B">
        <w:tc>
          <w:tcPr>
            <w:tcW w:w="2150" w:type="dxa"/>
            <w:shd w:val="clear" w:color="auto" w:fill="auto"/>
            <w:tcMar>
              <w:top w:w="100" w:type="dxa"/>
              <w:left w:w="100" w:type="dxa"/>
              <w:bottom w:w="100" w:type="dxa"/>
              <w:right w:w="100" w:type="dxa"/>
            </w:tcMar>
          </w:tcPr>
          <w:p w:rsidR="00826C7B" w:rsidRPr="00EF0224" w:rsidRDefault="00826C7B" w:rsidP="00826C7B">
            <w:pPr>
              <w:widowControl w:val="0"/>
              <w:pBdr>
                <w:top w:val="nil"/>
                <w:left w:val="nil"/>
                <w:bottom w:val="nil"/>
                <w:right w:val="nil"/>
                <w:between w:val="nil"/>
              </w:pBdr>
              <w:rPr>
                <w:rFonts w:eastAsia="Arial"/>
                <w:b/>
                <w:color w:val="000000"/>
              </w:rPr>
            </w:pPr>
            <w:r w:rsidRPr="00EF0224">
              <w:rPr>
                <w:rFonts w:eastAsia="Arial"/>
                <w:b/>
                <w:color w:val="000000"/>
              </w:rPr>
              <w:t>Weeks</w:t>
            </w:r>
          </w:p>
        </w:tc>
        <w:tc>
          <w:tcPr>
            <w:tcW w:w="7460" w:type="dxa"/>
            <w:shd w:val="clear" w:color="auto" w:fill="auto"/>
            <w:tcMar>
              <w:top w:w="100" w:type="dxa"/>
              <w:left w:w="100" w:type="dxa"/>
              <w:bottom w:w="100" w:type="dxa"/>
              <w:right w:w="100" w:type="dxa"/>
            </w:tcMar>
          </w:tcPr>
          <w:p w:rsidR="00826C7B" w:rsidRPr="00EF0224" w:rsidRDefault="00826C7B" w:rsidP="00826C7B">
            <w:pPr>
              <w:widowControl w:val="0"/>
              <w:pBdr>
                <w:top w:val="nil"/>
                <w:left w:val="nil"/>
                <w:bottom w:val="nil"/>
                <w:right w:val="nil"/>
                <w:between w:val="nil"/>
              </w:pBdr>
              <w:rPr>
                <w:rFonts w:eastAsia="Arial"/>
                <w:b/>
                <w:color w:val="000000"/>
              </w:rPr>
            </w:pPr>
            <w:r>
              <w:rPr>
                <w:rFonts w:eastAsia="Arial"/>
                <w:b/>
                <w:color w:val="000000"/>
              </w:rPr>
              <w:t>Schedule and Exam Dates</w:t>
            </w:r>
          </w:p>
        </w:tc>
      </w:tr>
      <w:tr w:rsidR="00826C7B" w:rsidRPr="00EF0224" w:rsidTr="00826C7B">
        <w:tc>
          <w:tcPr>
            <w:tcW w:w="2150" w:type="dxa"/>
            <w:shd w:val="clear" w:color="auto" w:fill="auto"/>
            <w:tcMar>
              <w:top w:w="100" w:type="dxa"/>
              <w:left w:w="100" w:type="dxa"/>
              <w:bottom w:w="100" w:type="dxa"/>
              <w:right w:w="100" w:type="dxa"/>
            </w:tcMar>
          </w:tcPr>
          <w:p w:rsidR="00826C7B" w:rsidRPr="002E0FAB" w:rsidRDefault="00826C7B" w:rsidP="00826C7B">
            <w:pPr>
              <w:widowControl w:val="0"/>
              <w:rPr>
                <w:rFonts w:eastAsia="Arial"/>
              </w:rPr>
            </w:pPr>
            <w:r w:rsidRPr="002E0FAB">
              <w:rPr>
                <w:rFonts w:eastAsia="Arial"/>
              </w:rPr>
              <w:t>Week 1</w:t>
            </w:r>
          </w:p>
          <w:p w:rsidR="00826C7B" w:rsidRDefault="00C00101" w:rsidP="00826C7B">
            <w:pPr>
              <w:widowControl w:val="0"/>
              <w:rPr>
                <w:rFonts w:eastAsia="Arial"/>
              </w:rPr>
            </w:pPr>
            <w:r>
              <w:rPr>
                <w:rFonts w:eastAsia="Arial"/>
              </w:rPr>
              <w:t>April 1-5</w:t>
            </w:r>
          </w:p>
        </w:tc>
        <w:tc>
          <w:tcPr>
            <w:tcW w:w="7460" w:type="dxa"/>
            <w:shd w:val="clear" w:color="auto" w:fill="auto"/>
            <w:tcMar>
              <w:top w:w="100" w:type="dxa"/>
              <w:left w:w="100" w:type="dxa"/>
              <w:bottom w:w="100" w:type="dxa"/>
              <w:right w:w="100" w:type="dxa"/>
            </w:tcMar>
          </w:tcPr>
          <w:p w:rsidR="00826C7B" w:rsidRPr="00720A8E" w:rsidRDefault="00826C7B" w:rsidP="00826C7B">
            <w:pPr>
              <w:widowControl w:val="0"/>
              <w:pBdr>
                <w:top w:val="nil"/>
                <w:left w:val="nil"/>
                <w:bottom w:val="nil"/>
                <w:right w:val="nil"/>
                <w:between w:val="nil"/>
              </w:pBdr>
              <w:rPr>
                <w:rFonts w:eastAsia="Arial"/>
                <w:color w:val="FF0000"/>
              </w:rPr>
            </w:pPr>
            <w:r w:rsidRPr="00EE77D5">
              <w:rPr>
                <w:rFonts w:eastAsia="Arial"/>
              </w:rPr>
              <w:t>Sections 4.9, 5.1 and 5.2</w:t>
            </w:r>
            <w:r w:rsidR="00EE77D5" w:rsidRPr="00EE77D5">
              <w:rPr>
                <w:rFonts w:eastAsia="Arial"/>
              </w:rPr>
              <w:t xml:space="preserve">  The Antiderivative, Riemann Sums and Definite Integrals</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2</w:t>
            </w:r>
          </w:p>
          <w:p w:rsidR="00826C7B" w:rsidRDefault="00C00101" w:rsidP="00826C7B">
            <w:pPr>
              <w:widowControl w:val="0"/>
              <w:rPr>
                <w:rFonts w:eastAsia="Arial"/>
              </w:rPr>
            </w:pPr>
            <w:r>
              <w:rPr>
                <w:rFonts w:eastAsia="Arial"/>
              </w:rPr>
              <w:t>April 8-12</w:t>
            </w:r>
          </w:p>
        </w:tc>
        <w:tc>
          <w:tcPr>
            <w:tcW w:w="7460" w:type="dxa"/>
            <w:shd w:val="clear" w:color="auto" w:fill="auto"/>
            <w:tcMar>
              <w:top w:w="100" w:type="dxa"/>
              <w:left w:w="100" w:type="dxa"/>
              <w:bottom w:w="100" w:type="dxa"/>
              <w:right w:w="100" w:type="dxa"/>
            </w:tcMar>
          </w:tcPr>
          <w:p w:rsidR="00826C7B" w:rsidRPr="00720A8E" w:rsidRDefault="00826C7B" w:rsidP="00826C7B">
            <w:pPr>
              <w:widowControl w:val="0"/>
              <w:pBdr>
                <w:top w:val="nil"/>
                <w:left w:val="nil"/>
                <w:bottom w:val="nil"/>
                <w:right w:val="nil"/>
                <w:between w:val="nil"/>
              </w:pBdr>
              <w:rPr>
                <w:rFonts w:eastAsia="Arial"/>
                <w:color w:val="FF0000"/>
              </w:rPr>
            </w:pPr>
            <w:r w:rsidRPr="00EE77D5">
              <w:rPr>
                <w:rFonts w:eastAsia="Arial"/>
              </w:rPr>
              <w:t>Sections 5.3, 5.4 and 5.5</w:t>
            </w:r>
            <w:r w:rsidR="00EE77D5" w:rsidRPr="00EE77D5">
              <w:rPr>
                <w:rFonts w:eastAsia="Arial"/>
              </w:rPr>
              <w:t xml:space="preserve">  Fundamental Theorem of Calculus, Even/Odd Functions Using Symmetry, Substitution Rule</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3</w:t>
            </w:r>
          </w:p>
          <w:p w:rsidR="00826C7B" w:rsidRDefault="00C00101" w:rsidP="00826C7B">
            <w:pPr>
              <w:widowControl w:val="0"/>
              <w:rPr>
                <w:rFonts w:eastAsia="Arial"/>
              </w:rPr>
            </w:pPr>
            <w:r>
              <w:rPr>
                <w:rFonts w:eastAsia="Arial"/>
              </w:rPr>
              <w:t>April 15-19</w:t>
            </w:r>
          </w:p>
        </w:tc>
        <w:tc>
          <w:tcPr>
            <w:tcW w:w="7460" w:type="dxa"/>
            <w:shd w:val="clear" w:color="auto" w:fill="auto"/>
            <w:tcMar>
              <w:top w:w="100" w:type="dxa"/>
              <w:left w:w="100" w:type="dxa"/>
              <w:bottom w:w="100" w:type="dxa"/>
              <w:right w:w="100" w:type="dxa"/>
            </w:tcMar>
          </w:tcPr>
          <w:p w:rsidR="00826C7B" w:rsidRPr="00720A8E" w:rsidRDefault="00826C7B" w:rsidP="00826C7B">
            <w:pPr>
              <w:widowControl w:val="0"/>
              <w:pBdr>
                <w:top w:val="nil"/>
                <w:left w:val="nil"/>
                <w:bottom w:val="nil"/>
                <w:right w:val="nil"/>
                <w:between w:val="nil"/>
              </w:pBdr>
              <w:rPr>
                <w:rFonts w:eastAsia="Arial"/>
                <w:color w:val="FF0000"/>
              </w:rPr>
            </w:pPr>
            <w:r w:rsidRPr="00EE77D5">
              <w:rPr>
                <w:rFonts w:eastAsia="Arial"/>
              </w:rPr>
              <w:t>S</w:t>
            </w:r>
            <w:r w:rsidR="002929F7">
              <w:rPr>
                <w:rFonts w:eastAsia="Arial"/>
              </w:rPr>
              <w:t xml:space="preserve">ections 6.1, </w:t>
            </w:r>
            <w:r w:rsidRPr="00EE77D5">
              <w:rPr>
                <w:rFonts w:eastAsia="Arial"/>
              </w:rPr>
              <w:t>6.2</w:t>
            </w:r>
            <w:r w:rsidR="002929F7">
              <w:rPr>
                <w:rFonts w:eastAsia="Arial"/>
              </w:rPr>
              <w:t xml:space="preserve"> and begin 6.3</w:t>
            </w:r>
            <w:r w:rsidR="00EE77D5" w:rsidRPr="00EE77D5">
              <w:rPr>
                <w:rFonts w:eastAsia="Arial"/>
              </w:rPr>
              <w:t xml:space="preserve">  Velocity and Net Change and Areas Between Curves</w:t>
            </w:r>
            <w:r w:rsidR="002929F7">
              <w:rPr>
                <w:rFonts w:eastAsia="Arial"/>
              </w:rPr>
              <w:t>, the disk method for finding volumes</w:t>
            </w:r>
          </w:p>
        </w:tc>
      </w:tr>
      <w:tr w:rsidR="00826C7B" w:rsidRPr="00EF0224" w:rsidTr="00826C7B">
        <w:tc>
          <w:tcPr>
            <w:tcW w:w="2150" w:type="dxa"/>
            <w:shd w:val="clear" w:color="auto" w:fill="auto"/>
            <w:tcMar>
              <w:top w:w="100" w:type="dxa"/>
              <w:left w:w="100" w:type="dxa"/>
              <w:bottom w:w="100" w:type="dxa"/>
              <w:right w:w="100" w:type="dxa"/>
            </w:tcMar>
          </w:tcPr>
          <w:p w:rsidR="00826C7B" w:rsidRPr="00EE77D5" w:rsidRDefault="00826C7B" w:rsidP="00826C7B">
            <w:pPr>
              <w:widowControl w:val="0"/>
              <w:rPr>
                <w:rFonts w:eastAsia="Arial"/>
              </w:rPr>
            </w:pPr>
            <w:r w:rsidRPr="00EE77D5">
              <w:rPr>
                <w:rFonts w:eastAsia="Arial"/>
              </w:rPr>
              <w:t>Week 4</w:t>
            </w:r>
          </w:p>
          <w:p w:rsidR="00826C7B" w:rsidRPr="00EE77D5" w:rsidRDefault="00C00101" w:rsidP="00826C7B">
            <w:pPr>
              <w:widowControl w:val="0"/>
              <w:rPr>
                <w:rFonts w:eastAsia="Arial"/>
              </w:rPr>
            </w:pPr>
            <w:r>
              <w:rPr>
                <w:rFonts w:eastAsia="Arial"/>
              </w:rPr>
              <w:t>April 22-26</w:t>
            </w:r>
          </w:p>
        </w:tc>
        <w:tc>
          <w:tcPr>
            <w:tcW w:w="7460" w:type="dxa"/>
            <w:shd w:val="clear" w:color="auto" w:fill="auto"/>
            <w:tcMar>
              <w:top w:w="100" w:type="dxa"/>
              <w:left w:w="100" w:type="dxa"/>
              <w:bottom w:w="100" w:type="dxa"/>
              <w:right w:w="100" w:type="dxa"/>
            </w:tcMar>
          </w:tcPr>
          <w:p w:rsidR="002929F7" w:rsidRDefault="00F21DD8" w:rsidP="00826C7B">
            <w:pPr>
              <w:widowControl w:val="0"/>
              <w:pBdr>
                <w:top w:val="nil"/>
                <w:left w:val="nil"/>
                <w:bottom w:val="nil"/>
                <w:right w:val="nil"/>
                <w:between w:val="nil"/>
              </w:pBdr>
              <w:rPr>
                <w:rFonts w:eastAsia="Arial"/>
              </w:rPr>
            </w:pPr>
            <w:r w:rsidRPr="00EE77D5">
              <w:rPr>
                <w:rFonts w:eastAsia="Arial"/>
              </w:rPr>
              <w:t xml:space="preserve">Sections </w:t>
            </w:r>
            <w:r w:rsidR="00826C7B" w:rsidRPr="00EE77D5">
              <w:rPr>
                <w:rFonts w:eastAsia="Arial"/>
              </w:rPr>
              <w:t>6.3</w:t>
            </w:r>
            <w:r w:rsidR="002929F7">
              <w:rPr>
                <w:rFonts w:eastAsia="Arial"/>
              </w:rPr>
              <w:t xml:space="preserve"> (washer method)</w:t>
            </w:r>
            <w:r w:rsidR="00826C7B" w:rsidRPr="00EE77D5">
              <w:rPr>
                <w:rFonts w:eastAsia="Arial"/>
              </w:rPr>
              <w:t xml:space="preserve"> and 6.4</w:t>
            </w:r>
            <w:r w:rsidR="002929F7">
              <w:rPr>
                <w:rFonts w:eastAsia="Arial"/>
              </w:rPr>
              <w:t xml:space="preserve"> (shell method)</w:t>
            </w:r>
            <w:r w:rsidRPr="00EE77D5">
              <w:rPr>
                <w:rFonts w:eastAsia="Arial"/>
              </w:rPr>
              <w:t xml:space="preserve">  </w:t>
            </w:r>
          </w:p>
          <w:p w:rsidR="00826C7B" w:rsidRDefault="00F21DD8" w:rsidP="00826C7B">
            <w:pPr>
              <w:widowControl w:val="0"/>
              <w:pBdr>
                <w:top w:val="nil"/>
                <w:left w:val="nil"/>
                <w:bottom w:val="nil"/>
                <w:right w:val="nil"/>
                <w:between w:val="nil"/>
              </w:pBdr>
              <w:rPr>
                <w:rFonts w:eastAsia="Arial"/>
              </w:rPr>
            </w:pPr>
            <w:r w:rsidRPr="00EE77D5">
              <w:rPr>
                <w:rFonts w:eastAsia="Arial"/>
              </w:rPr>
              <w:t>Volumes by Integration</w:t>
            </w:r>
          </w:p>
          <w:p w:rsidR="002929F7" w:rsidRDefault="002929F7" w:rsidP="00826C7B">
            <w:pPr>
              <w:widowControl w:val="0"/>
              <w:pBdr>
                <w:top w:val="nil"/>
                <w:left w:val="nil"/>
                <w:bottom w:val="nil"/>
                <w:right w:val="nil"/>
                <w:between w:val="nil"/>
              </w:pBdr>
              <w:rPr>
                <w:rFonts w:eastAsia="Arial"/>
              </w:rPr>
            </w:pPr>
          </w:p>
          <w:p w:rsidR="002929F7" w:rsidRPr="002929F7" w:rsidRDefault="002929F7" w:rsidP="002929F7">
            <w:pPr>
              <w:widowControl w:val="0"/>
              <w:pBdr>
                <w:top w:val="nil"/>
                <w:left w:val="nil"/>
                <w:bottom w:val="nil"/>
                <w:right w:val="nil"/>
                <w:between w:val="nil"/>
              </w:pBdr>
              <w:rPr>
                <w:rFonts w:eastAsia="Arial"/>
                <w:b/>
              </w:rPr>
            </w:pPr>
            <w:r>
              <w:rPr>
                <w:rFonts w:eastAsia="Arial"/>
                <w:b/>
              </w:rPr>
              <w:t>Friday, April 26 is EXAM 1</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5</w:t>
            </w:r>
          </w:p>
          <w:p w:rsidR="00826C7B" w:rsidRDefault="00C00101" w:rsidP="00826C7B">
            <w:pPr>
              <w:widowControl w:val="0"/>
              <w:rPr>
                <w:rFonts w:eastAsia="Arial"/>
              </w:rPr>
            </w:pPr>
            <w:r>
              <w:rPr>
                <w:rFonts w:eastAsia="Arial"/>
              </w:rPr>
              <w:t>April 29 – May 3</w:t>
            </w:r>
          </w:p>
        </w:tc>
        <w:tc>
          <w:tcPr>
            <w:tcW w:w="7460" w:type="dxa"/>
            <w:shd w:val="clear" w:color="auto" w:fill="auto"/>
            <w:tcMar>
              <w:top w:w="100" w:type="dxa"/>
              <w:left w:w="100" w:type="dxa"/>
              <w:bottom w:w="100" w:type="dxa"/>
              <w:right w:w="100" w:type="dxa"/>
            </w:tcMar>
          </w:tcPr>
          <w:p w:rsidR="00826C7B" w:rsidRPr="00720A8E" w:rsidRDefault="00826C7B" w:rsidP="00826C7B">
            <w:pPr>
              <w:widowControl w:val="0"/>
              <w:pBdr>
                <w:top w:val="nil"/>
                <w:left w:val="nil"/>
                <w:bottom w:val="nil"/>
                <w:right w:val="nil"/>
                <w:between w:val="nil"/>
              </w:pBdr>
              <w:rPr>
                <w:rFonts w:eastAsia="Arial"/>
                <w:color w:val="FF0000"/>
              </w:rPr>
            </w:pPr>
            <w:r w:rsidRPr="00F21DD8">
              <w:rPr>
                <w:rFonts w:eastAsia="Arial"/>
              </w:rPr>
              <w:t>Sections 6.5, 6.6 and 6.7</w:t>
            </w:r>
            <w:r w:rsidR="00F21DD8">
              <w:rPr>
                <w:rFonts w:eastAsia="Arial"/>
              </w:rPr>
              <w:t xml:space="preserve">  Use Integrals to find Arc Length, Surface Area and Begin Applications Involving Work and Force</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6</w:t>
            </w:r>
          </w:p>
          <w:p w:rsidR="00826C7B" w:rsidRDefault="00C00101" w:rsidP="00826C7B">
            <w:pPr>
              <w:widowControl w:val="0"/>
              <w:rPr>
                <w:rFonts w:eastAsia="Arial"/>
              </w:rPr>
            </w:pPr>
            <w:r>
              <w:rPr>
                <w:rFonts w:eastAsia="Arial"/>
              </w:rPr>
              <w:t>May 6 - 10</w:t>
            </w:r>
          </w:p>
        </w:tc>
        <w:tc>
          <w:tcPr>
            <w:tcW w:w="7460" w:type="dxa"/>
            <w:shd w:val="clear" w:color="auto" w:fill="auto"/>
            <w:tcMar>
              <w:top w:w="100" w:type="dxa"/>
              <w:left w:w="100" w:type="dxa"/>
              <w:bottom w:w="100" w:type="dxa"/>
              <w:right w:w="100" w:type="dxa"/>
            </w:tcMar>
          </w:tcPr>
          <w:p w:rsidR="006E0B97" w:rsidRPr="00F21DD8" w:rsidRDefault="00826C7B" w:rsidP="006E0B97">
            <w:pPr>
              <w:widowControl w:val="0"/>
              <w:pBdr>
                <w:top w:val="nil"/>
                <w:left w:val="nil"/>
                <w:bottom w:val="nil"/>
                <w:right w:val="nil"/>
                <w:between w:val="nil"/>
              </w:pBdr>
              <w:rPr>
                <w:rFonts w:eastAsia="Arial"/>
              </w:rPr>
            </w:pPr>
            <w:r w:rsidRPr="00F21DD8">
              <w:rPr>
                <w:rFonts w:eastAsia="Arial"/>
              </w:rPr>
              <w:t>Section 6.7 (continued)</w:t>
            </w:r>
            <w:r w:rsidR="00EE77D5">
              <w:rPr>
                <w:rFonts w:eastAsia="Arial"/>
              </w:rPr>
              <w:t xml:space="preserve">  Applications Involving Work and Force</w:t>
            </w:r>
          </w:p>
          <w:p w:rsidR="00C00101" w:rsidRDefault="00C00101" w:rsidP="00C00101">
            <w:pPr>
              <w:widowControl w:val="0"/>
              <w:pBdr>
                <w:top w:val="nil"/>
                <w:left w:val="nil"/>
                <w:bottom w:val="nil"/>
                <w:right w:val="nil"/>
                <w:between w:val="nil"/>
              </w:pBdr>
              <w:rPr>
                <w:rFonts w:eastAsia="Arial"/>
              </w:rPr>
            </w:pPr>
          </w:p>
          <w:p w:rsidR="00826C7B" w:rsidRPr="00720A8E" w:rsidRDefault="00F21DD8" w:rsidP="00C00101">
            <w:pPr>
              <w:widowControl w:val="0"/>
              <w:pBdr>
                <w:top w:val="nil"/>
                <w:left w:val="nil"/>
                <w:bottom w:val="nil"/>
                <w:right w:val="nil"/>
                <w:between w:val="nil"/>
              </w:pBdr>
              <w:rPr>
                <w:rFonts w:eastAsia="Arial"/>
                <w:color w:val="FF0000"/>
              </w:rPr>
            </w:pPr>
            <w:r w:rsidRPr="00F21DD8">
              <w:rPr>
                <w:rFonts w:eastAsia="Arial"/>
                <w:b/>
              </w:rPr>
              <w:t xml:space="preserve">Friday, </w:t>
            </w:r>
            <w:r w:rsidR="00C00101">
              <w:rPr>
                <w:rFonts w:eastAsia="Arial"/>
                <w:b/>
              </w:rPr>
              <w:t>May 10</w:t>
            </w:r>
            <w:r w:rsidR="006E0B97" w:rsidRPr="00F21DD8">
              <w:rPr>
                <w:rFonts w:eastAsia="Arial"/>
                <w:b/>
              </w:rPr>
              <w:t xml:space="preserve"> is</w:t>
            </w:r>
            <w:r w:rsidR="00826C7B" w:rsidRPr="00F21DD8">
              <w:rPr>
                <w:rFonts w:eastAsia="Arial"/>
                <w:b/>
              </w:rPr>
              <w:t xml:space="preserve"> EXAM 2</w:t>
            </w:r>
          </w:p>
        </w:tc>
      </w:tr>
      <w:tr w:rsidR="00826C7B" w:rsidRPr="00EF0224" w:rsidTr="00826C7B">
        <w:tc>
          <w:tcPr>
            <w:tcW w:w="2150" w:type="dxa"/>
            <w:shd w:val="clear" w:color="auto" w:fill="auto"/>
            <w:tcMar>
              <w:top w:w="100" w:type="dxa"/>
              <w:left w:w="100" w:type="dxa"/>
              <w:bottom w:w="100" w:type="dxa"/>
              <w:right w:w="100" w:type="dxa"/>
            </w:tcMar>
          </w:tcPr>
          <w:p w:rsidR="00826C7B" w:rsidRPr="006E0B97" w:rsidRDefault="00826C7B" w:rsidP="00826C7B">
            <w:pPr>
              <w:widowControl w:val="0"/>
              <w:rPr>
                <w:rFonts w:eastAsia="Arial"/>
              </w:rPr>
            </w:pPr>
            <w:r w:rsidRPr="006E0B97">
              <w:rPr>
                <w:rFonts w:eastAsia="Arial"/>
              </w:rPr>
              <w:t>Week 7</w:t>
            </w:r>
          </w:p>
          <w:p w:rsidR="00826C7B" w:rsidRDefault="00C00101" w:rsidP="00826C7B">
            <w:pPr>
              <w:widowControl w:val="0"/>
              <w:rPr>
                <w:rFonts w:eastAsia="Arial"/>
              </w:rPr>
            </w:pPr>
            <w:r>
              <w:rPr>
                <w:rFonts w:eastAsia="Arial"/>
              </w:rPr>
              <w:t>May 13 - 17</w:t>
            </w:r>
          </w:p>
        </w:tc>
        <w:tc>
          <w:tcPr>
            <w:tcW w:w="7460" w:type="dxa"/>
            <w:shd w:val="clear" w:color="auto" w:fill="auto"/>
            <w:tcMar>
              <w:top w:w="100" w:type="dxa"/>
              <w:left w:w="100" w:type="dxa"/>
              <w:bottom w:w="100" w:type="dxa"/>
              <w:right w:w="100" w:type="dxa"/>
            </w:tcMar>
          </w:tcPr>
          <w:p w:rsidR="00826C7B" w:rsidRPr="00720A8E" w:rsidRDefault="00F21DD8" w:rsidP="00826C7B">
            <w:pPr>
              <w:widowControl w:val="0"/>
              <w:pBdr>
                <w:top w:val="nil"/>
                <w:left w:val="nil"/>
                <w:bottom w:val="nil"/>
                <w:right w:val="nil"/>
                <w:between w:val="nil"/>
              </w:pBdr>
              <w:rPr>
                <w:rFonts w:eastAsia="Arial"/>
                <w:color w:val="FF0000"/>
              </w:rPr>
            </w:pPr>
            <w:r>
              <w:rPr>
                <w:rFonts w:eastAsia="Arial"/>
              </w:rPr>
              <w:t>Sections 8.1, 8.2, and 8.3 Integration Basic Approaches, Integration by Parts, Integration of Integrals with Powers of Trig Functions</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8</w:t>
            </w:r>
          </w:p>
          <w:p w:rsidR="00826C7B" w:rsidRDefault="00C00101" w:rsidP="00826C7B">
            <w:pPr>
              <w:widowControl w:val="0"/>
              <w:rPr>
                <w:rFonts w:eastAsia="Arial"/>
              </w:rPr>
            </w:pPr>
            <w:r>
              <w:rPr>
                <w:rFonts w:eastAsia="Arial"/>
              </w:rPr>
              <w:t>May 20 - 24</w:t>
            </w:r>
          </w:p>
        </w:tc>
        <w:tc>
          <w:tcPr>
            <w:tcW w:w="7460" w:type="dxa"/>
            <w:shd w:val="clear" w:color="auto" w:fill="auto"/>
            <w:tcMar>
              <w:top w:w="100" w:type="dxa"/>
              <w:left w:w="100" w:type="dxa"/>
              <w:bottom w:w="100" w:type="dxa"/>
              <w:right w:w="100" w:type="dxa"/>
            </w:tcMar>
          </w:tcPr>
          <w:p w:rsidR="00826C7B" w:rsidRPr="00720A8E" w:rsidRDefault="00F21DD8" w:rsidP="00F21DD8">
            <w:pPr>
              <w:widowControl w:val="0"/>
              <w:pBdr>
                <w:top w:val="nil"/>
                <w:left w:val="nil"/>
                <w:bottom w:val="nil"/>
                <w:right w:val="nil"/>
                <w:between w:val="nil"/>
              </w:pBdr>
              <w:rPr>
                <w:rFonts w:eastAsia="Arial"/>
                <w:b/>
                <w:color w:val="FF0000"/>
              </w:rPr>
            </w:pPr>
            <w:r>
              <w:rPr>
                <w:rFonts w:eastAsia="Arial"/>
              </w:rPr>
              <w:t>Section 8</w:t>
            </w:r>
            <w:r w:rsidR="006E0B97" w:rsidRPr="00F21DD8">
              <w:rPr>
                <w:rFonts w:eastAsia="Arial"/>
              </w:rPr>
              <w:t>.4</w:t>
            </w:r>
            <w:r>
              <w:rPr>
                <w:rFonts w:eastAsia="Arial"/>
              </w:rPr>
              <w:t xml:space="preserve"> and 8</w:t>
            </w:r>
            <w:r w:rsidR="00826C7B" w:rsidRPr="00F21DD8">
              <w:rPr>
                <w:rFonts w:eastAsia="Arial"/>
              </w:rPr>
              <w:t>.5</w:t>
            </w:r>
            <w:r w:rsidRPr="00F21DD8">
              <w:rPr>
                <w:rFonts w:eastAsia="Arial"/>
              </w:rPr>
              <w:t xml:space="preserve"> </w:t>
            </w:r>
            <w:r>
              <w:rPr>
                <w:rFonts w:eastAsia="Arial"/>
              </w:rPr>
              <w:t>Integration by Trigonometric Substitution and Integration by Partial Fraction Decomposition</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9</w:t>
            </w:r>
          </w:p>
          <w:p w:rsidR="00826C7B" w:rsidRDefault="00C00101" w:rsidP="00826C7B">
            <w:pPr>
              <w:widowControl w:val="0"/>
              <w:rPr>
                <w:rFonts w:eastAsia="Arial"/>
              </w:rPr>
            </w:pPr>
            <w:r>
              <w:rPr>
                <w:rFonts w:eastAsia="Arial"/>
              </w:rPr>
              <w:t>May 27 - 31</w:t>
            </w:r>
          </w:p>
        </w:tc>
        <w:tc>
          <w:tcPr>
            <w:tcW w:w="7460" w:type="dxa"/>
            <w:shd w:val="clear" w:color="auto" w:fill="auto"/>
            <w:tcMar>
              <w:top w:w="100" w:type="dxa"/>
              <w:left w:w="100" w:type="dxa"/>
              <w:bottom w:w="100" w:type="dxa"/>
              <w:right w:w="100" w:type="dxa"/>
            </w:tcMar>
          </w:tcPr>
          <w:p w:rsidR="00C00101" w:rsidRDefault="00C00101" w:rsidP="00826C7B">
            <w:pPr>
              <w:widowControl w:val="0"/>
              <w:pBdr>
                <w:top w:val="nil"/>
                <w:left w:val="nil"/>
                <w:bottom w:val="nil"/>
                <w:right w:val="nil"/>
                <w:between w:val="nil"/>
              </w:pBdr>
              <w:rPr>
                <w:rFonts w:eastAsia="Arial"/>
                <w:b/>
              </w:rPr>
            </w:pPr>
            <w:r>
              <w:rPr>
                <w:rFonts w:eastAsia="Arial"/>
                <w:b/>
              </w:rPr>
              <w:t>Monday, May 27 NO SCHOOL</w:t>
            </w:r>
          </w:p>
          <w:p w:rsidR="000B6DC1" w:rsidRDefault="000B6DC1" w:rsidP="00826C7B">
            <w:pPr>
              <w:widowControl w:val="0"/>
              <w:pBdr>
                <w:top w:val="nil"/>
                <w:left w:val="nil"/>
                <w:bottom w:val="nil"/>
                <w:right w:val="nil"/>
                <w:between w:val="nil"/>
              </w:pBdr>
              <w:rPr>
                <w:rFonts w:eastAsia="Arial"/>
                <w:b/>
              </w:rPr>
            </w:pPr>
            <w:r w:rsidRPr="00F21DD8">
              <w:rPr>
                <w:rFonts w:eastAsia="Arial"/>
                <w:b/>
              </w:rPr>
              <w:t xml:space="preserve">Integration Proficiency Test </w:t>
            </w:r>
            <w:r w:rsidR="00F21DD8">
              <w:rPr>
                <w:rFonts w:eastAsia="Arial"/>
                <w:b/>
              </w:rPr>
              <w:t xml:space="preserve">in class on </w:t>
            </w:r>
            <w:r w:rsidR="00C00101">
              <w:rPr>
                <w:rFonts w:eastAsia="Arial"/>
                <w:b/>
              </w:rPr>
              <w:t>Tuesday, May 28</w:t>
            </w:r>
          </w:p>
          <w:p w:rsidR="00C00101" w:rsidRPr="00F21DD8" w:rsidRDefault="00C00101" w:rsidP="00826C7B">
            <w:pPr>
              <w:widowControl w:val="0"/>
              <w:pBdr>
                <w:top w:val="nil"/>
                <w:left w:val="nil"/>
                <w:bottom w:val="nil"/>
                <w:right w:val="nil"/>
                <w:between w:val="nil"/>
              </w:pBdr>
              <w:rPr>
                <w:rFonts w:eastAsia="Arial"/>
                <w:b/>
              </w:rPr>
            </w:pPr>
          </w:p>
          <w:p w:rsidR="00C00101" w:rsidRPr="00EE77D5" w:rsidRDefault="00C00101" w:rsidP="00C00101">
            <w:pPr>
              <w:widowControl w:val="0"/>
              <w:pBdr>
                <w:top w:val="nil"/>
                <w:left w:val="nil"/>
                <w:bottom w:val="nil"/>
                <w:right w:val="nil"/>
                <w:between w:val="nil"/>
              </w:pBdr>
              <w:rPr>
                <w:rFonts w:eastAsia="Arial"/>
              </w:rPr>
            </w:pPr>
            <w:r>
              <w:rPr>
                <w:rFonts w:eastAsia="Arial"/>
              </w:rPr>
              <w:t xml:space="preserve">Integration Strategies and </w:t>
            </w:r>
            <w:r w:rsidR="00F21DD8">
              <w:rPr>
                <w:rFonts w:eastAsia="Arial"/>
              </w:rPr>
              <w:t xml:space="preserve">Sections </w:t>
            </w:r>
            <w:r>
              <w:rPr>
                <w:rFonts w:eastAsia="Arial"/>
              </w:rPr>
              <w:t xml:space="preserve">8.8 Numerical Integration </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rPr>
            </w:pPr>
            <w:r>
              <w:rPr>
                <w:rFonts w:eastAsia="Arial"/>
              </w:rPr>
              <w:t>Week 10</w:t>
            </w:r>
          </w:p>
          <w:p w:rsidR="00826C7B" w:rsidRDefault="00C00101" w:rsidP="00826C7B">
            <w:pPr>
              <w:widowControl w:val="0"/>
              <w:rPr>
                <w:rFonts w:eastAsia="Arial"/>
              </w:rPr>
            </w:pPr>
            <w:r>
              <w:rPr>
                <w:rFonts w:eastAsia="Arial"/>
              </w:rPr>
              <w:t>June 3 - 7</w:t>
            </w:r>
          </w:p>
        </w:tc>
        <w:tc>
          <w:tcPr>
            <w:tcW w:w="7460" w:type="dxa"/>
            <w:shd w:val="clear" w:color="auto" w:fill="auto"/>
            <w:tcMar>
              <w:top w:w="100" w:type="dxa"/>
              <w:left w:w="100" w:type="dxa"/>
              <w:bottom w:w="100" w:type="dxa"/>
              <w:right w:w="100" w:type="dxa"/>
            </w:tcMar>
          </w:tcPr>
          <w:p w:rsidR="00826C7B" w:rsidRPr="00720A8E" w:rsidRDefault="00826C7B" w:rsidP="00826C7B">
            <w:pPr>
              <w:widowControl w:val="0"/>
              <w:pBdr>
                <w:top w:val="nil"/>
                <w:left w:val="nil"/>
                <w:bottom w:val="nil"/>
                <w:right w:val="nil"/>
                <w:between w:val="nil"/>
              </w:pBdr>
              <w:rPr>
                <w:rFonts w:eastAsia="Arial"/>
              </w:rPr>
            </w:pPr>
            <w:r w:rsidRPr="00720A8E">
              <w:rPr>
                <w:rFonts w:eastAsia="Arial"/>
              </w:rPr>
              <w:t xml:space="preserve">Section </w:t>
            </w:r>
            <w:r w:rsidR="00F21DD8">
              <w:rPr>
                <w:rFonts w:eastAsia="Arial"/>
              </w:rPr>
              <w:t>8.9 Improper Integrals</w:t>
            </w:r>
          </w:p>
          <w:p w:rsidR="00826C7B" w:rsidRPr="00720A8E" w:rsidRDefault="00826C7B" w:rsidP="00826C7B">
            <w:pPr>
              <w:widowControl w:val="0"/>
              <w:pBdr>
                <w:top w:val="nil"/>
                <w:left w:val="nil"/>
                <w:bottom w:val="nil"/>
                <w:right w:val="nil"/>
                <w:between w:val="nil"/>
              </w:pBdr>
              <w:rPr>
                <w:rFonts w:eastAsia="Arial"/>
              </w:rPr>
            </w:pPr>
            <w:r w:rsidRPr="00720A8E">
              <w:rPr>
                <w:rFonts w:eastAsia="Arial"/>
              </w:rPr>
              <w:t>Thursday and Friday of this week are review days.</w:t>
            </w:r>
          </w:p>
        </w:tc>
      </w:tr>
      <w:tr w:rsidR="00826C7B" w:rsidRPr="00EF0224" w:rsidTr="00826C7B">
        <w:tc>
          <w:tcPr>
            <w:tcW w:w="2150" w:type="dxa"/>
            <w:shd w:val="clear" w:color="auto" w:fill="auto"/>
            <w:tcMar>
              <w:top w:w="100" w:type="dxa"/>
              <w:left w:w="100" w:type="dxa"/>
              <w:bottom w:w="100" w:type="dxa"/>
              <w:right w:w="100" w:type="dxa"/>
            </w:tcMar>
          </w:tcPr>
          <w:p w:rsidR="00826C7B" w:rsidRDefault="00826C7B" w:rsidP="00826C7B">
            <w:pPr>
              <w:widowControl w:val="0"/>
              <w:rPr>
                <w:rFonts w:eastAsia="Arial"/>
                <w:b/>
              </w:rPr>
            </w:pPr>
            <w:r>
              <w:rPr>
                <w:rFonts w:eastAsia="Arial"/>
                <w:b/>
              </w:rPr>
              <w:t>Finals Week</w:t>
            </w:r>
          </w:p>
          <w:p w:rsidR="00826C7B" w:rsidRDefault="00C00101" w:rsidP="00826C7B">
            <w:pPr>
              <w:widowControl w:val="0"/>
              <w:rPr>
                <w:rFonts w:eastAsia="Arial"/>
              </w:rPr>
            </w:pPr>
            <w:r>
              <w:rPr>
                <w:rFonts w:eastAsia="Arial"/>
              </w:rPr>
              <w:t>June 10 - 12</w:t>
            </w:r>
          </w:p>
        </w:tc>
        <w:tc>
          <w:tcPr>
            <w:tcW w:w="7460" w:type="dxa"/>
            <w:shd w:val="clear" w:color="auto" w:fill="auto"/>
            <w:tcMar>
              <w:top w:w="100" w:type="dxa"/>
              <w:left w:w="100" w:type="dxa"/>
              <w:bottom w:w="100" w:type="dxa"/>
              <w:right w:w="100" w:type="dxa"/>
            </w:tcMar>
          </w:tcPr>
          <w:p w:rsidR="00826C7B" w:rsidRPr="00720A8E" w:rsidRDefault="00826C7B" w:rsidP="00C00101">
            <w:pPr>
              <w:widowControl w:val="0"/>
              <w:pBdr>
                <w:top w:val="nil"/>
                <w:left w:val="nil"/>
                <w:bottom w:val="nil"/>
                <w:right w:val="nil"/>
                <w:between w:val="nil"/>
              </w:pBdr>
              <w:rPr>
                <w:rFonts w:eastAsia="Arial"/>
                <w:b/>
                <w:color w:val="FF0000"/>
              </w:rPr>
            </w:pPr>
            <w:r w:rsidRPr="00720A8E">
              <w:rPr>
                <w:rFonts w:eastAsia="Arial"/>
                <w:b/>
              </w:rPr>
              <w:t xml:space="preserve">Final Exam, </w:t>
            </w:r>
            <w:r w:rsidR="00C00101">
              <w:rPr>
                <w:rFonts w:eastAsia="Arial"/>
                <w:b/>
              </w:rPr>
              <w:t>Tuesday</w:t>
            </w:r>
            <w:r w:rsidRPr="00720A8E">
              <w:rPr>
                <w:rFonts w:eastAsia="Arial"/>
                <w:b/>
              </w:rPr>
              <w:t>,</w:t>
            </w:r>
            <w:r w:rsidR="00C00101">
              <w:rPr>
                <w:rFonts w:eastAsia="Arial"/>
                <w:b/>
              </w:rPr>
              <w:t xml:space="preserve"> June 11</w:t>
            </w:r>
            <w:r w:rsidRPr="00720A8E">
              <w:rPr>
                <w:rFonts w:eastAsia="Arial"/>
                <w:b/>
              </w:rPr>
              <w:t xml:space="preserve"> </w:t>
            </w:r>
            <w:r w:rsidR="00C00101">
              <w:rPr>
                <w:rFonts w:eastAsia="Arial"/>
                <w:b/>
              </w:rPr>
              <w:t>12:30pm to 2:20pm in our usual classroom</w:t>
            </w:r>
          </w:p>
        </w:tc>
      </w:tr>
    </w:tbl>
    <w:p w:rsidR="00EE77D5" w:rsidRDefault="00EE77D5" w:rsidP="00E53C2E">
      <w:pPr>
        <w:rPr>
          <w:rFonts w:ascii="Verdana" w:eastAsia="Times New Roman" w:hAnsi="Verdana" w:cs="Times New Roman"/>
          <w:color w:val="000000"/>
          <w:sz w:val="22"/>
          <w:szCs w:val="22"/>
        </w:rPr>
      </w:pPr>
    </w:p>
    <w:p w:rsidR="00F80008" w:rsidRPr="00EF0224" w:rsidRDefault="00EF0224" w:rsidP="00E53C2E">
      <w:pPr>
        <w:rPr>
          <w:rFonts w:eastAsia="Times New Roman"/>
          <w:color w:val="000000"/>
          <w:sz w:val="27"/>
          <w:szCs w:val="27"/>
        </w:rPr>
      </w:pPr>
      <w:r w:rsidRPr="00EF0224">
        <w:rPr>
          <w:rFonts w:eastAsia="Times New Roman"/>
          <w:b/>
          <w:bCs/>
          <w:color w:val="000000"/>
          <w:sz w:val="27"/>
          <w:szCs w:val="27"/>
        </w:rPr>
        <w:t>Help</w:t>
      </w:r>
      <w:r w:rsidRPr="00EF0224">
        <w:rPr>
          <w:rFonts w:eastAsia="Times New Roman"/>
          <w:color w:val="000000"/>
          <w:sz w:val="27"/>
          <w:szCs w:val="27"/>
        </w:rPr>
        <w:t>:  There are many resources available for you if you need help with calculus.</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Ask questions during class or office hours.</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MyMathLab has helpful tutorials and resources.</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 xml:space="preserve">Search YouTube or mathtv.com for the topic of </w:t>
      </w:r>
    </w:p>
    <w:p w:rsidR="00826C7B" w:rsidRDefault="00EF0224" w:rsidP="00E53C2E">
      <w:pPr>
        <w:rPr>
          <w:rFonts w:eastAsia="Times New Roman"/>
          <w:color w:val="000000"/>
          <w:sz w:val="27"/>
          <w:szCs w:val="27"/>
        </w:rPr>
      </w:pPr>
      <w:r w:rsidRPr="00EF0224">
        <w:rPr>
          <w:rFonts w:eastAsia="Times New Roman"/>
          <w:color w:val="000000"/>
          <w:sz w:val="27"/>
          <w:szCs w:val="27"/>
        </w:rPr>
        <w:t>interest and watch a tutorial.</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Talk with an instructional assistant at the math desk in the Learning Center.</w:t>
      </w:r>
      <w:r w:rsidR="00F80008">
        <w:rPr>
          <w:rFonts w:ascii="Verdana" w:eastAsia="Times New Roman" w:hAnsi="Verdana" w:cs="Times New Roman"/>
          <w:color w:val="000000"/>
          <w:sz w:val="22"/>
          <w:szCs w:val="22"/>
        </w:rPr>
        <w:t xml:space="preserve"> </w:t>
      </w:r>
      <w:r w:rsidRPr="00EF0224">
        <w:rPr>
          <w:rFonts w:eastAsia="Times New Roman"/>
          <w:color w:val="000000"/>
          <w:sz w:val="27"/>
          <w:szCs w:val="27"/>
        </w:rPr>
        <w:t>Sign up for a FREE tutor in the Learning Center.</w:t>
      </w:r>
    </w:p>
    <w:p w:rsidR="00EF0224" w:rsidRDefault="00EF0224" w:rsidP="00E53C2E">
      <w:pPr>
        <w:rPr>
          <w:rFonts w:eastAsia="Times New Roman"/>
          <w:color w:val="000000"/>
          <w:sz w:val="27"/>
          <w:szCs w:val="27"/>
        </w:rPr>
      </w:pPr>
      <w:r w:rsidRPr="00EF0224">
        <w:rPr>
          <w:rFonts w:eastAsia="Times New Roman"/>
          <w:b/>
          <w:bCs/>
          <w:color w:val="000000"/>
          <w:sz w:val="27"/>
          <w:szCs w:val="27"/>
        </w:rPr>
        <w:lastRenderedPageBreak/>
        <w:t>A Word About the Math Help Desk:  </w:t>
      </w:r>
      <w:r w:rsidRPr="00EF0224">
        <w:rPr>
          <w:rFonts w:eastAsia="Times New Roman"/>
          <w:color w:val="000000"/>
          <w:sz w:val="27"/>
          <w:szCs w:val="27"/>
        </w:rPr>
        <w:t>Originally the math help desk was designed to support the developmental math students.  Over the years more transfer level math students have come to rely on the math help desk.  There is a problem, however, with getting too much help.  You end up not learning to think critically on your own; you don’t develop confidence in your own abilities; and you end up approaching the math help desk for every little question.  Typically students who rely too heavily on the math help desk or on the solutions manual have good homework scores but failing test grades. Be sure you do not go to the math help desk until you have wrestled with the problem first.  Read your class notes, check examples in the text, and be sure you have a good handle on what the question is asking you to do. </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Cheating</w:t>
      </w:r>
      <w:r w:rsidRPr="00EF0224">
        <w:rPr>
          <w:rFonts w:eastAsia="Times New Roman"/>
          <w:color w:val="000000"/>
          <w:sz w:val="27"/>
          <w:szCs w:val="27"/>
        </w:rPr>
        <w:t>: Cheating will not be tolerated.   If you choose to cheat on an exam and are caught, you will receive a zero grade on your exam, and I will file an incident report.  A second episode of cheating will guarantee you an F grade for the course and more severe disciplinary action from the school.  Copying homework from another student or allowing a student to copy your homework is also cheating. If you are having so many problems that you feel the only way out is to cheat, then you need to come talk with me.  I am here to help you succeed.  There are always ways to work things out for students who are willing to try.</w:t>
      </w:r>
    </w:p>
    <w:p w:rsidR="00E53C2E" w:rsidRPr="00EF0224" w:rsidRDefault="00E53C2E" w:rsidP="00E53C2E">
      <w:pPr>
        <w:rPr>
          <w:rFonts w:ascii="Verdana" w:eastAsia="Times New Roman" w:hAnsi="Verdana" w:cs="Times New Roman"/>
          <w:color w:val="000000"/>
          <w:sz w:val="22"/>
          <w:szCs w:val="22"/>
        </w:rPr>
      </w:pPr>
    </w:p>
    <w:p w:rsidR="00EF0224" w:rsidRDefault="00EF0224" w:rsidP="00E53C2E">
      <w:pPr>
        <w:rPr>
          <w:rFonts w:eastAsia="Times New Roman"/>
          <w:color w:val="000000"/>
          <w:sz w:val="27"/>
          <w:szCs w:val="27"/>
        </w:rPr>
      </w:pPr>
      <w:r w:rsidRPr="00EF0224">
        <w:rPr>
          <w:rFonts w:eastAsia="Times New Roman"/>
          <w:b/>
          <w:bCs/>
          <w:color w:val="000000"/>
          <w:sz w:val="27"/>
          <w:szCs w:val="27"/>
        </w:rPr>
        <w:t>Anyone With Special Needs or Circumstances?  </w:t>
      </w:r>
      <w:r w:rsidRPr="00EF0224">
        <w:rPr>
          <w:rFonts w:eastAsia="Times New Roman"/>
          <w:color w:val="000000"/>
          <w:sz w:val="27"/>
          <w:szCs w:val="27"/>
        </w:rPr>
        <w:t>Students who have issues I should be aware of, have emergency medical information that I should know about, need special arrangements in the event of evacuation, or have documented disabilities who may need accommodations, should talk with me as early as possible, no later than the first week of the term.  If additional assistance is required the student should contact the Center for Accessibility Resources in RCH 105 or call </w:t>
      </w:r>
      <w:hyperlink r:id="rId7" w:history="1">
        <w:r w:rsidRPr="00EF0224">
          <w:rPr>
            <w:rFonts w:eastAsia="Times New Roman"/>
            <w:color w:val="0000CC"/>
            <w:sz w:val="27"/>
            <w:szCs w:val="27"/>
            <w:u w:val="single"/>
          </w:rPr>
          <w:t>541-917-4789</w:t>
        </w:r>
      </w:hyperlink>
      <w:r w:rsidRPr="00EF0224">
        <w:rPr>
          <w:rFonts w:eastAsia="Times New Roman"/>
          <w:color w:val="000000"/>
          <w:sz w:val="27"/>
          <w:szCs w:val="27"/>
        </w:rPr>
        <w:t>.</w:t>
      </w:r>
    </w:p>
    <w:p w:rsidR="00E53C2E" w:rsidRPr="00EF0224" w:rsidRDefault="00E53C2E" w:rsidP="00E53C2E">
      <w:pPr>
        <w:rPr>
          <w:rFonts w:ascii="Verdana" w:eastAsia="Times New Roman" w:hAnsi="Verdana" w:cs="Times New Roman"/>
          <w:color w:val="000000"/>
          <w:sz w:val="22"/>
          <w:szCs w:val="22"/>
        </w:rPr>
      </w:pPr>
    </w:p>
    <w:p w:rsidR="00EF0224" w:rsidRPr="00EF0224" w:rsidRDefault="00EF0224" w:rsidP="00E53C2E">
      <w:pPr>
        <w:rPr>
          <w:rFonts w:ascii="Verdana" w:eastAsia="Times New Roman" w:hAnsi="Verdana" w:cs="Times New Roman"/>
          <w:color w:val="000000"/>
          <w:sz w:val="22"/>
          <w:szCs w:val="22"/>
        </w:rPr>
      </w:pPr>
      <w:r w:rsidRPr="00EF0224">
        <w:rPr>
          <w:rFonts w:ascii="Tahoma" w:eastAsia="Times New Roman" w:hAnsi="Tahoma" w:cs="Tahoma"/>
          <w:b/>
          <w:bCs/>
          <w:color w:val="000000"/>
          <w:sz w:val="27"/>
          <w:szCs w:val="27"/>
        </w:rPr>
        <w:t>LBCC Comprehensive Statement of Nondiscrimination</w:t>
      </w:r>
    </w:p>
    <w:p w:rsidR="00EF0224" w:rsidRPr="00EF0224" w:rsidRDefault="00EF0224" w:rsidP="00E53C2E">
      <w:pPr>
        <w:rPr>
          <w:rFonts w:ascii="Verdana" w:eastAsia="Times New Roman" w:hAnsi="Verdana" w:cs="Times New Roman"/>
          <w:color w:val="000000"/>
          <w:sz w:val="22"/>
          <w:szCs w:val="22"/>
        </w:rPr>
      </w:pPr>
      <w:r w:rsidRPr="00EF0224">
        <w:rPr>
          <w:rFonts w:ascii="Tahoma" w:eastAsia="Times New Roman" w:hAnsi="Tahoma" w:cs="Tahoma"/>
          <w:color w:val="000000"/>
          <w:sz w:val="27"/>
          <w:szCs w:val="27"/>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tgtFrame="_blank" w:history="1">
        <w:r w:rsidRPr="00EF0224">
          <w:rPr>
            <w:rFonts w:ascii="Tahoma" w:eastAsia="Times New Roman" w:hAnsi="Tahoma" w:cs="Tahoma"/>
            <w:color w:val="0000CC"/>
            <w:sz w:val="27"/>
            <w:szCs w:val="27"/>
            <w:u w:val="single"/>
          </w:rPr>
          <w:t>Board Policies and Administrative Rules</w:t>
        </w:r>
      </w:hyperlink>
      <w:r w:rsidRPr="00EF0224">
        <w:rPr>
          <w:rFonts w:ascii="Tahoma" w:eastAsia="Times New Roman" w:hAnsi="Tahoma" w:cs="Tahoma"/>
          <w:color w:val="000000"/>
          <w:sz w:val="27"/>
          <w:szCs w:val="27"/>
        </w:rPr>
        <w:t>. Title II, IX, &amp; Section 504: Scott Rolen, CC-108, </w:t>
      </w:r>
      <w:hyperlink r:id="rId9" w:tgtFrame="_blank" w:history="1">
        <w:r w:rsidRPr="00EF0224">
          <w:rPr>
            <w:rFonts w:ascii="Tahoma" w:eastAsia="Times New Roman" w:hAnsi="Tahoma" w:cs="Tahoma"/>
            <w:color w:val="0000CC"/>
            <w:sz w:val="27"/>
            <w:szCs w:val="27"/>
            <w:u w:val="single"/>
          </w:rPr>
          <w:t>541-917-4425</w:t>
        </w:r>
      </w:hyperlink>
      <w:r w:rsidRPr="00EF0224">
        <w:rPr>
          <w:rFonts w:ascii="Tahoma" w:eastAsia="Times New Roman" w:hAnsi="Tahoma" w:cs="Tahoma"/>
          <w:color w:val="000000"/>
          <w:sz w:val="27"/>
          <w:szCs w:val="27"/>
        </w:rPr>
        <w:t>; Lynne Cox, T-107B, </w:t>
      </w:r>
      <w:hyperlink r:id="rId10" w:tgtFrame="_blank" w:history="1">
        <w:r w:rsidRPr="00EF0224">
          <w:rPr>
            <w:rFonts w:ascii="Tahoma" w:eastAsia="Times New Roman" w:hAnsi="Tahoma" w:cs="Tahoma"/>
            <w:color w:val="0000CC"/>
            <w:sz w:val="27"/>
            <w:szCs w:val="27"/>
            <w:u w:val="single"/>
          </w:rPr>
          <w:t>541-917-4806</w:t>
        </w:r>
      </w:hyperlink>
      <w:r w:rsidRPr="00EF0224">
        <w:rPr>
          <w:rFonts w:ascii="Tahoma" w:eastAsia="Times New Roman" w:hAnsi="Tahoma" w:cs="Tahoma"/>
          <w:color w:val="000000"/>
          <w:sz w:val="27"/>
          <w:szCs w:val="27"/>
        </w:rPr>
        <w:t>, LBCC, Albany, Oregon. To report: </w:t>
      </w:r>
      <w:hyperlink r:id="rId11" w:tgtFrame="_blank" w:history="1">
        <w:r w:rsidRPr="00EF0224">
          <w:rPr>
            <w:rFonts w:ascii="Tahoma" w:eastAsia="Times New Roman" w:hAnsi="Tahoma" w:cs="Tahoma"/>
            <w:color w:val="0000CC"/>
            <w:sz w:val="27"/>
            <w:szCs w:val="27"/>
            <w:u w:val="single"/>
          </w:rPr>
          <w:t>linnbenton-advocate.symplicity.com/public report</w:t>
        </w:r>
      </w:hyperlink>
      <w:r w:rsidRPr="00EF0224">
        <w:rPr>
          <w:rFonts w:ascii="Tahoma" w:eastAsia="Times New Roman" w:hAnsi="Tahoma" w:cs="Tahoma"/>
          <w:color w:val="000000"/>
          <w:sz w:val="27"/>
          <w:szCs w:val="27"/>
        </w:rPr>
        <w:t>.</w:t>
      </w:r>
    </w:p>
    <w:p w:rsidR="004671B1" w:rsidRDefault="004671B1" w:rsidP="00E53C2E"/>
    <w:sectPr w:rsidR="004671B1" w:rsidSect="00826C7B">
      <w:pgSz w:w="12240" w:h="15840"/>
      <w:pgMar w:top="990" w:right="135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A9B"/>
    <w:multiLevelType w:val="multilevel"/>
    <w:tmpl w:val="E39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24"/>
    <w:rsid w:val="00063100"/>
    <w:rsid w:val="000B6DC1"/>
    <w:rsid w:val="000F460F"/>
    <w:rsid w:val="002929F7"/>
    <w:rsid w:val="002E0FAB"/>
    <w:rsid w:val="00352C29"/>
    <w:rsid w:val="004671B1"/>
    <w:rsid w:val="005235F4"/>
    <w:rsid w:val="006E0B97"/>
    <w:rsid w:val="00720A8E"/>
    <w:rsid w:val="00826C7B"/>
    <w:rsid w:val="0083116D"/>
    <w:rsid w:val="0096069E"/>
    <w:rsid w:val="009F5A8E"/>
    <w:rsid w:val="00B375F8"/>
    <w:rsid w:val="00C00101"/>
    <w:rsid w:val="00CA211A"/>
    <w:rsid w:val="00CE4950"/>
    <w:rsid w:val="00D76AAE"/>
    <w:rsid w:val="00E53C2E"/>
    <w:rsid w:val="00EE77D5"/>
    <w:rsid w:val="00EF0224"/>
    <w:rsid w:val="00F21DD8"/>
    <w:rsid w:val="00F329AA"/>
    <w:rsid w:val="00F8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B0C2-A7D0-46C8-9F5B-00A7FD35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224"/>
    <w:rPr>
      <w:color w:val="0563C1" w:themeColor="hyperlink"/>
      <w:u w:val="single"/>
    </w:rPr>
  </w:style>
  <w:style w:type="paragraph" w:styleId="BalloonText">
    <w:name w:val="Balloon Text"/>
    <w:basedOn w:val="Normal"/>
    <w:link w:val="BalloonTextChar"/>
    <w:uiPriority w:val="99"/>
    <w:semiHidden/>
    <w:unhideWhenUsed/>
    <w:rsid w:val="00CE4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41-917-47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rerv@linnbenton.edu" TargetMode="External"/><Relationship Id="rId11" Type="http://schemas.openxmlformats.org/officeDocument/2006/relationships/hyperlink" Target="http://linnbenton-advocate.symplicity.com/public_report" TargetMode="External"/><Relationship Id="rId5" Type="http://schemas.openxmlformats.org/officeDocument/2006/relationships/hyperlink" Target="tel:541-917-4370" TargetMode="External"/><Relationship Id="rId10" Type="http://schemas.openxmlformats.org/officeDocument/2006/relationships/hyperlink" Target="tel:(541)%20917-4806" TargetMode="External"/><Relationship Id="rId4" Type="http://schemas.openxmlformats.org/officeDocument/2006/relationships/webSettings" Target="webSettings.xml"/><Relationship Id="rId9" Type="http://schemas.openxmlformats.org/officeDocument/2006/relationships/hyperlink" Target="tel:(541)%20917-4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2018-09-19T20:12:00Z</cp:lastPrinted>
  <dcterms:created xsi:type="dcterms:W3CDTF">2019-04-03T17:07:00Z</dcterms:created>
  <dcterms:modified xsi:type="dcterms:W3CDTF">2019-04-03T17:07:00Z</dcterms:modified>
</cp:coreProperties>
</file>