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D1D1A" w14:textId="63B5E1DC" w:rsidR="00244F8F" w:rsidRDefault="008C2B55">
      <w:pPr>
        <w:spacing w:after="158" w:line="259" w:lineRule="auto"/>
        <w:ind w:left="-5"/>
        <w:rPr>
          <w:sz w:val="28"/>
        </w:rPr>
      </w:pPr>
      <w:bookmarkStart w:id="0" w:name="_GoBack"/>
      <w:bookmarkEnd w:id="0"/>
      <w:r>
        <w:rPr>
          <w:sz w:val="28"/>
        </w:rPr>
        <w:t xml:space="preserve">BA </w:t>
      </w:r>
      <w:r w:rsidR="007501E8">
        <w:rPr>
          <w:sz w:val="28"/>
        </w:rPr>
        <w:t>101</w:t>
      </w:r>
      <w:r>
        <w:rPr>
          <w:sz w:val="28"/>
        </w:rPr>
        <w:t xml:space="preserve"> </w:t>
      </w:r>
      <w:r w:rsidR="007501E8">
        <w:rPr>
          <w:sz w:val="28"/>
        </w:rPr>
        <w:t>–</w:t>
      </w:r>
      <w:r>
        <w:rPr>
          <w:sz w:val="28"/>
        </w:rPr>
        <w:t xml:space="preserve"> </w:t>
      </w:r>
      <w:r w:rsidR="007501E8">
        <w:rPr>
          <w:sz w:val="28"/>
        </w:rPr>
        <w:t>Business Foundations</w:t>
      </w:r>
      <w:r>
        <w:rPr>
          <w:sz w:val="28"/>
        </w:rPr>
        <w:t xml:space="preserve"> (3 Credits) </w:t>
      </w:r>
    </w:p>
    <w:p w14:paraId="1DA212CA" w14:textId="7837CD4E" w:rsidR="008952B4" w:rsidRDefault="0092576F">
      <w:pPr>
        <w:spacing w:after="158" w:line="259" w:lineRule="auto"/>
        <w:ind w:left="-5"/>
      </w:pPr>
      <w:r>
        <w:rPr>
          <w:sz w:val="28"/>
        </w:rPr>
        <w:t>Fall</w:t>
      </w:r>
      <w:r w:rsidR="00D626A5">
        <w:rPr>
          <w:sz w:val="28"/>
        </w:rPr>
        <w:t xml:space="preserve"> 2018</w:t>
      </w:r>
    </w:p>
    <w:p w14:paraId="6DB78687" w14:textId="5CDE1DD8" w:rsidR="00244F8F" w:rsidRDefault="0092576F">
      <w:pPr>
        <w:spacing w:after="179" w:line="259" w:lineRule="auto"/>
        <w:ind w:left="-5"/>
      </w:pPr>
      <w:r>
        <w:rPr>
          <w:sz w:val="28"/>
        </w:rPr>
        <w:t xml:space="preserve">T </w:t>
      </w:r>
      <w:proofErr w:type="gramStart"/>
      <w:r>
        <w:rPr>
          <w:sz w:val="28"/>
        </w:rPr>
        <w:t xml:space="preserve">TH </w:t>
      </w:r>
      <w:r w:rsidR="00171FB7">
        <w:rPr>
          <w:sz w:val="28"/>
        </w:rPr>
        <w:t xml:space="preserve"> </w:t>
      </w:r>
      <w:r w:rsidR="007501E8">
        <w:rPr>
          <w:sz w:val="28"/>
        </w:rPr>
        <w:t>2</w:t>
      </w:r>
      <w:proofErr w:type="gramEnd"/>
      <w:r>
        <w:rPr>
          <w:sz w:val="28"/>
        </w:rPr>
        <w:t xml:space="preserve">: </w:t>
      </w:r>
      <w:r w:rsidR="007501E8">
        <w:rPr>
          <w:sz w:val="28"/>
        </w:rPr>
        <w:t>3</w:t>
      </w:r>
      <w:r w:rsidR="00D626A5">
        <w:rPr>
          <w:sz w:val="28"/>
        </w:rPr>
        <w:t xml:space="preserve">0 – </w:t>
      </w:r>
      <w:r w:rsidR="007501E8">
        <w:rPr>
          <w:sz w:val="28"/>
        </w:rPr>
        <w:t>3:50</w:t>
      </w:r>
      <w:r w:rsidR="00D626A5">
        <w:rPr>
          <w:sz w:val="28"/>
        </w:rPr>
        <w:t xml:space="preserve"> </w:t>
      </w:r>
      <w:r w:rsidR="007501E8">
        <w:rPr>
          <w:sz w:val="28"/>
        </w:rPr>
        <w:t xml:space="preserve"> PM</w:t>
      </w:r>
      <w:r w:rsidR="008C2B55">
        <w:rPr>
          <w:sz w:val="28"/>
        </w:rPr>
        <w:t xml:space="preserve">    CRN </w:t>
      </w:r>
      <w:r w:rsidR="00357DCA">
        <w:rPr>
          <w:sz w:val="28"/>
        </w:rPr>
        <w:t>26671</w:t>
      </w:r>
    </w:p>
    <w:p w14:paraId="34B0E8C2" w14:textId="77777777" w:rsidR="00244F8F" w:rsidRDefault="008C2B55">
      <w:pPr>
        <w:spacing w:after="160" w:line="259" w:lineRule="auto"/>
        <w:ind w:left="-5"/>
      </w:pPr>
      <w:r>
        <w:rPr>
          <w:sz w:val="24"/>
        </w:rPr>
        <w:t xml:space="preserve">Instructor:  Lee Myers </w:t>
      </w:r>
    </w:p>
    <w:p w14:paraId="01DE3884" w14:textId="77777777" w:rsidR="00244F8F" w:rsidRDefault="008C2B55">
      <w:pPr>
        <w:spacing w:after="160" w:line="259" w:lineRule="auto"/>
        <w:ind w:left="-5"/>
      </w:pPr>
      <w:r>
        <w:rPr>
          <w:sz w:val="24"/>
        </w:rPr>
        <w:t xml:space="preserve">Email: </w:t>
      </w:r>
      <w:hyperlink r:id="rId6">
        <w:r>
          <w:rPr>
            <w:color w:val="0563C1"/>
            <w:sz w:val="24"/>
            <w:u w:val="single" w:color="0563C1"/>
          </w:rPr>
          <w:t>myersle@linnbenton.edu</w:t>
        </w:r>
      </w:hyperlink>
      <w:hyperlink r:id="rId7">
        <w:r>
          <w:rPr>
            <w:sz w:val="24"/>
            <w:u w:val="single" w:color="0563C1"/>
          </w:rPr>
          <w:t xml:space="preserve"> </w:t>
        </w:r>
      </w:hyperlink>
      <w:r>
        <w:rPr>
          <w:sz w:val="24"/>
        </w:rPr>
        <w:t xml:space="preserve">  Email is the best way to contact me.   </w:t>
      </w:r>
    </w:p>
    <w:p w14:paraId="452AD1DB" w14:textId="198708F9" w:rsidR="00244F8F" w:rsidRDefault="008C2B55">
      <w:pPr>
        <w:spacing w:after="160" w:line="259" w:lineRule="auto"/>
        <w:ind w:left="-5"/>
      </w:pPr>
      <w:r>
        <w:rPr>
          <w:sz w:val="24"/>
        </w:rPr>
        <w:t xml:space="preserve">Office/Hours:   </w:t>
      </w:r>
      <w:r w:rsidR="004B405C">
        <w:rPr>
          <w:sz w:val="24"/>
        </w:rPr>
        <w:t>MKH 112</w:t>
      </w:r>
      <w:r>
        <w:rPr>
          <w:sz w:val="24"/>
        </w:rPr>
        <w:t xml:space="preserve"> - By Appointment</w:t>
      </w:r>
      <w:r>
        <w:t xml:space="preserve"> </w:t>
      </w:r>
    </w:p>
    <w:p w14:paraId="16C1975B" w14:textId="5F090943" w:rsidR="00244F8F" w:rsidRDefault="008C2B55">
      <w:pPr>
        <w:spacing w:after="200" w:line="259" w:lineRule="auto"/>
        <w:ind w:left="-5"/>
      </w:pPr>
      <w:r>
        <w:rPr>
          <w:sz w:val="24"/>
        </w:rPr>
        <w:t>Required Text</w:t>
      </w:r>
      <w:r w:rsidR="007501E8">
        <w:rPr>
          <w:sz w:val="24"/>
        </w:rPr>
        <w:t xml:space="preserve">:  </w:t>
      </w:r>
      <w:proofErr w:type="spellStart"/>
      <w:r w:rsidR="007501E8">
        <w:rPr>
          <w:sz w:val="24"/>
        </w:rPr>
        <w:t>Waymaker</w:t>
      </w:r>
      <w:proofErr w:type="spellEnd"/>
      <w:r w:rsidR="007501E8">
        <w:rPr>
          <w:sz w:val="24"/>
        </w:rPr>
        <w:t xml:space="preserve"> Introduction to Business</w:t>
      </w:r>
      <w:r>
        <w:rPr>
          <w:sz w:val="24"/>
        </w:rPr>
        <w:t xml:space="preserve"> </w:t>
      </w:r>
    </w:p>
    <w:p w14:paraId="4F0B30C9" w14:textId="502BC7D3" w:rsidR="00244F8F" w:rsidRDefault="007501E8">
      <w:pPr>
        <w:numPr>
          <w:ilvl w:val="0"/>
          <w:numId w:val="1"/>
        </w:numPr>
        <w:spacing w:after="46" w:line="259" w:lineRule="auto"/>
        <w:ind w:hanging="360"/>
      </w:pPr>
      <w:r>
        <w:t xml:space="preserve">Text, </w:t>
      </w:r>
      <w:r w:rsidR="00B22BF2">
        <w:t>o</w:t>
      </w:r>
      <w:r w:rsidR="008C2B55">
        <w:t>n-line quizzes</w:t>
      </w:r>
      <w:r w:rsidR="00B22BF2">
        <w:t>, assignments and discussion questions that are</w:t>
      </w:r>
      <w:r w:rsidR="008C2B55">
        <w:t xml:space="preserve"> needed for the course are found </w:t>
      </w:r>
      <w:r w:rsidR="007801A5">
        <w:t>embedded</w:t>
      </w:r>
      <w:r w:rsidR="00171FB7">
        <w:t xml:space="preserve"> </w:t>
      </w:r>
      <w:r w:rsidR="00210CD1">
        <w:t>in your LBCC Course Moodle Page</w:t>
      </w:r>
      <w:r w:rsidR="00171FB7">
        <w:t>.</w:t>
      </w:r>
    </w:p>
    <w:p w14:paraId="3B376B67" w14:textId="484243A2" w:rsidR="00B22BF2" w:rsidRDefault="00B22BF2" w:rsidP="00B22BF2">
      <w:pPr>
        <w:pStyle w:val="ListParagraph"/>
        <w:numPr>
          <w:ilvl w:val="0"/>
          <w:numId w:val="2"/>
        </w:numPr>
        <w:spacing w:after="46" w:line="259" w:lineRule="auto"/>
      </w:pPr>
      <w:r>
        <w:t xml:space="preserve"> Access Moodle, LBCC learning management system (LMS.)  This can be accessed through the LBCC homepage, top left hand of the screen.  Click button that says Moodle and you will be able to log in.</w:t>
      </w:r>
    </w:p>
    <w:p w14:paraId="5B0077F3" w14:textId="68697ECB" w:rsidR="00B22BF2" w:rsidRDefault="00B22BF2" w:rsidP="00B22BF2">
      <w:pPr>
        <w:pStyle w:val="ListParagraph"/>
        <w:numPr>
          <w:ilvl w:val="0"/>
          <w:numId w:val="2"/>
        </w:numPr>
        <w:spacing w:after="46" w:line="259" w:lineRule="auto"/>
      </w:pPr>
      <w:r>
        <w:t>Lumen Learning (</w:t>
      </w:r>
      <w:proofErr w:type="spellStart"/>
      <w:r>
        <w:t>Waymaker</w:t>
      </w:r>
      <w:proofErr w:type="spellEnd"/>
      <w:r>
        <w:t xml:space="preserve">):  Purchase an access code from the LBCC bookstore for BA 101A.  Follow the instruction provided to gain access to the learning materials.  You may take up to two quizzes before the access code is required.  </w:t>
      </w:r>
      <w:r w:rsidR="00F67B6D">
        <w:t>You can then have an option to purchase directly through Lumen.</w:t>
      </w:r>
    </w:p>
    <w:p w14:paraId="3C29CD95" w14:textId="4ACD0010" w:rsidR="00B22BF2" w:rsidRPr="00F67B6D" w:rsidRDefault="00B22BF2" w:rsidP="00B22BF2">
      <w:pPr>
        <w:pStyle w:val="ListParagraph"/>
        <w:numPr>
          <w:ilvl w:val="0"/>
          <w:numId w:val="2"/>
        </w:numPr>
        <w:spacing w:after="46" w:line="259" w:lineRule="auto"/>
      </w:pPr>
      <w:r w:rsidRPr="00F67B6D">
        <w:t xml:space="preserve">Access </w:t>
      </w:r>
      <w:hyperlink r:id="rId8" w:history="1">
        <w:r w:rsidRPr="00F67B6D">
          <w:rPr>
            <w:rStyle w:val="Hyperlink"/>
          </w:rPr>
          <w:t>http://www.gcflearnfree.org/</w:t>
        </w:r>
      </w:hyperlink>
      <w:r w:rsidR="00F67B6D" w:rsidRPr="00F67B6D">
        <w:t>.  Once on the page, click Topics in the upper left side of the screen,</w:t>
      </w:r>
      <w:r w:rsidRPr="00F67B6D">
        <w:t xml:space="preserve"> </w:t>
      </w:r>
      <w:r w:rsidR="00F67B6D" w:rsidRPr="00F67B6D">
        <w:t xml:space="preserve">then </w:t>
      </w:r>
      <w:r w:rsidRPr="00F67B6D">
        <w:t>select “Microsoft Office” for an overview of GCF’s online Excel tutorials.</w:t>
      </w:r>
      <w:r w:rsidR="00F67B6D" w:rsidRPr="00F67B6D">
        <w:t xml:space="preserve">  Most computers available at LBCC are Excel 2010.</w:t>
      </w:r>
      <w:r w:rsidRPr="00F67B6D">
        <w:t xml:space="preserve">  Complete the NO COST </w:t>
      </w:r>
      <w:r w:rsidR="00F67B6D" w:rsidRPr="00F67B6D">
        <w:t>tutorial.</w:t>
      </w:r>
      <w:r w:rsidRPr="00F67B6D">
        <w:t xml:space="preserve"> </w:t>
      </w:r>
    </w:p>
    <w:p w14:paraId="68867815" w14:textId="100747CC" w:rsidR="000E6C52" w:rsidRPr="00F67B6D" w:rsidRDefault="008C2B55" w:rsidP="000E6C52">
      <w:pPr>
        <w:pStyle w:val="Heading1"/>
        <w:spacing w:before="0" w:after="0" w:afterAutospacing="0" w:line="540" w:lineRule="atLeast"/>
        <w:rPr>
          <w:rFonts w:asciiTheme="minorHAnsi" w:eastAsia="Times New Roman" w:hAnsiTheme="minorHAnsi" w:cstheme="minorHAnsi"/>
          <w:bCs/>
          <w:color w:val="000000"/>
          <w:kern w:val="36"/>
          <w:sz w:val="22"/>
          <w:szCs w:val="22"/>
        </w:rPr>
      </w:pPr>
      <w:r w:rsidRPr="00F67B6D">
        <w:rPr>
          <w:rFonts w:asciiTheme="minorHAnsi" w:hAnsiTheme="minorHAnsi" w:cstheme="minorHAnsi"/>
          <w:sz w:val="22"/>
          <w:szCs w:val="22"/>
        </w:rPr>
        <w:t>Course Overview</w:t>
      </w:r>
      <w:r w:rsidR="000E6C52" w:rsidRPr="00F67B6D">
        <w:rPr>
          <w:rFonts w:asciiTheme="minorHAnsi" w:hAnsiTheme="minorHAnsi" w:cstheme="minorHAnsi"/>
          <w:sz w:val="22"/>
          <w:szCs w:val="22"/>
        </w:rPr>
        <w:t>:</w:t>
      </w:r>
    </w:p>
    <w:p w14:paraId="09B9A2A3" w14:textId="77777777" w:rsidR="000E6C52" w:rsidRPr="00F67B6D" w:rsidRDefault="000E6C52" w:rsidP="000E6C52">
      <w:pPr>
        <w:spacing w:after="0" w:line="240" w:lineRule="auto"/>
        <w:ind w:left="0" w:firstLine="0"/>
        <w:rPr>
          <w:rFonts w:asciiTheme="minorHAnsi" w:eastAsia="Times New Roman" w:hAnsiTheme="minorHAnsi" w:cstheme="minorHAnsi"/>
        </w:rPr>
      </w:pPr>
      <w:r w:rsidRPr="00F67B6D">
        <w:rPr>
          <w:rFonts w:asciiTheme="minorHAnsi" w:eastAsia="Times New Roman" w:hAnsiTheme="minorHAnsi" w:cstheme="minorHAnsi"/>
        </w:rPr>
        <w:t>First course in a two-course sequence. Introduces the various fields and activities of both established and entrepreneurial businesses.  Develops professional skills needed to be successful in modern business and engages in critical reflection around skill sets and career opportunities.</w:t>
      </w:r>
    </w:p>
    <w:p w14:paraId="31A0F4FF" w14:textId="77777777" w:rsidR="000E6C52" w:rsidRPr="00F67B6D" w:rsidRDefault="000E6C52" w:rsidP="000E6C52">
      <w:pPr>
        <w:spacing w:before="150" w:after="150" w:line="360" w:lineRule="atLeast"/>
        <w:ind w:left="0" w:firstLine="0"/>
        <w:outlineLvl w:val="2"/>
        <w:rPr>
          <w:rFonts w:asciiTheme="minorHAnsi" w:eastAsia="Times New Roman" w:hAnsiTheme="minorHAnsi" w:cstheme="minorHAnsi"/>
          <w:b/>
          <w:bCs/>
        </w:rPr>
      </w:pPr>
      <w:r w:rsidRPr="00F67B6D">
        <w:rPr>
          <w:rFonts w:asciiTheme="minorHAnsi" w:eastAsia="Times New Roman" w:hAnsiTheme="minorHAnsi" w:cstheme="minorHAnsi"/>
          <w:b/>
          <w:bCs/>
        </w:rPr>
        <w:t>Credits</w:t>
      </w:r>
    </w:p>
    <w:p w14:paraId="06E3B3CE" w14:textId="77777777" w:rsidR="000E6C52" w:rsidRPr="00F67B6D" w:rsidRDefault="000E6C52" w:rsidP="000E6C52">
      <w:pPr>
        <w:spacing w:after="0" w:line="240" w:lineRule="auto"/>
        <w:ind w:left="0" w:firstLine="0"/>
        <w:rPr>
          <w:rFonts w:asciiTheme="minorHAnsi" w:eastAsia="Times New Roman" w:hAnsiTheme="minorHAnsi" w:cstheme="minorHAnsi"/>
          <w:color w:val="333333"/>
        </w:rPr>
      </w:pPr>
      <w:r w:rsidRPr="00F67B6D">
        <w:rPr>
          <w:rFonts w:asciiTheme="minorHAnsi" w:eastAsia="Times New Roman" w:hAnsiTheme="minorHAnsi" w:cstheme="minorHAnsi"/>
          <w:color w:val="333333"/>
        </w:rPr>
        <w:t>3</w:t>
      </w:r>
    </w:p>
    <w:p w14:paraId="68759F27" w14:textId="77777777" w:rsidR="000E6C52" w:rsidRPr="00F67B6D" w:rsidRDefault="000E6C52" w:rsidP="000E6C52">
      <w:pPr>
        <w:spacing w:before="150" w:after="150" w:line="360" w:lineRule="atLeast"/>
        <w:ind w:left="0" w:firstLine="0"/>
        <w:outlineLvl w:val="2"/>
        <w:rPr>
          <w:rFonts w:asciiTheme="minorHAnsi" w:eastAsia="Times New Roman" w:hAnsiTheme="minorHAnsi" w:cstheme="minorHAnsi"/>
          <w:b/>
          <w:bCs/>
        </w:rPr>
      </w:pPr>
      <w:r w:rsidRPr="00F67B6D">
        <w:rPr>
          <w:rFonts w:asciiTheme="minorHAnsi" w:eastAsia="Times New Roman" w:hAnsiTheme="minorHAnsi" w:cstheme="minorHAnsi"/>
          <w:b/>
          <w:bCs/>
        </w:rPr>
        <w:t>Outcomes</w:t>
      </w:r>
    </w:p>
    <w:p w14:paraId="036799A7" w14:textId="77777777" w:rsidR="000E6C52" w:rsidRPr="00F67B6D" w:rsidRDefault="000E6C52" w:rsidP="000E6C52">
      <w:pPr>
        <w:spacing w:after="0" w:line="240" w:lineRule="auto"/>
        <w:ind w:left="0" w:firstLine="0"/>
        <w:rPr>
          <w:rFonts w:asciiTheme="minorHAnsi" w:eastAsia="Times New Roman" w:hAnsiTheme="minorHAnsi" w:cstheme="minorHAnsi"/>
        </w:rPr>
      </w:pPr>
      <w:r w:rsidRPr="00F67B6D">
        <w:rPr>
          <w:rFonts w:asciiTheme="minorHAnsi" w:eastAsia="Times New Roman" w:hAnsiTheme="minorHAnsi" w:cstheme="minorHAnsi"/>
        </w:rPr>
        <w:t>Upon successful completion of this course, students will be able to:</w:t>
      </w:r>
    </w:p>
    <w:p w14:paraId="387E4029" w14:textId="32322F67" w:rsidR="000E6C52" w:rsidRPr="00F67B6D" w:rsidRDefault="000E6C52" w:rsidP="000E6C52">
      <w:pPr>
        <w:spacing w:after="0" w:line="240" w:lineRule="auto"/>
        <w:ind w:left="0" w:firstLine="0"/>
        <w:rPr>
          <w:rFonts w:asciiTheme="minorHAnsi" w:eastAsia="Times New Roman" w:hAnsiTheme="minorHAnsi" w:cstheme="minorHAnsi"/>
        </w:rPr>
      </w:pPr>
      <w:r w:rsidRPr="00F67B6D">
        <w:rPr>
          <w:rFonts w:asciiTheme="minorHAnsi" w:eastAsia="Times New Roman" w:hAnsiTheme="minorHAnsi" w:cstheme="minorHAnsi"/>
        </w:rPr>
        <w:t>Explain key business activities and the primary concepts and terms associated with these activities. Describe how business interacts with the external environment and how this interaction impacts both business and the external environment. Describe the financial, legal, and administrative procedures involved in starting new business ventures. Identify ethical issues facing businesses. Explain current business news from the perspective of different business disciplines. Develop a professional presence and engage in professional development. Work collaboratively on a team-based business project using their foundational business knowledge.</w:t>
      </w:r>
    </w:p>
    <w:p w14:paraId="4A514D59" w14:textId="2C111B63" w:rsidR="00F67B6D" w:rsidRPr="00F67B6D" w:rsidRDefault="00F67B6D" w:rsidP="000E6C52">
      <w:pPr>
        <w:spacing w:after="0" w:line="240" w:lineRule="auto"/>
        <w:ind w:left="0" w:firstLine="0"/>
        <w:rPr>
          <w:rFonts w:asciiTheme="minorHAnsi" w:eastAsia="Times New Roman" w:hAnsiTheme="minorHAnsi" w:cstheme="minorHAnsi"/>
        </w:rPr>
      </w:pPr>
    </w:p>
    <w:p w14:paraId="27546674" w14:textId="6BEB4089" w:rsidR="00F67B6D" w:rsidRPr="00F67B6D" w:rsidRDefault="00F67B6D" w:rsidP="000E6C52">
      <w:pPr>
        <w:spacing w:after="0" w:line="240" w:lineRule="auto"/>
        <w:ind w:left="0" w:firstLine="0"/>
        <w:rPr>
          <w:rFonts w:asciiTheme="minorHAnsi" w:eastAsia="Times New Roman" w:hAnsiTheme="minorHAnsi" w:cstheme="minorHAnsi"/>
        </w:rPr>
      </w:pPr>
    </w:p>
    <w:p w14:paraId="3B17C427" w14:textId="77777777" w:rsidR="00F67B6D" w:rsidRPr="00F67B6D" w:rsidRDefault="00F67B6D" w:rsidP="000E6C52">
      <w:pPr>
        <w:spacing w:after="0" w:line="240" w:lineRule="auto"/>
        <w:ind w:left="0" w:firstLine="0"/>
        <w:rPr>
          <w:rFonts w:asciiTheme="minorHAnsi" w:eastAsia="Times New Roman" w:hAnsiTheme="minorHAnsi" w:cstheme="minorHAnsi"/>
        </w:rPr>
      </w:pPr>
    </w:p>
    <w:p w14:paraId="002B2B0F" w14:textId="77777777" w:rsidR="00244F8F" w:rsidRDefault="00244F8F">
      <w:pPr>
        <w:spacing w:after="160" w:line="259" w:lineRule="auto"/>
        <w:ind w:left="-5"/>
      </w:pPr>
    </w:p>
    <w:p w14:paraId="6B95129D" w14:textId="6AE9DC52" w:rsidR="00244F8F" w:rsidRDefault="008C2B55">
      <w:pPr>
        <w:spacing w:after="0" w:line="259" w:lineRule="auto"/>
        <w:ind w:left="-5"/>
      </w:pPr>
      <w:r>
        <w:rPr>
          <w:sz w:val="24"/>
        </w:rPr>
        <w:lastRenderedPageBreak/>
        <w:t>Learning Assessments</w:t>
      </w:r>
      <w:r w:rsidR="0046624F">
        <w:rPr>
          <w:sz w:val="24"/>
        </w:rPr>
        <w:t xml:space="preserve"> (Percent of Final Grade)</w:t>
      </w:r>
    </w:p>
    <w:tbl>
      <w:tblPr>
        <w:tblStyle w:val="TableGrid"/>
        <w:tblW w:w="10069" w:type="dxa"/>
        <w:tblInd w:w="6" w:type="dxa"/>
        <w:tblCellMar>
          <w:top w:w="47" w:type="dxa"/>
          <w:left w:w="107" w:type="dxa"/>
          <w:right w:w="11" w:type="dxa"/>
        </w:tblCellMar>
        <w:tblLook w:val="04A0" w:firstRow="1" w:lastRow="0" w:firstColumn="1" w:lastColumn="0" w:noHBand="0" w:noVBand="1"/>
      </w:tblPr>
      <w:tblGrid>
        <w:gridCol w:w="3654"/>
        <w:gridCol w:w="6415"/>
      </w:tblGrid>
      <w:tr w:rsidR="00357DCA" w14:paraId="2F17F197" w14:textId="77777777" w:rsidTr="00357DCA">
        <w:trPr>
          <w:trHeight w:val="280"/>
        </w:trPr>
        <w:tc>
          <w:tcPr>
            <w:tcW w:w="3654" w:type="dxa"/>
            <w:tcBorders>
              <w:top w:val="single" w:sz="4" w:space="0" w:color="BFBFBF"/>
              <w:left w:val="single" w:sz="4" w:space="0" w:color="BFBFBF"/>
              <w:bottom w:val="single" w:sz="4" w:space="0" w:color="BFBFBF"/>
              <w:right w:val="single" w:sz="4" w:space="0" w:color="BFBFBF"/>
            </w:tcBorders>
            <w:shd w:val="clear" w:color="auto" w:fill="auto"/>
          </w:tcPr>
          <w:p w14:paraId="50F7F0A5" w14:textId="77777777" w:rsidR="00357DCA" w:rsidRDefault="00357DCA">
            <w:pPr>
              <w:spacing w:after="0" w:line="259" w:lineRule="auto"/>
              <w:ind w:left="0" w:firstLine="0"/>
            </w:pPr>
            <w:r>
              <w:rPr>
                <w:b/>
              </w:rPr>
              <w:t xml:space="preserve">Assessment </w:t>
            </w:r>
          </w:p>
        </w:tc>
        <w:tc>
          <w:tcPr>
            <w:tcW w:w="6415" w:type="dxa"/>
            <w:tcBorders>
              <w:top w:val="single" w:sz="4" w:space="0" w:color="BFBFBF"/>
              <w:left w:val="single" w:sz="4" w:space="0" w:color="BFBFBF"/>
              <w:bottom w:val="single" w:sz="4" w:space="0" w:color="BFBFBF"/>
              <w:right w:val="single" w:sz="4" w:space="0" w:color="BFBFBF"/>
            </w:tcBorders>
            <w:shd w:val="clear" w:color="auto" w:fill="auto"/>
          </w:tcPr>
          <w:p w14:paraId="52D7BB17" w14:textId="77777777" w:rsidR="00357DCA" w:rsidRDefault="00357DCA">
            <w:pPr>
              <w:spacing w:after="0" w:line="259" w:lineRule="auto"/>
              <w:ind w:left="2" w:firstLine="0"/>
            </w:pPr>
            <w:r>
              <w:rPr>
                <w:b/>
              </w:rPr>
              <w:t xml:space="preserve">Percent </w:t>
            </w:r>
          </w:p>
        </w:tc>
      </w:tr>
      <w:tr w:rsidR="00357DCA" w14:paraId="19751B28" w14:textId="77777777" w:rsidTr="00357DCA">
        <w:trPr>
          <w:trHeight w:val="277"/>
        </w:trPr>
        <w:tc>
          <w:tcPr>
            <w:tcW w:w="3654" w:type="dxa"/>
            <w:tcBorders>
              <w:top w:val="single" w:sz="4" w:space="0" w:color="BFBFBF"/>
              <w:left w:val="single" w:sz="4" w:space="0" w:color="BFBFBF"/>
              <w:bottom w:val="single" w:sz="4" w:space="0" w:color="BFBFBF"/>
              <w:right w:val="single" w:sz="4" w:space="0" w:color="BFBFBF"/>
            </w:tcBorders>
            <w:shd w:val="clear" w:color="auto" w:fill="auto"/>
          </w:tcPr>
          <w:p w14:paraId="23F399BC" w14:textId="77777777" w:rsidR="00357DCA" w:rsidRDefault="00357DCA">
            <w:pPr>
              <w:spacing w:after="0" w:line="259" w:lineRule="auto"/>
              <w:ind w:left="0" w:firstLine="0"/>
            </w:pPr>
            <w:r>
              <w:rPr>
                <w:b/>
              </w:rPr>
              <w:t xml:space="preserve">Quizzes </w:t>
            </w:r>
          </w:p>
        </w:tc>
        <w:tc>
          <w:tcPr>
            <w:tcW w:w="6415" w:type="dxa"/>
            <w:tcBorders>
              <w:top w:val="single" w:sz="4" w:space="0" w:color="BFBFBF"/>
              <w:left w:val="single" w:sz="4" w:space="0" w:color="BFBFBF"/>
              <w:bottom w:val="single" w:sz="4" w:space="0" w:color="BFBFBF"/>
              <w:right w:val="single" w:sz="4" w:space="0" w:color="BFBFBF"/>
            </w:tcBorders>
            <w:shd w:val="clear" w:color="auto" w:fill="auto"/>
          </w:tcPr>
          <w:p w14:paraId="535D84A8" w14:textId="0EE3245E" w:rsidR="00357DCA" w:rsidRDefault="00357DCA">
            <w:pPr>
              <w:spacing w:after="0" w:line="259" w:lineRule="auto"/>
              <w:ind w:left="2" w:firstLine="0"/>
            </w:pPr>
            <w:r>
              <w:t>10%</w:t>
            </w:r>
          </w:p>
        </w:tc>
      </w:tr>
      <w:tr w:rsidR="00357DCA" w14:paraId="16442E16" w14:textId="77777777" w:rsidTr="00357DCA">
        <w:trPr>
          <w:trHeight w:val="276"/>
        </w:trPr>
        <w:tc>
          <w:tcPr>
            <w:tcW w:w="3654" w:type="dxa"/>
            <w:tcBorders>
              <w:top w:val="single" w:sz="4" w:space="0" w:color="BFBFBF"/>
              <w:left w:val="single" w:sz="4" w:space="0" w:color="BFBFBF"/>
              <w:bottom w:val="single" w:sz="4" w:space="0" w:color="BFBFBF"/>
              <w:right w:val="single" w:sz="4" w:space="0" w:color="BFBFBF"/>
            </w:tcBorders>
            <w:shd w:val="clear" w:color="auto" w:fill="auto"/>
          </w:tcPr>
          <w:p w14:paraId="74F2F1D9" w14:textId="77777777" w:rsidR="00357DCA" w:rsidRDefault="00357DCA">
            <w:pPr>
              <w:spacing w:after="0" w:line="259" w:lineRule="auto"/>
              <w:ind w:left="0" w:firstLine="0"/>
              <w:rPr>
                <w:b/>
              </w:rPr>
            </w:pPr>
            <w:r>
              <w:rPr>
                <w:b/>
              </w:rPr>
              <w:t xml:space="preserve">Assignments </w:t>
            </w:r>
          </w:p>
          <w:p w14:paraId="3D78F8BC" w14:textId="77777777" w:rsidR="00357DCA" w:rsidRDefault="00357DCA">
            <w:pPr>
              <w:spacing w:after="0" w:line="259" w:lineRule="auto"/>
              <w:ind w:left="0" w:firstLine="0"/>
              <w:rPr>
                <w:b/>
              </w:rPr>
            </w:pPr>
            <w:r>
              <w:rPr>
                <w:b/>
              </w:rPr>
              <w:t>Salty Paws Case</w:t>
            </w:r>
          </w:p>
          <w:p w14:paraId="460C7D48" w14:textId="147D50D0" w:rsidR="00357DCA" w:rsidRDefault="00357DCA">
            <w:pPr>
              <w:spacing w:after="0" w:line="259" w:lineRule="auto"/>
              <w:ind w:left="0" w:firstLine="0"/>
              <w:rPr>
                <w:b/>
              </w:rPr>
            </w:pPr>
            <w:r>
              <w:rPr>
                <w:b/>
              </w:rPr>
              <w:t>Excel Tutorial - Assignment 1, 2, 3</w:t>
            </w:r>
          </w:p>
          <w:p w14:paraId="42D98853" w14:textId="4DDD77F8" w:rsidR="00357DCA" w:rsidRDefault="00357DCA">
            <w:pPr>
              <w:spacing w:after="0" w:line="259" w:lineRule="auto"/>
              <w:ind w:left="0" w:firstLine="0"/>
              <w:rPr>
                <w:b/>
              </w:rPr>
            </w:pPr>
            <w:r>
              <w:rPr>
                <w:b/>
              </w:rPr>
              <w:t>Career Path Assignment</w:t>
            </w:r>
          </w:p>
        </w:tc>
        <w:tc>
          <w:tcPr>
            <w:tcW w:w="6415" w:type="dxa"/>
            <w:tcBorders>
              <w:top w:val="single" w:sz="4" w:space="0" w:color="BFBFBF"/>
              <w:left w:val="single" w:sz="4" w:space="0" w:color="BFBFBF"/>
              <w:bottom w:val="single" w:sz="4" w:space="0" w:color="BFBFBF"/>
              <w:right w:val="single" w:sz="4" w:space="0" w:color="BFBFBF"/>
            </w:tcBorders>
            <w:shd w:val="clear" w:color="auto" w:fill="auto"/>
          </w:tcPr>
          <w:p w14:paraId="22B5D2AB" w14:textId="77777777" w:rsidR="00357DCA" w:rsidRDefault="00357DCA">
            <w:pPr>
              <w:spacing w:after="0" w:line="259" w:lineRule="auto"/>
              <w:ind w:left="2" w:firstLine="0"/>
            </w:pPr>
          </w:p>
          <w:p w14:paraId="33EAEA0B" w14:textId="77777777" w:rsidR="00357DCA" w:rsidRDefault="00357DCA" w:rsidP="006B6AA4">
            <w:pPr>
              <w:spacing w:after="0" w:line="259" w:lineRule="auto"/>
              <w:ind w:left="0" w:firstLine="0"/>
            </w:pPr>
            <w:r>
              <w:t>20%</w:t>
            </w:r>
          </w:p>
          <w:p w14:paraId="7D44AD3F" w14:textId="77777777" w:rsidR="00357DCA" w:rsidRDefault="00357DCA" w:rsidP="006B6AA4">
            <w:pPr>
              <w:spacing w:after="0" w:line="259" w:lineRule="auto"/>
              <w:ind w:left="0" w:firstLine="0"/>
            </w:pPr>
            <w:r>
              <w:t>10%</w:t>
            </w:r>
          </w:p>
          <w:p w14:paraId="2E4FAD59" w14:textId="0529E545" w:rsidR="00357DCA" w:rsidRDefault="00357DCA" w:rsidP="006B6AA4">
            <w:pPr>
              <w:spacing w:after="0" w:line="259" w:lineRule="auto"/>
              <w:ind w:left="0" w:firstLine="0"/>
            </w:pPr>
            <w:r>
              <w:t>10%</w:t>
            </w:r>
          </w:p>
        </w:tc>
      </w:tr>
      <w:tr w:rsidR="00357DCA" w14:paraId="19E5D781" w14:textId="77777777" w:rsidTr="00357DCA">
        <w:trPr>
          <w:trHeight w:val="276"/>
        </w:trPr>
        <w:tc>
          <w:tcPr>
            <w:tcW w:w="3654" w:type="dxa"/>
            <w:tcBorders>
              <w:top w:val="single" w:sz="4" w:space="0" w:color="BFBFBF"/>
              <w:left w:val="single" w:sz="4" w:space="0" w:color="BFBFBF"/>
              <w:bottom w:val="single" w:sz="4" w:space="0" w:color="BFBFBF"/>
              <w:right w:val="single" w:sz="4" w:space="0" w:color="BFBFBF"/>
            </w:tcBorders>
            <w:shd w:val="clear" w:color="auto" w:fill="auto"/>
          </w:tcPr>
          <w:p w14:paraId="499F0F58" w14:textId="5A38406F" w:rsidR="00357DCA" w:rsidRDefault="00357DCA">
            <w:pPr>
              <w:spacing w:after="0" w:line="259" w:lineRule="auto"/>
              <w:ind w:left="0" w:firstLine="0"/>
            </w:pPr>
            <w:r>
              <w:rPr>
                <w:b/>
              </w:rPr>
              <w:t>Midterm and Final</w:t>
            </w:r>
          </w:p>
        </w:tc>
        <w:tc>
          <w:tcPr>
            <w:tcW w:w="6415" w:type="dxa"/>
            <w:tcBorders>
              <w:top w:val="single" w:sz="4" w:space="0" w:color="BFBFBF"/>
              <w:left w:val="single" w:sz="4" w:space="0" w:color="BFBFBF"/>
              <w:bottom w:val="single" w:sz="4" w:space="0" w:color="BFBFBF"/>
              <w:right w:val="single" w:sz="4" w:space="0" w:color="BFBFBF"/>
            </w:tcBorders>
            <w:shd w:val="clear" w:color="auto" w:fill="auto"/>
          </w:tcPr>
          <w:p w14:paraId="761C9216" w14:textId="06587E29" w:rsidR="00357DCA" w:rsidRDefault="00357DCA">
            <w:pPr>
              <w:spacing w:after="0" w:line="259" w:lineRule="auto"/>
              <w:ind w:left="2" w:firstLine="0"/>
            </w:pPr>
            <w:r>
              <w:t>30%</w:t>
            </w:r>
          </w:p>
        </w:tc>
      </w:tr>
      <w:tr w:rsidR="00357DCA" w14:paraId="3DD54311" w14:textId="77777777" w:rsidTr="00357DCA">
        <w:trPr>
          <w:trHeight w:val="281"/>
        </w:trPr>
        <w:tc>
          <w:tcPr>
            <w:tcW w:w="3654" w:type="dxa"/>
            <w:tcBorders>
              <w:top w:val="single" w:sz="4" w:space="0" w:color="BFBFBF"/>
              <w:left w:val="single" w:sz="4" w:space="0" w:color="BFBFBF"/>
              <w:bottom w:val="single" w:sz="4" w:space="0" w:color="BFBFBF"/>
              <w:right w:val="single" w:sz="4" w:space="0" w:color="BFBFBF"/>
            </w:tcBorders>
            <w:shd w:val="clear" w:color="auto" w:fill="auto"/>
          </w:tcPr>
          <w:p w14:paraId="21891CF9" w14:textId="7561BDD4" w:rsidR="00357DCA" w:rsidRPr="000E6C52" w:rsidRDefault="00357DCA">
            <w:pPr>
              <w:spacing w:after="0" w:line="259" w:lineRule="auto"/>
              <w:ind w:left="0" w:firstLine="0"/>
              <w:rPr>
                <w:b/>
              </w:rPr>
            </w:pPr>
            <w:r>
              <w:rPr>
                <w:b/>
              </w:rPr>
              <w:t>Discussion Post/Class Participation</w:t>
            </w:r>
          </w:p>
        </w:tc>
        <w:tc>
          <w:tcPr>
            <w:tcW w:w="6415" w:type="dxa"/>
            <w:tcBorders>
              <w:top w:val="single" w:sz="4" w:space="0" w:color="BFBFBF"/>
              <w:left w:val="single" w:sz="4" w:space="0" w:color="BFBFBF"/>
              <w:bottom w:val="single" w:sz="4" w:space="0" w:color="BFBFBF"/>
              <w:right w:val="single" w:sz="4" w:space="0" w:color="BFBFBF"/>
            </w:tcBorders>
            <w:shd w:val="clear" w:color="auto" w:fill="auto"/>
          </w:tcPr>
          <w:p w14:paraId="24293D46" w14:textId="09FD28E8" w:rsidR="00357DCA" w:rsidRDefault="00357DCA">
            <w:pPr>
              <w:spacing w:after="0" w:line="259" w:lineRule="auto"/>
              <w:ind w:left="2" w:firstLine="0"/>
            </w:pPr>
            <w:r>
              <w:t>20%</w:t>
            </w:r>
          </w:p>
        </w:tc>
      </w:tr>
      <w:tr w:rsidR="00357DCA" w14:paraId="5AA693E7" w14:textId="77777777" w:rsidTr="00357DCA">
        <w:trPr>
          <w:trHeight w:val="280"/>
        </w:trPr>
        <w:tc>
          <w:tcPr>
            <w:tcW w:w="3654" w:type="dxa"/>
            <w:tcBorders>
              <w:top w:val="single" w:sz="4" w:space="0" w:color="BFBFBF"/>
              <w:left w:val="single" w:sz="4" w:space="0" w:color="BFBFBF"/>
              <w:bottom w:val="single" w:sz="4" w:space="0" w:color="BFBFBF"/>
              <w:right w:val="single" w:sz="4" w:space="0" w:color="BFBFBF"/>
            </w:tcBorders>
            <w:shd w:val="clear" w:color="auto" w:fill="auto"/>
          </w:tcPr>
          <w:p w14:paraId="76821952" w14:textId="77777777" w:rsidR="00357DCA" w:rsidRDefault="00357DCA">
            <w:pPr>
              <w:spacing w:after="0" w:line="259" w:lineRule="auto"/>
              <w:ind w:left="0" w:firstLine="0"/>
            </w:pPr>
            <w:r>
              <w:rPr>
                <w:b/>
              </w:rPr>
              <w:t xml:space="preserve">Total </w:t>
            </w:r>
          </w:p>
        </w:tc>
        <w:tc>
          <w:tcPr>
            <w:tcW w:w="6415" w:type="dxa"/>
            <w:tcBorders>
              <w:top w:val="single" w:sz="4" w:space="0" w:color="BFBFBF"/>
              <w:left w:val="single" w:sz="4" w:space="0" w:color="BFBFBF"/>
              <w:bottom w:val="single" w:sz="4" w:space="0" w:color="BFBFBF"/>
              <w:right w:val="single" w:sz="4" w:space="0" w:color="BFBFBF"/>
            </w:tcBorders>
            <w:shd w:val="clear" w:color="auto" w:fill="auto"/>
          </w:tcPr>
          <w:p w14:paraId="781259BE" w14:textId="78CF4059" w:rsidR="00357DCA" w:rsidRDefault="00357DCA">
            <w:pPr>
              <w:spacing w:after="0" w:line="259" w:lineRule="auto"/>
              <w:ind w:left="2" w:firstLine="0"/>
            </w:pPr>
            <w:r>
              <w:t>100%</w:t>
            </w:r>
          </w:p>
        </w:tc>
      </w:tr>
    </w:tbl>
    <w:p w14:paraId="4384E234" w14:textId="77777777" w:rsidR="00244F8F" w:rsidRDefault="008C2B55">
      <w:pPr>
        <w:spacing w:after="160" w:line="259" w:lineRule="auto"/>
        <w:ind w:left="0" w:firstLine="0"/>
      </w:pPr>
      <w:r>
        <w:t xml:space="preserve"> </w:t>
      </w:r>
    </w:p>
    <w:p w14:paraId="5BE6C433" w14:textId="77777777" w:rsidR="00244F8F" w:rsidRDefault="008C2B55">
      <w:pPr>
        <w:spacing w:after="0" w:line="259" w:lineRule="auto"/>
        <w:ind w:left="0" w:firstLine="0"/>
      </w:pPr>
      <w:r>
        <w:t xml:space="preserve"> </w:t>
      </w:r>
    </w:p>
    <w:p w14:paraId="3F01B42A" w14:textId="77777777" w:rsidR="00244F8F" w:rsidRDefault="008C2B55">
      <w:pPr>
        <w:spacing w:after="0"/>
        <w:ind w:left="-5"/>
      </w:pPr>
      <w:r>
        <w:t xml:space="preserve">Grading: </w:t>
      </w:r>
    </w:p>
    <w:tbl>
      <w:tblPr>
        <w:tblStyle w:val="TableGrid"/>
        <w:tblW w:w="9353" w:type="dxa"/>
        <w:tblInd w:w="5" w:type="dxa"/>
        <w:tblCellMar>
          <w:top w:w="48" w:type="dxa"/>
          <w:left w:w="108" w:type="dxa"/>
          <w:right w:w="115" w:type="dxa"/>
        </w:tblCellMar>
        <w:tblLook w:val="04A0" w:firstRow="1" w:lastRow="0" w:firstColumn="1" w:lastColumn="0" w:noHBand="0" w:noVBand="1"/>
      </w:tblPr>
      <w:tblGrid>
        <w:gridCol w:w="4676"/>
        <w:gridCol w:w="4677"/>
      </w:tblGrid>
      <w:tr w:rsidR="00244F8F" w14:paraId="1F30AC4E" w14:textId="77777777">
        <w:trPr>
          <w:trHeight w:val="278"/>
        </w:trPr>
        <w:tc>
          <w:tcPr>
            <w:tcW w:w="4676" w:type="dxa"/>
            <w:tcBorders>
              <w:top w:val="single" w:sz="4" w:space="0" w:color="000000"/>
              <w:left w:val="single" w:sz="4" w:space="0" w:color="000000"/>
              <w:bottom w:val="single" w:sz="4" w:space="0" w:color="000000"/>
              <w:right w:val="single" w:sz="4" w:space="0" w:color="000000"/>
            </w:tcBorders>
          </w:tcPr>
          <w:p w14:paraId="3F698EB8" w14:textId="77777777" w:rsidR="00244F8F" w:rsidRDefault="008C2B55">
            <w:pPr>
              <w:spacing w:after="0" w:line="259" w:lineRule="auto"/>
              <w:ind w:left="0" w:firstLine="0"/>
            </w:pPr>
            <w:r>
              <w:t xml:space="preserve">A  </w:t>
            </w:r>
          </w:p>
        </w:tc>
        <w:tc>
          <w:tcPr>
            <w:tcW w:w="4677" w:type="dxa"/>
            <w:tcBorders>
              <w:top w:val="single" w:sz="4" w:space="0" w:color="000000"/>
              <w:left w:val="single" w:sz="4" w:space="0" w:color="000000"/>
              <w:bottom w:val="single" w:sz="4" w:space="0" w:color="000000"/>
              <w:right w:val="single" w:sz="4" w:space="0" w:color="000000"/>
            </w:tcBorders>
          </w:tcPr>
          <w:p w14:paraId="4F94EC0E" w14:textId="77777777" w:rsidR="00244F8F" w:rsidRDefault="008C2B55">
            <w:pPr>
              <w:spacing w:after="0" w:line="259" w:lineRule="auto"/>
              <w:ind w:left="0" w:firstLine="0"/>
            </w:pPr>
            <w:r>
              <w:t xml:space="preserve">90-100% total points </w:t>
            </w:r>
          </w:p>
        </w:tc>
      </w:tr>
      <w:tr w:rsidR="00244F8F" w14:paraId="50B1D722" w14:textId="77777777">
        <w:trPr>
          <w:trHeight w:val="281"/>
        </w:trPr>
        <w:tc>
          <w:tcPr>
            <w:tcW w:w="4676" w:type="dxa"/>
            <w:tcBorders>
              <w:top w:val="single" w:sz="4" w:space="0" w:color="000000"/>
              <w:left w:val="single" w:sz="4" w:space="0" w:color="000000"/>
              <w:bottom w:val="single" w:sz="4" w:space="0" w:color="000000"/>
              <w:right w:val="single" w:sz="4" w:space="0" w:color="000000"/>
            </w:tcBorders>
          </w:tcPr>
          <w:p w14:paraId="294EF04C" w14:textId="77777777" w:rsidR="00244F8F" w:rsidRDefault="008C2B55">
            <w:pPr>
              <w:spacing w:after="0" w:line="259" w:lineRule="auto"/>
              <w:ind w:left="0" w:firstLine="0"/>
            </w:pPr>
            <w:r>
              <w:t xml:space="preserve">B </w:t>
            </w:r>
          </w:p>
        </w:tc>
        <w:tc>
          <w:tcPr>
            <w:tcW w:w="4677" w:type="dxa"/>
            <w:tcBorders>
              <w:top w:val="single" w:sz="4" w:space="0" w:color="000000"/>
              <w:left w:val="single" w:sz="4" w:space="0" w:color="000000"/>
              <w:bottom w:val="single" w:sz="4" w:space="0" w:color="000000"/>
              <w:right w:val="single" w:sz="4" w:space="0" w:color="000000"/>
            </w:tcBorders>
          </w:tcPr>
          <w:p w14:paraId="546563C8" w14:textId="77777777" w:rsidR="00244F8F" w:rsidRDefault="008C2B55">
            <w:pPr>
              <w:spacing w:after="0" w:line="259" w:lineRule="auto"/>
              <w:ind w:left="0" w:firstLine="0"/>
            </w:pPr>
            <w:r>
              <w:t xml:space="preserve">80-89% </w:t>
            </w:r>
          </w:p>
        </w:tc>
      </w:tr>
      <w:tr w:rsidR="00244F8F" w14:paraId="2EFF67FC" w14:textId="77777777">
        <w:trPr>
          <w:trHeight w:val="278"/>
        </w:trPr>
        <w:tc>
          <w:tcPr>
            <w:tcW w:w="4676" w:type="dxa"/>
            <w:tcBorders>
              <w:top w:val="single" w:sz="4" w:space="0" w:color="000000"/>
              <w:left w:val="single" w:sz="4" w:space="0" w:color="000000"/>
              <w:bottom w:val="single" w:sz="4" w:space="0" w:color="000000"/>
              <w:right w:val="single" w:sz="4" w:space="0" w:color="000000"/>
            </w:tcBorders>
          </w:tcPr>
          <w:p w14:paraId="51970745" w14:textId="77777777" w:rsidR="00244F8F" w:rsidRDefault="008C2B55">
            <w:pPr>
              <w:spacing w:after="0" w:line="259" w:lineRule="auto"/>
              <w:ind w:left="0" w:firstLine="0"/>
            </w:pPr>
            <w:r>
              <w:t xml:space="preserve">C </w:t>
            </w:r>
          </w:p>
        </w:tc>
        <w:tc>
          <w:tcPr>
            <w:tcW w:w="4677" w:type="dxa"/>
            <w:tcBorders>
              <w:top w:val="single" w:sz="4" w:space="0" w:color="000000"/>
              <w:left w:val="single" w:sz="4" w:space="0" w:color="000000"/>
              <w:bottom w:val="single" w:sz="4" w:space="0" w:color="000000"/>
              <w:right w:val="single" w:sz="4" w:space="0" w:color="000000"/>
            </w:tcBorders>
          </w:tcPr>
          <w:p w14:paraId="29FECCB1" w14:textId="77777777" w:rsidR="00244F8F" w:rsidRDefault="008C2B55">
            <w:pPr>
              <w:spacing w:after="0" w:line="259" w:lineRule="auto"/>
              <w:ind w:left="0" w:firstLine="0"/>
            </w:pPr>
            <w:r>
              <w:t xml:space="preserve">70-79% </w:t>
            </w:r>
          </w:p>
        </w:tc>
      </w:tr>
      <w:tr w:rsidR="00244F8F" w14:paraId="64A281C2" w14:textId="77777777">
        <w:trPr>
          <w:trHeight w:val="278"/>
        </w:trPr>
        <w:tc>
          <w:tcPr>
            <w:tcW w:w="4676" w:type="dxa"/>
            <w:tcBorders>
              <w:top w:val="single" w:sz="4" w:space="0" w:color="000000"/>
              <w:left w:val="single" w:sz="4" w:space="0" w:color="000000"/>
              <w:bottom w:val="single" w:sz="4" w:space="0" w:color="000000"/>
              <w:right w:val="single" w:sz="4" w:space="0" w:color="000000"/>
            </w:tcBorders>
          </w:tcPr>
          <w:p w14:paraId="1745058B" w14:textId="77777777" w:rsidR="00244F8F" w:rsidRDefault="008C2B55">
            <w:pPr>
              <w:spacing w:after="0" w:line="259" w:lineRule="auto"/>
              <w:ind w:left="0" w:firstLine="0"/>
            </w:pPr>
            <w:r>
              <w:t xml:space="preserve">D  </w:t>
            </w:r>
          </w:p>
        </w:tc>
        <w:tc>
          <w:tcPr>
            <w:tcW w:w="4677" w:type="dxa"/>
            <w:tcBorders>
              <w:top w:val="single" w:sz="4" w:space="0" w:color="000000"/>
              <w:left w:val="single" w:sz="4" w:space="0" w:color="000000"/>
              <w:bottom w:val="single" w:sz="4" w:space="0" w:color="000000"/>
              <w:right w:val="single" w:sz="4" w:space="0" w:color="000000"/>
            </w:tcBorders>
          </w:tcPr>
          <w:p w14:paraId="4DF2548D" w14:textId="77777777" w:rsidR="00244F8F" w:rsidRDefault="008C2B55">
            <w:pPr>
              <w:spacing w:after="0" w:line="259" w:lineRule="auto"/>
              <w:ind w:left="0" w:firstLine="0"/>
            </w:pPr>
            <w:r>
              <w:t xml:space="preserve">60-69% </w:t>
            </w:r>
          </w:p>
        </w:tc>
      </w:tr>
      <w:tr w:rsidR="00244F8F" w14:paraId="31897E37" w14:textId="77777777">
        <w:trPr>
          <w:trHeight w:val="278"/>
        </w:trPr>
        <w:tc>
          <w:tcPr>
            <w:tcW w:w="4676" w:type="dxa"/>
            <w:tcBorders>
              <w:top w:val="single" w:sz="4" w:space="0" w:color="000000"/>
              <w:left w:val="single" w:sz="4" w:space="0" w:color="000000"/>
              <w:bottom w:val="single" w:sz="4" w:space="0" w:color="000000"/>
              <w:right w:val="single" w:sz="4" w:space="0" w:color="000000"/>
            </w:tcBorders>
          </w:tcPr>
          <w:p w14:paraId="4958D5D4" w14:textId="77777777" w:rsidR="00244F8F" w:rsidRDefault="008C2B55">
            <w:pPr>
              <w:spacing w:after="0" w:line="259" w:lineRule="auto"/>
              <w:ind w:left="0" w:firstLine="0"/>
            </w:pPr>
            <w:r>
              <w:t xml:space="preserve">F </w:t>
            </w:r>
          </w:p>
        </w:tc>
        <w:tc>
          <w:tcPr>
            <w:tcW w:w="4677" w:type="dxa"/>
            <w:tcBorders>
              <w:top w:val="single" w:sz="4" w:space="0" w:color="000000"/>
              <w:left w:val="single" w:sz="4" w:space="0" w:color="000000"/>
              <w:bottom w:val="single" w:sz="4" w:space="0" w:color="000000"/>
              <w:right w:val="single" w:sz="4" w:space="0" w:color="000000"/>
            </w:tcBorders>
          </w:tcPr>
          <w:p w14:paraId="7010047F" w14:textId="77777777" w:rsidR="00244F8F" w:rsidRDefault="008C2B55">
            <w:pPr>
              <w:spacing w:after="0" w:line="259" w:lineRule="auto"/>
              <w:ind w:left="0" w:firstLine="0"/>
            </w:pPr>
            <w:r>
              <w:t xml:space="preserve">Below 60% </w:t>
            </w:r>
          </w:p>
        </w:tc>
      </w:tr>
    </w:tbl>
    <w:p w14:paraId="02BBC40C" w14:textId="350D406B" w:rsidR="00244F8F" w:rsidRDefault="008C2B55">
      <w:pPr>
        <w:spacing w:after="158" w:line="259" w:lineRule="auto"/>
        <w:ind w:left="0" w:firstLine="0"/>
      </w:pPr>
      <w:r>
        <w:t xml:space="preserve"> </w:t>
      </w:r>
    </w:p>
    <w:p w14:paraId="586D222F" w14:textId="77777777" w:rsidR="0092576F" w:rsidRDefault="0092576F">
      <w:pPr>
        <w:spacing w:after="158" w:line="259" w:lineRule="auto"/>
        <w:ind w:left="0" w:firstLine="0"/>
      </w:pPr>
    </w:p>
    <w:p w14:paraId="61B9EEDB" w14:textId="77777777" w:rsidR="0092576F" w:rsidRDefault="0092576F">
      <w:pPr>
        <w:spacing w:after="158" w:line="259" w:lineRule="auto"/>
        <w:ind w:left="0" w:firstLine="0"/>
      </w:pPr>
    </w:p>
    <w:p w14:paraId="785CBF72" w14:textId="77777777" w:rsidR="00244F8F" w:rsidRDefault="008C2B55">
      <w:pPr>
        <w:ind w:left="-5"/>
      </w:pPr>
      <w:r>
        <w:t xml:space="preserve">Instruction Method: </w:t>
      </w:r>
    </w:p>
    <w:p w14:paraId="19297660" w14:textId="7A24F711" w:rsidR="00244F8F" w:rsidRDefault="008C2B55">
      <w:pPr>
        <w:ind w:left="-5"/>
      </w:pPr>
      <w:r>
        <w:t xml:space="preserve">Instructional time in the classroom will consist of a balance of </w:t>
      </w:r>
      <w:r>
        <w:rPr>
          <w:b/>
        </w:rPr>
        <w:t>theoretical content</w:t>
      </w:r>
      <w:r>
        <w:t xml:space="preserve"> (</w:t>
      </w:r>
      <w:proofErr w:type="spellStart"/>
      <w:r w:rsidR="000E6C52">
        <w:t>Waymaker</w:t>
      </w:r>
      <w:proofErr w:type="spellEnd"/>
      <w:r>
        <w:t>, lecture, text review, article review</w:t>
      </w:r>
      <w:r w:rsidR="00943E64">
        <w:t>s</w:t>
      </w:r>
      <w:r>
        <w:t xml:space="preserve">), </w:t>
      </w:r>
      <w:r>
        <w:rPr>
          <w:b/>
        </w:rPr>
        <w:t xml:space="preserve">class discussion and </w:t>
      </w:r>
      <w:r w:rsidR="00943E64">
        <w:rPr>
          <w:b/>
        </w:rPr>
        <w:t xml:space="preserve">group </w:t>
      </w:r>
      <w:r>
        <w:rPr>
          <w:b/>
        </w:rPr>
        <w:t>participation</w:t>
      </w:r>
      <w:r>
        <w:t xml:space="preserve"> (real, authentic examples), </w:t>
      </w:r>
      <w:r>
        <w:rPr>
          <w:b/>
        </w:rPr>
        <w:t>written assignments</w:t>
      </w:r>
      <w:r>
        <w:t xml:space="preserve"> (cases, forms, and process development) and </w:t>
      </w:r>
      <w:r w:rsidR="000E6C52">
        <w:rPr>
          <w:b/>
        </w:rPr>
        <w:t>quizzes and tests.</w:t>
      </w:r>
    </w:p>
    <w:p w14:paraId="66AEF1F3" w14:textId="77777777" w:rsidR="00244F8F" w:rsidRDefault="008C2B55">
      <w:pPr>
        <w:ind w:left="-5"/>
      </w:pPr>
      <w:r>
        <w:t xml:space="preserve">Student Responsibilities: </w:t>
      </w:r>
    </w:p>
    <w:p w14:paraId="6084F681" w14:textId="21BE888E" w:rsidR="004204E7" w:rsidRDefault="008C2B55">
      <w:pPr>
        <w:ind w:left="-5" w:right="113"/>
      </w:pPr>
      <w:r>
        <w:t xml:space="preserve">Each student is accountable for both individual and significant contribution to work group assignments.  A student can demonstrate accountability by </w:t>
      </w:r>
      <w:r w:rsidR="00F46330">
        <w:t xml:space="preserve">their </w:t>
      </w:r>
      <w:r>
        <w:t>attendance, punctual completion</w:t>
      </w:r>
      <w:r w:rsidR="00F46330">
        <w:t xml:space="preserve"> of work</w:t>
      </w:r>
      <w:r>
        <w:t>, an</w:t>
      </w:r>
      <w:r w:rsidR="00943E64">
        <w:t>d</w:t>
      </w:r>
      <w:r>
        <w:t xml:space="preserve"> academic integrity of all class assignments (reading, written assignments, quizzes, exams, and the student’s individual contribution to the work group assignments.)   </w:t>
      </w:r>
    </w:p>
    <w:p w14:paraId="67F19D09" w14:textId="77777777" w:rsidR="00244F8F" w:rsidRDefault="008C2B55">
      <w:pPr>
        <w:ind w:left="-5" w:right="113"/>
      </w:pPr>
      <w:r>
        <w:t xml:space="preserve">Instructor Responsibilities: </w:t>
      </w:r>
    </w:p>
    <w:p w14:paraId="3B224ADF" w14:textId="77777777" w:rsidR="00244F8F" w:rsidRDefault="008C2B55">
      <w:pPr>
        <w:ind w:left="-5"/>
      </w:pPr>
      <w:r>
        <w:t xml:space="preserve">The instructor is accountable for establishing a learning climate that encourages trust, respect, and support.  The instructor will deliver theoretical content, synthesize information when needed, and encourage students to explore and apply the content of their learning to current and future workplace settings. The instructor will guide, monitor, and evaluate student progress and will be available for consultation and feedback. </w:t>
      </w:r>
    </w:p>
    <w:p w14:paraId="45FEF558" w14:textId="77777777" w:rsidR="00AC252F" w:rsidRDefault="00AC252F">
      <w:pPr>
        <w:ind w:left="-5"/>
      </w:pPr>
    </w:p>
    <w:p w14:paraId="2D9F165E" w14:textId="07363795" w:rsidR="00244F8F" w:rsidRDefault="008C2B55">
      <w:pPr>
        <w:ind w:left="-5"/>
      </w:pPr>
      <w:r>
        <w:lastRenderedPageBreak/>
        <w:t xml:space="preserve">Attendance: </w:t>
      </w:r>
    </w:p>
    <w:p w14:paraId="4B29E752" w14:textId="2D3C224E" w:rsidR="00244F8F" w:rsidRPr="0046624F" w:rsidRDefault="008C2B55">
      <w:pPr>
        <w:ind w:left="-5"/>
        <w:rPr>
          <w:b/>
        </w:rPr>
      </w:pPr>
      <w:r>
        <w:rPr>
          <w:b/>
        </w:rPr>
        <w:t xml:space="preserve">Attendance Matters! </w:t>
      </w:r>
      <w:r>
        <w:t xml:space="preserve"> Attendance to each class is expected and required.  </w:t>
      </w:r>
      <w:r w:rsidRPr="0046624F">
        <w:rPr>
          <w:b/>
        </w:rPr>
        <w:t>Students who are unable to successfully complete the course</w:t>
      </w:r>
      <w:r w:rsidR="00AC252F">
        <w:rPr>
          <w:b/>
        </w:rPr>
        <w:t xml:space="preserve"> </w:t>
      </w:r>
      <w:r w:rsidRPr="0046624F">
        <w:rPr>
          <w:b/>
        </w:rPr>
        <w:t xml:space="preserve">should withdraw in accordance to LBCC policy and dates set forth in the catalog.   </w:t>
      </w:r>
    </w:p>
    <w:p w14:paraId="219C0018" w14:textId="77777777" w:rsidR="00244F8F" w:rsidRDefault="008C2B55">
      <w:pPr>
        <w:ind w:left="-5"/>
      </w:pPr>
      <w:r>
        <w:t xml:space="preserve">Late Work: </w:t>
      </w:r>
    </w:p>
    <w:p w14:paraId="197D3567" w14:textId="07A7ABAC" w:rsidR="00D84B12" w:rsidRDefault="008C2B55">
      <w:pPr>
        <w:ind w:left="-5"/>
      </w:pPr>
      <w:r>
        <w:rPr>
          <w:b/>
        </w:rPr>
        <w:t>Deadlines Matter!</w:t>
      </w:r>
      <w:r>
        <w:t xml:space="preserve"> All assignments are to be </w:t>
      </w:r>
      <w:r w:rsidR="0046624F">
        <w:t>completed</w:t>
      </w:r>
      <w:r>
        <w:t xml:space="preserve"> and submitted at </w:t>
      </w:r>
      <w:r w:rsidR="0046624F">
        <w:t>the</w:t>
      </w:r>
      <w:r>
        <w:t xml:space="preserve"> date listed.  </w:t>
      </w:r>
      <w:r w:rsidR="0046624F">
        <w:t>(</w:t>
      </w:r>
      <w:r>
        <w:t>No late work is accepted as it is difficult to keep pacing in a 10-week session.</w:t>
      </w:r>
      <w:r w:rsidR="0046624F">
        <w:t>)</w:t>
      </w:r>
      <w:r>
        <w:t xml:space="preserve">  Weekly quizzes on the reading are to be completed through </w:t>
      </w:r>
      <w:proofErr w:type="spellStart"/>
      <w:r w:rsidR="000E6C52">
        <w:t>Waymaker</w:t>
      </w:r>
      <w:proofErr w:type="spellEnd"/>
      <w:r>
        <w:t>.  You will have</w:t>
      </w:r>
      <w:r w:rsidR="00943E64">
        <w:t xml:space="preserve"> </w:t>
      </w:r>
      <w:r w:rsidR="0046624F">
        <w:t>one</w:t>
      </w:r>
      <w:r w:rsidR="00943E64">
        <w:t>-week</w:t>
      </w:r>
      <w:r w:rsidR="0046624F">
        <w:t xml:space="preserve"> time limit and </w:t>
      </w:r>
      <w:r w:rsidR="000E6C52">
        <w:t xml:space="preserve">two </w:t>
      </w:r>
      <w:r>
        <w:t>attempt</w:t>
      </w:r>
      <w:r w:rsidR="000E6C52">
        <w:t>s</w:t>
      </w:r>
      <w:r>
        <w:t xml:space="preserve"> at the quiz.  </w:t>
      </w:r>
    </w:p>
    <w:p w14:paraId="1F454690" w14:textId="77777777" w:rsidR="00D84B12" w:rsidRDefault="00D84B12" w:rsidP="00D84B12">
      <w:pPr>
        <w:spacing w:after="163" w:line="256" w:lineRule="auto"/>
        <w:ind w:left="0" w:firstLine="0"/>
      </w:pPr>
      <w:r>
        <w:rPr>
          <w:b/>
        </w:rPr>
        <w:t xml:space="preserve">If you have documented and compelling circumstances that prevent you from completing work, it is your responsibility to communicate (email) to the instructor, so arrangements can be </w:t>
      </w:r>
      <w:r>
        <w:rPr>
          <w:b/>
          <w:u w:val="single" w:color="000000"/>
        </w:rPr>
        <w:t>made prior to due dates</w:t>
      </w:r>
      <w:r>
        <w:rPr>
          <w:b/>
        </w:rPr>
        <w:t xml:space="preserve">. </w:t>
      </w:r>
    </w:p>
    <w:p w14:paraId="5021FFDF" w14:textId="78712552" w:rsidR="00D84B12" w:rsidRDefault="00D84B12">
      <w:pPr>
        <w:ind w:left="-5"/>
      </w:pPr>
    </w:p>
    <w:p w14:paraId="27B1A257" w14:textId="77777777" w:rsidR="003578F7" w:rsidRDefault="003578F7">
      <w:pPr>
        <w:ind w:left="-5"/>
      </w:pPr>
    </w:p>
    <w:p w14:paraId="6F1E2F6C" w14:textId="77777777" w:rsidR="00D84B12" w:rsidRDefault="00D84B12">
      <w:pPr>
        <w:ind w:left="-5"/>
      </w:pPr>
      <w:r>
        <w:t>Group Work:</w:t>
      </w:r>
    </w:p>
    <w:p w14:paraId="6DEBA77E" w14:textId="1A5E1383" w:rsidR="00244F8F" w:rsidRDefault="008C2B55">
      <w:pPr>
        <w:ind w:left="-5"/>
      </w:pPr>
      <w:r>
        <w:t xml:space="preserve">Effective work groups are paramount in the workplace and will be in BA </w:t>
      </w:r>
      <w:r w:rsidR="000E6C52">
        <w:t>101</w:t>
      </w:r>
      <w:r>
        <w:t xml:space="preserve">.  Selection of work groups are important.   Sometimes, class work may take a bit longer and the schedule for Work Group Presentations may change.  As changes are made, they will be announced in class and posted </w:t>
      </w:r>
      <w:r w:rsidR="00210CD1">
        <w:t>on Moodle</w:t>
      </w:r>
      <w:r>
        <w:t xml:space="preserve">. </w:t>
      </w:r>
    </w:p>
    <w:p w14:paraId="46FB649A" w14:textId="166A1408" w:rsidR="00B92D46" w:rsidRDefault="00B92D46" w:rsidP="00B92D46">
      <w:pPr>
        <w:spacing w:after="0" w:line="259" w:lineRule="auto"/>
        <w:ind w:left="0" w:firstLine="0"/>
      </w:pPr>
      <w:r>
        <w:t>College Policies:</w:t>
      </w:r>
    </w:p>
    <w:p w14:paraId="148FFBB8" w14:textId="72B88953" w:rsidR="00B92D46" w:rsidRDefault="00B92D46" w:rsidP="00B92D46">
      <w:pPr>
        <w:spacing w:after="0" w:line="259" w:lineRule="auto"/>
        <w:ind w:left="0" w:firstLine="0"/>
      </w:pPr>
    </w:p>
    <w:p w14:paraId="2C7919EF" w14:textId="60240646" w:rsidR="00B92D46" w:rsidRPr="00636F42" w:rsidRDefault="00B92D46" w:rsidP="00B92D46">
      <w:pPr>
        <w:spacing w:after="0" w:line="259" w:lineRule="auto"/>
        <w:ind w:left="0" w:firstLine="0"/>
      </w:pPr>
      <w:r>
        <w:t>LBCC Email and Course Communications</w:t>
      </w:r>
    </w:p>
    <w:p w14:paraId="354F4AED" w14:textId="002FEA8D" w:rsidR="00B92D46" w:rsidRDefault="00B92D46" w:rsidP="00B92D46">
      <w:pPr>
        <w:widowControl w:val="0"/>
        <w:ind w:left="0" w:firstLine="0"/>
        <w:rPr>
          <w:rFonts w:cs="Arial"/>
        </w:rPr>
      </w:pPr>
      <w:r w:rsidRPr="00636F42">
        <w:rPr>
          <w:rFonts w:cs="Arial"/>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4945E59C" w14:textId="6D2E3512" w:rsidR="00B92D46" w:rsidRDefault="00B92D46" w:rsidP="00B92D46">
      <w:pPr>
        <w:widowControl w:val="0"/>
        <w:ind w:left="0" w:firstLine="0"/>
        <w:rPr>
          <w:rFonts w:cs="Arial"/>
        </w:rPr>
      </w:pPr>
      <w:r>
        <w:rPr>
          <w:rFonts w:cs="Arial"/>
        </w:rPr>
        <w:t>Disability and Access</w:t>
      </w:r>
      <w:r w:rsidR="00D84B12">
        <w:rPr>
          <w:rFonts w:cs="Arial"/>
        </w:rPr>
        <w:t>:</w:t>
      </w:r>
    </w:p>
    <w:p w14:paraId="4BF3735D" w14:textId="00847082" w:rsidR="00B92D46" w:rsidRDefault="00B92D46" w:rsidP="00B92D46">
      <w:pPr>
        <w:widowControl w:val="0"/>
        <w:ind w:left="0" w:firstLine="0"/>
        <w:rPr>
          <w:rFonts w:cs="Arial"/>
        </w:rPr>
      </w:pPr>
      <w:r>
        <w:rPr>
          <w:rFonts w:cs="Arial"/>
        </w:rPr>
        <w:t>Disability and Access LBCC is committed to inclusiveness and equal access to higher education.  If you have approved accommodation through the Center for Accessibility Resources (CFAR) and would like to use your accommodations in the class, please talk to your instructor as soon as possible to discuss your needs.  If you believe you may need accommodations but are not yet registered with CFAR, please visit th</w:t>
      </w:r>
      <w:r w:rsidR="0070102D">
        <w:rPr>
          <w:rFonts w:cs="Arial"/>
        </w:rPr>
        <w:t>e LBCC CFAR website for steps on how to apply for services or call 541-917-4789.</w:t>
      </w:r>
    </w:p>
    <w:p w14:paraId="4F7D6FEF" w14:textId="20B6F53E" w:rsidR="0070102D" w:rsidRDefault="0070102D" w:rsidP="00B92D46">
      <w:pPr>
        <w:widowControl w:val="0"/>
        <w:ind w:left="0" w:firstLine="0"/>
        <w:rPr>
          <w:rFonts w:cs="Arial"/>
        </w:rPr>
      </w:pPr>
      <w:r>
        <w:rPr>
          <w:rFonts w:cs="Arial"/>
        </w:rPr>
        <w:t>Statement of Inclusion</w:t>
      </w:r>
      <w:r w:rsidR="00D84B12">
        <w:rPr>
          <w:rFonts w:cs="Arial"/>
        </w:rPr>
        <w:t>:</w:t>
      </w:r>
    </w:p>
    <w:p w14:paraId="27C785D1" w14:textId="548F1603" w:rsidR="00B92D46" w:rsidRDefault="00B92D46" w:rsidP="0070102D">
      <w:pPr>
        <w:widowControl w:val="0"/>
        <w:ind w:left="0" w:firstLine="0"/>
        <w:rPr>
          <w:rFonts w:cs="Arial"/>
        </w:rPr>
      </w:pPr>
      <w:r w:rsidRPr="00297501">
        <w:rPr>
          <w:rFonts w:cs="Arial"/>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w:t>
      </w:r>
      <w:r w:rsidR="0070102D" w:rsidRPr="00297501">
        <w:rPr>
          <w:rFonts w:cs="Arial"/>
        </w:rPr>
        <w:t>positive,</w:t>
      </w:r>
      <w:r w:rsidRPr="00297501">
        <w:rPr>
          <w:rFonts w:cs="Arial"/>
        </w:rPr>
        <w:t xml:space="preserve"> and nurturing learning environments. LBCC is committed to producing culturally literate individuals capable of interacting, collaborating and problem-solving in an ever-changing community and diverse workforce.</w:t>
      </w:r>
    </w:p>
    <w:p w14:paraId="104C507A" w14:textId="25EB0F30" w:rsidR="0070102D" w:rsidRDefault="0070102D" w:rsidP="0070102D">
      <w:pPr>
        <w:widowControl w:val="0"/>
        <w:ind w:left="0" w:firstLine="0"/>
        <w:rPr>
          <w:rFonts w:cs="Arial"/>
        </w:rPr>
      </w:pPr>
      <w:r>
        <w:rPr>
          <w:rFonts w:cs="Arial"/>
        </w:rPr>
        <w:t>Title IX Reporting Policy</w:t>
      </w:r>
      <w:r w:rsidR="00D84B12">
        <w:rPr>
          <w:rFonts w:cs="Arial"/>
        </w:rPr>
        <w:t>:</w:t>
      </w:r>
    </w:p>
    <w:p w14:paraId="47546EB9" w14:textId="4F5A5CCE" w:rsidR="00B92D46" w:rsidRDefault="00B92D46" w:rsidP="0070102D">
      <w:pPr>
        <w:widowControl w:val="0"/>
        <w:ind w:left="0" w:firstLine="0"/>
        <w:rPr>
          <w:rFonts w:cs="Arial"/>
        </w:rPr>
      </w:pPr>
      <w:r w:rsidRPr="00636F42">
        <w:rPr>
          <w:rFonts w:cs="Arial"/>
        </w:rPr>
        <w:t>If you or another student are the victim</w:t>
      </w:r>
      <w:r w:rsidR="004B405C">
        <w:rPr>
          <w:rFonts w:cs="Arial"/>
        </w:rPr>
        <w:t>s</w:t>
      </w:r>
      <w:r w:rsidRPr="00636F42">
        <w:rPr>
          <w:rFonts w:cs="Arial"/>
        </w:rPr>
        <w:t xml:space="preserve"> of any form of sexual misconduct (including dating/domestic violence, </w:t>
      </w:r>
      <w:r w:rsidRPr="00636F42">
        <w:rPr>
          <w:rFonts w:cs="Arial"/>
        </w:rPr>
        <w:lastRenderedPageBreak/>
        <w:t>stalking, sexual harassment), or any form of gender discrimination, LBCC can assist you. You can</w:t>
      </w:r>
      <w:r w:rsidRPr="00077A3F">
        <w:rPr>
          <w:rFonts w:cs="Arial"/>
          <w:color w:val="0070C0"/>
          <w:u w:val="single"/>
        </w:rPr>
        <w:t xml:space="preserve"> </w:t>
      </w:r>
      <w:hyperlink r:id="rId9" w:history="1">
        <w:r w:rsidRPr="00077A3F">
          <w:rPr>
            <w:rStyle w:val="Hyperlink"/>
            <w:rFonts w:cs="Arial"/>
            <w:color w:val="0070C0"/>
          </w:rPr>
          <w:t>report</w:t>
        </w:r>
      </w:hyperlink>
      <w:r w:rsidRPr="00636F42">
        <w:rPr>
          <w:rFonts w:cs="Arial"/>
        </w:rPr>
        <w:t xml:space="preserve"> a violation </w:t>
      </w:r>
      <w:r>
        <w:rPr>
          <w:rFonts w:cs="Arial"/>
        </w:rPr>
        <w:t>of our sexual misconduct policy</w:t>
      </w:r>
      <w:r w:rsidRPr="00636F42">
        <w:rPr>
          <w:rFonts w:cs="Arial"/>
        </w:rPr>
        <w:t xml:space="preserve"> directly to our Title IX Coordin</w:t>
      </w:r>
      <w:r>
        <w:rPr>
          <w:rFonts w:cs="Arial"/>
        </w:rPr>
        <w:t>ator</w:t>
      </w:r>
      <w:r w:rsidRPr="00636F42">
        <w:rPr>
          <w:rFonts w:cs="Arial"/>
        </w:rPr>
        <w:t xml:space="preserve">.  You may also report the issue to a faculty member, who is required to notify the Coordinator, or you may make an appointment to speak confidentially to our Advising and Career Center by calling </w:t>
      </w:r>
      <w:r>
        <w:rPr>
          <w:rFonts w:cs="Arial"/>
        </w:rPr>
        <w:t>541-917-4780</w:t>
      </w:r>
      <w:r w:rsidRPr="00636F42">
        <w:rPr>
          <w:rFonts w:cs="Arial"/>
        </w:rPr>
        <w:t xml:space="preserve">. </w:t>
      </w:r>
    </w:p>
    <w:p w14:paraId="0D287AD0" w14:textId="2AD694AF" w:rsidR="00B92D46" w:rsidRDefault="0070102D" w:rsidP="0070102D">
      <w:pPr>
        <w:widowControl w:val="0"/>
        <w:ind w:left="0" w:firstLine="0"/>
        <w:rPr>
          <w:rFonts w:cs="Arial"/>
        </w:rPr>
      </w:pPr>
      <w:r>
        <w:rPr>
          <w:rFonts w:cs="Arial"/>
        </w:rPr>
        <w:t>Public Safety/Campus Security/Emergency Resources:</w:t>
      </w:r>
    </w:p>
    <w:p w14:paraId="09B02D64" w14:textId="77777777" w:rsidR="00B92D46" w:rsidRPr="0055381F" w:rsidRDefault="00B92D46" w:rsidP="0070102D">
      <w:pPr>
        <w:shd w:val="clear" w:color="auto" w:fill="FFFFFF"/>
        <w:ind w:left="0" w:firstLine="0"/>
        <w:rPr>
          <w:rFonts w:cs="Arial"/>
        </w:rPr>
      </w:pPr>
      <w:r>
        <w:rPr>
          <w:rFonts w:cs="Arial"/>
        </w:rPr>
        <w:t xml:space="preserve">In an emergency, call 911. Also, call LBCC Campus Security/Public Safety at </w:t>
      </w:r>
      <w:hyperlink r:id="rId10" w:tgtFrame="_blank" w:history="1">
        <w:r w:rsidRPr="0055381F">
          <w:rPr>
            <w:rStyle w:val="Hyperlink"/>
            <w:rFonts w:cs="Arial"/>
            <w:color w:val="auto"/>
          </w:rPr>
          <w:t>541-926-6855</w:t>
        </w:r>
      </w:hyperlink>
      <w:r w:rsidRPr="0055381F">
        <w:rPr>
          <w:rFonts w:cs="Arial"/>
        </w:rPr>
        <w:t xml:space="preserve"> and </w:t>
      </w:r>
      <w:hyperlink r:id="rId11" w:tgtFrame="_blank" w:history="1">
        <w:r w:rsidRPr="0055381F">
          <w:rPr>
            <w:rStyle w:val="Hyperlink"/>
            <w:rFonts w:cs="Arial"/>
            <w:color w:val="auto"/>
          </w:rPr>
          <w:t>541-917-4440</w:t>
        </w:r>
      </w:hyperlink>
      <w:r w:rsidRPr="0055381F">
        <w:rPr>
          <w:rFonts w:cs="Arial"/>
        </w:rPr>
        <w:t>.</w:t>
      </w:r>
    </w:p>
    <w:p w14:paraId="4862AF0F" w14:textId="03372C21" w:rsidR="0070102D" w:rsidRDefault="00B92D46" w:rsidP="0070102D">
      <w:pPr>
        <w:shd w:val="clear" w:color="auto" w:fill="FFFFFF"/>
        <w:ind w:left="0" w:firstLine="0"/>
        <w:rPr>
          <w:rFonts w:cs="Arial"/>
        </w:rPr>
      </w:pPr>
      <w:r>
        <w:rPr>
          <w:rFonts w:cs="Arial"/>
        </w:rPr>
        <w:t xml:space="preserve">From any LBCC phone, you may alternatively dial extension 411 or 4440. LBCC has a </w:t>
      </w:r>
      <w:hyperlink r:id="rId12" w:tgtFrame="_blank" w:history="1">
        <w:r w:rsidRPr="00077A3F">
          <w:rPr>
            <w:rStyle w:val="Hyperlink"/>
            <w:rFonts w:cs="Arial"/>
            <w:color w:val="0070C0"/>
          </w:rPr>
          <w:t>public safety app</w:t>
        </w:r>
        <w:r>
          <w:rPr>
            <w:rStyle w:val="Hyperlink"/>
            <w:rFonts w:cs="Arial"/>
            <w:color w:val="1155CC"/>
          </w:rPr>
          <w:t xml:space="preserve"> </w:t>
        </w:r>
      </w:hyperlink>
      <w:r>
        <w:rPr>
          <w:rFonts w:cs="Arial"/>
        </w:rPr>
        <w:t>available for free. We encourage people to download it to their cell phones. Public Safety also is the home for LBCC's Lost &amp; Found. They provide escorts for safety when needed. Visit them to learn more.</w:t>
      </w:r>
    </w:p>
    <w:p w14:paraId="32379B39" w14:textId="379B7838" w:rsidR="00244FF1" w:rsidRPr="001F2042" w:rsidRDefault="00244FF1" w:rsidP="00244FF1">
      <w:pPr>
        <w:shd w:val="clear" w:color="auto" w:fill="FFFFFF"/>
        <w:spacing w:after="0" w:line="240" w:lineRule="auto"/>
        <w:ind w:left="0" w:firstLine="0"/>
        <w:rPr>
          <w:rFonts w:ascii="Tahoma" w:eastAsia="Times New Roman" w:hAnsi="Tahoma" w:cs="Tahoma"/>
          <w:bCs/>
          <w:color w:val="auto"/>
          <w:sz w:val="19"/>
          <w:szCs w:val="19"/>
        </w:rPr>
      </w:pPr>
      <w:r w:rsidRPr="001F2042">
        <w:rPr>
          <w:rFonts w:ascii="Tahoma" w:eastAsia="Times New Roman" w:hAnsi="Tahoma" w:cs="Tahoma"/>
          <w:bCs/>
          <w:color w:val="auto"/>
          <w:sz w:val="19"/>
          <w:szCs w:val="19"/>
        </w:rPr>
        <w:t>LBCC Comprehensive Statement of Nondiscrimination</w:t>
      </w:r>
      <w:r w:rsidR="001F2042" w:rsidRPr="001F2042">
        <w:rPr>
          <w:rFonts w:ascii="Tahoma" w:eastAsia="Times New Roman" w:hAnsi="Tahoma" w:cs="Tahoma"/>
          <w:bCs/>
          <w:color w:val="auto"/>
          <w:sz w:val="19"/>
          <w:szCs w:val="19"/>
        </w:rPr>
        <w:t>:</w:t>
      </w:r>
    </w:p>
    <w:p w14:paraId="7531F160" w14:textId="77777777" w:rsidR="001F2042" w:rsidRPr="00244FF1" w:rsidRDefault="001F2042" w:rsidP="00244FF1">
      <w:pPr>
        <w:shd w:val="clear" w:color="auto" w:fill="FFFFFF"/>
        <w:spacing w:after="0" w:line="240" w:lineRule="auto"/>
        <w:ind w:left="0" w:firstLine="0"/>
        <w:rPr>
          <w:rFonts w:ascii="Arial" w:eastAsia="Times New Roman" w:hAnsi="Arial" w:cs="Arial"/>
          <w:color w:val="auto"/>
          <w:sz w:val="19"/>
          <w:szCs w:val="19"/>
        </w:rPr>
      </w:pPr>
    </w:p>
    <w:p w14:paraId="1A4AB280" w14:textId="77777777" w:rsidR="00244FF1" w:rsidRPr="00244FF1" w:rsidRDefault="00244FF1" w:rsidP="00244FF1">
      <w:pPr>
        <w:shd w:val="clear" w:color="auto" w:fill="FFFFFF"/>
        <w:spacing w:after="0" w:line="240" w:lineRule="auto"/>
        <w:ind w:left="0" w:firstLine="0"/>
        <w:rPr>
          <w:rFonts w:ascii="Arial" w:eastAsia="Times New Roman" w:hAnsi="Arial" w:cs="Arial"/>
          <w:color w:val="222222"/>
          <w:sz w:val="19"/>
          <w:szCs w:val="19"/>
        </w:rPr>
      </w:pPr>
      <w:r w:rsidRPr="00244FF1">
        <w:rPr>
          <w:rFonts w:ascii="Tahoma" w:eastAsia="Times New Roman" w:hAnsi="Tahoma" w:cs="Tahoma"/>
          <w:color w:val="auto"/>
          <w:sz w:val="19"/>
          <w:szCs w:val="19"/>
        </w:rPr>
        <w:t>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 </w:t>
      </w:r>
      <w:hyperlink r:id="rId13" w:tgtFrame="_blank" w:history="1">
        <w:r w:rsidRPr="001F2042">
          <w:rPr>
            <w:rFonts w:ascii="Tahoma" w:eastAsia="Times New Roman" w:hAnsi="Tahoma" w:cs="Tahoma"/>
            <w:color w:val="auto"/>
            <w:sz w:val="19"/>
            <w:szCs w:val="19"/>
            <w:u w:val="single"/>
          </w:rPr>
          <w:t>Board Policies and Administrative Rules</w:t>
        </w:r>
      </w:hyperlink>
      <w:r w:rsidRPr="00244FF1">
        <w:rPr>
          <w:rFonts w:ascii="Tahoma" w:eastAsia="Times New Roman" w:hAnsi="Tahoma" w:cs="Tahoma"/>
          <w:color w:val="666666"/>
          <w:sz w:val="19"/>
          <w:szCs w:val="19"/>
        </w:rPr>
        <w:t xml:space="preserve">. Title II, IX, &amp; Section 504: Scott </w:t>
      </w:r>
      <w:proofErr w:type="spellStart"/>
      <w:r w:rsidRPr="00244FF1">
        <w:rPr>
          <w:rFonts w:ascii="Tahoma" w:eastAsia="Times New Roman" w:hAnsi="Tahoma" w:cs="Tahoma"/>
          <w:color w:val="666666"/>
          <w:sz w:val="19"/>
          <w:szCs w:val="19"/>
        </w:rPr>
        <w:t>Rolen</w:t>
      </w:r>
      <w:proofErr w:type="spellEnd"/>
      <w:r w:rsidRPr="00244FF1">
        <w:rPr>
          <w:rFonts w:ascii="Tahoma" w:eastAsia="Times New Roman" w:hAnsi="Tahoma" w:cs="Tahoma"/>
          <w:color w:val="666666"/>
          <w:sz w:val="19"/>
          <w:szCs w:val="19"/>
        </w:rPr>
        <w:t>, CC-108, </w:t>
      </w:r>
      <w:hyperlink r:id="rId14" w:tgtFrame="_blank" w:history="1">
        <w:r w:rsidRPr="00244FF1">
          <w:rPr>
            <w:rFonts w:ascii="Tahoma" w:eastAsia="Times New Roman" w:hAnsi="Tahoma" w:cs="Tahoma"/>
            <w:color w:val="1155CC"/>
            <w:sz w:val="19"/>
            <w:szCs w:val="19"/>
            <w:u w:val="single"/>
          </w:rPr>
          <w:t>541-917-4425</w:t>
        </w:r>
      </w:hyperlink>
      <w:r w:rsidRPr="00244FF1">
        <w:rPr>
          <w:rFonts w:ascii="Tahoma" w:eastAsia="Times New Roman" w:hAnsi="Tahoma" w:cs="Tahoma"/>
          <w:color w:val="666666"/>
          <w:sz w:val="19"/>
          <w:szCs w:val="19"/>
        </w:rPr>
        <w:t>; Lynne Cox, T-107B, </w:t>
      </w:r>
      <w:hyperlink r:id="rId15" w:tgtFrame="_blank" w:history="1">
        <w:r w:rsidRPr="00244FF1">
          <w:rPr>
            <w:rFonts w:ascii="Tahoma" w:eastAsia="Times New Roman" w:hAnsi="Tahoma" w:cs="Tahoma"/>
            <w:color w:val="1155CC"/>
            <w:sz w:val="19"/>
            <w:szCs w:val="19"/>
            <w:u w:val="single"/>
          </w:rPr>
          <w:t>541-917-4806</w:t>
        </w:r>
      </w:hyperlink>
      <w:r w:rsidRPr="00244FF1">
        <w:rPr>
          <w:rFonts w:ascii="Tahoma" w:eastAsia="Times New Roman" w:hAnsi="Tahoma" w:cs="Tahoma"/>
          <w:color w:val="666666"/>
          <w:sz w:val="19"/>
          <w:szCs w:val="19"/>
        </w:rPr>
        <w:t>, LBCC, Albany, Oregon. To report: </w:t>
      </w:r>
      <w:hyperlink r:id="rId16" w:tgtFrame="_blank" w:history="1">
        <w:r w:rsidRPr="00244FF1">
          <w:rPr>
            <w:rFonts w:ascii="Tahoma" w:eastAsia="Times New Roman" w:hAnsi="Tahoma" w:cs="Tahoma"/>
            <w:color w:val="1C6E98"/>
            <w:sz w:val="19"/>
            <w:szCs w:val="19"/>
            <w:u w:val="single"/>
          </w:rPr>
          <w:t>linnbenton-advocate.symplicity.com/public report</w:t>
        </w:r>
      </w:hyperlink>
      <w:r w:rsidRPr="00244FF1">
        <w:rPr>
          <w:rFonts w:ascii="Tahoma" w:eastAsia="Times New Roman" w:hAnsi="Tahoma" w:cs="Tahoma"/>
          <w:color w:val="666666"/>
          <w:sz w:val="19"/>
          <w:szCs w:val="19"/>
        </w:rPr>
        <w:t>.</w:t>
      </w:r>
    </w:p>
    <w:p w14:paraId="7A8C8486" w14:textId="77777777" w:rsidR="001F2042" w:rsidRDefault="001F2042" w:rsidP="0070102D">
      <w:pPr>
        <w:shd w:val="clear" w:color="auto" w:fill="FFFFFF"/>
        <w:ind w:left="0" w:firstLine="0"/>
        <w:rPr>
          <w:rFonts w:cs="Arial"/>
        </w:rPr>
      </w:pPr>
    </w:p>
    <w:p w14:paraId="422319FE" w14:textId="534AE052" w:rsidR="0070102D" w:rsidRDefault="0070102D" w:rsidP="0070102D">
      <w:pPr>
        <w:shd w:val="clear" w:color="auto" w:fill="FFFFFF"/>
        <w:ind w:left="0" w:firstLine="0"/>
        <w:rPr>
          <w:rFonts w:cs="Arial"/>
        </w:rPr>
      </w:pPr>
      <w:r>
        <w:rPr>
          <w:rFonts w:cs="Arial"/>
        </w:rPr>
        <w:t>Campus Resources</w:t>
      </w:r>
    </w:p>
    <w:p w14:paraId="5153A11B" w14:textId="07DD0C54" w:rsidR="0070102D" w:rsidRDefault="0070102D" w:rsidP="0070102D">
      <w:pPr>
        <w:shd w:val="clear" w:color="auto" w:fill="FFFFFF"/>
        <w:ind w:left="0" w:firstLine="0"/>
        <w:rPr>
          <w:rFonts w:cs="Arial"/>
        </w:rPr>
      </w:pPr>
      <w:r>
        <w:rPr>
          <w:rFonts w:cs="Arial"/>
        </w:rPr>
        <w:t>Remember additional campus resources are available to assist you in as you learn in this class.  Please see the LBCC website for addition description of services offered by the LBCC Learning Center and Library.</w:t>
      </w:r>
    </w:p>
    <w:tbl>
      <w:tblPr>
        <w:tblStyle w:val="TableGrid"/>
        <w:tblW w:w="9709" w:type="dxa"/>
        <w:tblInd w:w="6" w:type="dxa"/>
        <w:tblCellMar>
          <w:top w:w="46" w:type="dxa"/>
          <w:left w:w="107" w:type="dxa"/>
          <w:right w:w="115" w:type="dxa"/>
        </w:tblCellMar>
        <w:tblLook w:val="04A0" w:firstRow="1" w:lastRow="0" w:firstColumn="1" w:lastColumn="0" w:noHBand="0" w:noVBand="1"/>
      </w:tblPr>
      <w:tblGrid>
        <w:gridCol w:w="1518"/>
        <w:gridCol w:w="2051"/>
        <w:gridCol w:w="3631"/>
        <w:gridCol w:w="2509"/>
      </w:tblGrid>
      <w:tr w:rsidR="00FD5DF6" w14:paraId="2EDCE76C" w14:textId="77777777" w:rsidTr="00C62811">
        <w:trPr>
          <w:trHeight w:val="281"/>
        </w:trPr>
        <w:tc>
          <w:tcPr>
            <w:tcW w:w="1518" w:type="dxa"/>
            <w:tcBorders>
              <w:top w:val="single" w:sz="4" w:space="0" w:color="BFBFBF"/>
              <w:left w:val="single" w:sz="4" w:space="0" w:color="BFBFBF"/>
              <w:bottom w:val="single" w:sz="4" w:space="0" w:color="BFBFBF"/>
              <w:right w:val="single" w:sz="4" w:space="0" w:color="BFBFBF"/>
            </w:tcBorders>
            <w:shd w:val="clear" w:color="auto" w:fill="auto"/>
          </w:tcPr>
          <w:p w14:paraId="0B4C1E2A" w14:textId="14E4B640" w:rsidR="00FD5DF6" w:rsidRDefault="00E12BB4" w:rsidP="00357DCA">
            <w:pPr>
              <w:shd w:val="clear" w:color="auto" w:fill="FFFFFF" w:themeFill="background1"/>
              <w:spacing w:after="0" w:line="259" w:lineRule="auto"/>
              <w:ind w:left="0" w:firstLine="0"/>
            </w:pPr>
            <w:hyperlink r:id="rId17">
              <w:r w:rsidR="008C2B55">
                <w:t xml:space="preserve"> </w:t>
              </w:r>
            </w:hyperlink>
            <w:r w:rsidR="008C2B55">
              <w:t xml:space="preserve"> </w:t>
            </w:r>
            <w:r w:rsidR="00FD5DF6">
              <w:rPr>
                <w:b/>
              </w:rPr>
              <w:t xml:space="preserve">DATE/WEEK </w:t>
            </w:r>
          </w:p>
        </w:tc>
        <w:tc>
          <w:tcPr>
            <w:tcW w:w="2051" w:type="dxa"/>
            <w:tcBorders>
              <w:top w:val="single" w:sz="4" w:space="0" w:color="BFBFBF"/>
              <w:left w:val="single" w:sz="4" w:space="0" w:color="BFBFBF"/>
              <w:bottom w:val="single" w:sz="4" w:space="0" w:color="BFBFBF"/>
              <w:right w:val="single" w:sz="4" w:space="0" w:color="BFBFBF"/>
            </w:tcBorders>
            <w:shd w:val="clear" w:color="auto" w:fill="auto"/>
          </w:tcPr>
          <w:p w14:paraId="6A5B9B10" w14:textId="77777777" w:rsidR="00FD5DF6" w:rsidRDefault="00FD5DF6" w:rsidP="00357DCA">
            <w:pPr>
              <w:shd w:val="clear" w:color="auto" w:fill="FFFFFF" w:themeFill="background1"/>
              <w:spacing w:after="0" w:line="259" w:lineRule="auto"/>
              <w:ind w:left="1" w:firstLine="0"/>
              <w:rPr>
                <w:b/>
              </w:rPr>
            </w:pPr>
            <w:r>
              <w:rPr>
                <w:b/>
              </w:rPr>
              <w:t>TOPICS/Study Pla</w:t>
            </w:r>
            <w:r w:rsidR="00A31AB4">
              <w:rPr>
                <w:b/>
              </w:rPr>
              <w:t>n</w:t>
            </w:r>
          </w:p>
          <w:p w14:paraId="022DE3EA" w14:textId="064B427C" w:rsidR="00A31AB4" w:rsidRDefault="00A31AB4" w:rsidP="00357DCA">
            <w:pPr>
              <w:shd w:val="clear" w:color="auto" w:fill="FFFFFF" w:themeFill="background1"/>
              <w:spacing w:after="0" w:line="259" w:lineRule="auto"/>
              <w:ind w:left="1" w:firstLine="0"/>
            </w:pPr>
          </w:p>
        </w:tc>
        <w:tc>
          <w:tcPr>
            <w:tcW w:w="3631" w:type="dxa"/>
            <w:tcBorders>
              <w:top w:val="single" w:sz="4" w:space="0" w:color="BFBFBF"/>
              <w:left w:val="single" w:sz="4" w:space="0" w:color="BFBFBF"/>
              <w:bottom w:val="single" w:sz="4" w:space="0" w:color="BFBFBF"/>
              <w:right w:val="single" w:sz="4" w:space="0" w:color="BFBFBF"/>
            </w:tcBorders>
            <w:shd w:val="clear" w:color="auto" w:fill="auto"/>
          </w:tcPr>
          <w:p w14:paraId="1E712B51" w14:textId="77777777" w:rsidR="001E7226" w:rsidRDefault="009F7F16" w:rsidP="00357DCA">
            <w:pPr>
              <w:shd w:val="clear" w:color="auto" w:fill="FFFFFF" w:themeFill="background1"/>
              <w:spacing w:after="0" w:line="259" w:lineRule="auto"/>
              <w:ind w:left="1" w:firstLine="0"/>
              <w:rPr>
                <w:b/>
              </w:rPr>
            </w:pPr>
            <w:r w:rsidRPr="009F7F16">
              <w:rPr>
                <w:b/>
              </w:rPr>
              <w:t xml:space="preserve">Quizzes </w:t>
            </w:r>
          </w:p>
          <w:p w14:paraId="6CC0018F" w14:textId="18B66791" w:rsidR="00FD5DF6" w:rsidRDefault="001E7226" w:rsidP="00357DCA">
            <w:pPr>
              <w:shd w:val="clear" w:color="auto" w:fill="FFFFFF" w:themeFill="background1"/>
              <w:spacing w:after="0" w:line="259" w:lineRule="auto"/>
              <w:ind w:left="1" w:firstLine="0"/>
              <w:rPr>
                <w:b/>
              </w:rPr>
            </w:pPr>
            <w:r>
              <w:rPr>
                <w:b/>
              </w:rPr>
              <w:t xml:space="preserve">(Submissions </w:t>
            </w:r>
            <w:r w:rsidR="009F7F16" w:rsidRPr="009F7F16">
              <w:rPr>
                <w:b/>
              </w:rPr>
              <w:t>Close</w:t>
            </w:r>
            <w:r>
              <w:rPr>
                <w:b/>
              </w:rPr>
              <w:t>s</w:t>
            </w:r>
          </w:p>
          <w:p w14:paraId="04F963B1" w14:textId="2E44D18E" w:rsidR="009F7F16" w:rsidRPr="009F7F16" w:rsidRDefault="009F7F16" w:rsidP="00357DCA">
            <w:pPr>
              <w:shd w:val="clear" w:color="auto" w:fill="FFFFFF" w:themeFill="background1"/>
              <w:spacing w:after="0" w:line="259" w:lineRule="auto"/>
              <w:ind w:left="1" w:firstLine="0"/>
              <w:rPr>
                <w:b/>
              </w:rPr>
            </w:pPr>
            <w:r>
              <w:rPr>
                <w:b/>
              </w:rPr>
              <w:t>11:</w:t>
            </w:r>
            <w:r w:rsidR="001E7226">
              <w:rPr>
                <w:b/>
              </w:rPr>
              <w:t>00</w:t>
            </w:r>
            <w:r>
              <w:rPr>
                <w:b/>
              </w:rPr>
              <w:t xml:space="preserve"> PM</w:t>
            </w:r>
            <w:r w:rsidR="001E7226">
              <w:rPr>
                <w:b/>
              </w:rPr>
              <w:t>)</w:t>
            </w:r>
          </w:p>
        </w:tc>
        <w:tc>
          <w:tcPr>
            <w:tcW w:w="2509" w:type="dxa"/>
            <w:tcBorders>
              <w:top w:val="single" w:sz="4" w:space="0" w:color="BFBFBF"/>
              <w:left w:val="single" w:sz="4" w:space="0" w:color="BFBFBF"/>
              <w:bottom w:val="single" w:sz="4" w:space="0" w:color="BFBFBF"/>
              <w:right w:val="single" w:sz="4" w:space="0" w:color="BFBFBF"/>
            </w:tcBorders>
            <w:shd w:val="clear" w:color="auto" w:fill="auto"/>
          </w:tcPr>
          <w:p w14:paraId="086CE41F" w14:textId="2AFC6B64" w:rsidR="009F7F16" w:rsidRDefault="009F7F16" w:rsidP="00357DCA">
            <w:pPr>
              <w:shd w:val="clear" w:color="auto" w:fill="FFFFFF" w:themeFill="background1"/>
              <w:spacing w:after="0" w:line="259" w:lineRule="auto"/>
              <w:ind w:left="1" w:firstLine="0"/>
              <w:rPr>
                <w:b/>
              </w:rPr>
            </w:pPr>
            <w:r>
              <w:rPr>
                <w:b/>
              </w:rPr>
              <w:t>CASE SECTION DUE</w:t>
            </w:r>
          </w:p>
          <w:p w14:paraId="241960A6" w14:textId="28AFF208" w:rsidR="009F7F16" w:rsidRDefault="001E7226" w:rsidP="00357DCA">
            <w:pPr>
              <w:shd w:val="clear" w:color="auto" w:fill="FFFFFF" w:themeFill="background1"/>
              <w:spacing w:after="0" w:line="259" w:lineRule="auto"/>
              <w:ind w:left="1" w:firstLine="0"/>
              <w:rPr>
                <w:b/>
              </w:rPr>
            </w:pPr>
            <w:r>
              <w:rPr>
                <w:b/>
              </w:rPr>
              <w:t>Submissions Closes 11:00 PM)</w:t>
            </w:r>
          </w:p>
          <w:p w14:paraId="6E72380B" w14:textId="471C7B1C" w:rsidR="00A31AB4" w:rsidRDefault="00A31AB4" w:rsidP="00357DCA">
            <w:pPr>
              <w:shd w:val="clear" w:color="auto" w:fill="FFFFFF" w:themeFill="background1"/>
              <w:spacing w:after="0" w:line="259" w:lineRule="auto"/>
              <w:ind w:left="1" w:firstLine="0"/>
            </w:pPr>
          </w:p>
        </w:tc>
      </w:tr>
      <w:tr w:rsidR="00FD5DF6" w14:paraId="4C17568B" w14:textId="77777777" w:rsidTr="00C62811">
        <w:trPr>
          <w:trHeight w:val="1112"/>
        </w:trPr>
        <w:tc>
          <w:tcPr>
            <w:tcW w:w="1518" w:type="dxa"/>
            <w:tcBorders>
              <w:top w:val="single" w:sz="4" w:space="0" w:color="BFBFBF"/>
              <w:left w:val="single" w:sz="4" w:space="0" w:color="BFBFBF"/>
              <w:bottom w:val="single" w:sz="4" w:space="0" w:color="BFBFBF"/>
              <w:right w:val="single" w:sz="4" w:space="0" w:color="BFBFBF"/>
            </w:tcBorders>
            <w:shd w:val="clear" w:color="auto" w:fill="auto"/>
          </w:tcPr>
          <w:p w14:paraId="6BA6E396" w14:textId="65A22B31" w:rsidR="00FD5DF6" w:rsidRDefault="00FD5DF6" w:rsidP="00357DCA">
            <w:pPr>
              <w:shd w:val="clear" w:color="auto" w:fill="FFFFFF" w:themeFill="background1"/>
              <w:spacing w:after="0" w:line="259" w:lineRule="auto"/>
              <w:ind w:left="0" w:firstLine="0"/>
            </w:pPr>
            <w:r>
              <w:rPr>
                <w:b/>
              </w:rPr>
              <w:t>9/2</w:t>
            </w:r>
            <w:r w:rsidR="001E7226">
              <w:rPr>
                <w:b/>
              </w:rPr>
              <w:t>4</w:t>
            </w:r>
            <w:r>
              <w:rPr>
                <w:b/>
              </w:rPr>
              <w:t xml:space="preserve"> Week 1 </w:t>
            </w:r>
          </w:p>
          <w:p w14:paraId="7C75EB06" w14:textId="77777777" w:rsidR="00FD5DF6" w:rsidRDefault="00FD5DF6" w:rsidP="00357DCA">
            <w:pPr>
              <w:shd w:val="clear" w:color="auto" w:fill="FFFFFF" w:themeFill="background1"/>
              <w:spacing w:after="0" w:line="259" w:lineRule="auto"/>
              <w:ind w:left="0" w:firstLine="0"/>
            </w:pPr>
            <w:r>
              <w:rPr>
                <w:b/>
              </w:rPr>
              <w:t xml:space="preserve"> </w:t>
            </w:r>
          </w:p>
        </w:tc>
        <w:tc>
          <w:tcPr>
            <w:tcW w:w="2051" w:type="dxa"/>
            <w:tcBorders>
              <w:top w:val="single" w:sz="4" w:space="0" w:color="BFBFBF"/>
              <w:left w:val="single" w:sz="4" w:space="0" w:color="BFBFBF"/>
              <w:bottom w:val="single" w:sz="4" w:space="0" w:color="BFBFBF"/>
              <w:right w:val="single" w:sz="4" w:space="0" w:color="BFBFBF"/>
            </w:tcBorders>
            <w:shd w:val="clear" w:color="auto" w:fill="auto"/>
          </w:tcPr>
          <w:p w14:paraId="11E0B81C" w14:textId="78F2AAB9" w:rsidR="00FD5DF6" w:rsidRDefault="00FD5DF6" w:rsidP="00357DCA">
            <w:pPr>
              <w:shd w:val="clear" w:color="auto" w:fill="FFFFFF" w:themeFill="background1"/>
              <w:spacing w:after="0" w:line="259" w:lineRule="auto"/>
              <w:ind w:left="1" w:firstLine="0"/>
            </w:pPr>
            <w:r>
              <w:t xml:space="preserve"> Succeeding with     </w:t>
            </w:r>
            <w:proofErr w:type="spellStart"/>
            <w:r>
              <w:t>Waymaker</w:t>
            </w:r>
            <w:proofErr w:type="spellEnd"/>
          </w:p>
          <w:p w14:paraId="108C6562" w14:textId="77777777" w:rsidR="00FD5DF6" w:rsidRDefault="00FD5DF6" w:rsidP="00357DCA">
            <w:pPr>
              <w:shd w:val="clear" w:color="auto" w:fill="FFFFFF" w:themeFill="background1"/>
              <w:spacing w:after="0" w:line="259" w:lineRule="auto"/>
              <w:ind w:left="1" w:firstLine="0"/>
            </w:pPr>
          </w:p>
          <w:p w14:paraId="38319A3B" w14:textId="751A22E9" w:rsidR="00FD5DF6" w:rsidRDefault="00FD5DF6" w:rsidP="00357DCA">
            <w:pPr>
              <w:shd w:val="clear" w:color="auto" w:fill="FFFFFF" w:themeFill="background1"/>
              <w:spacing w:after="0" w:line="259" w:lineRule="auto"/>
              <w:ind w:left="1" w:firstLine="0"/>
            </w:pPr>
            <w:r>
              <w:t>Role of Business</w:t>
            </w:r>
          </w:p>
          <w:p w14:paraId="06BA3B56" w14:textId="77777777" w:rsidR="00FD5DF6" w:rsidRDefault="00FD5DF6" w:rsidP="00357DCA">
            <w:pPr>
              <w:shd w:val="clear" w:color="auto" w:fill="FFFFFF" w:themeFill="background1"/>
              <w:spacing w:after="0" w:line="259" w:lineRule="auto"/>
              <w:ind w:left="1" w:firstLine="0"/>
            </w:pPr>
          </w:p>
          <w:p w14:paraId="1711697A" w14:textId="03BEE64B" w:rsidR="00FD5DF6" w:rsidRDefault="00FD5DF6" w:rsidP="00357DCA">
            <w:pPr>
              <w:shd w:val="clear" w:color="auto" w:fill="FFFFFF" w:themeFill="background1"/>
              <w:spacing w:after="0" w:line="259" w:lineRule="auto"/>
              <w:ind w:left="1" w:firstLine="0"/>
            </w:pPr>
            <w:r>
              <w:t>Global Environment</w:t>
            </w:r>
          </w:p>
        </w:tc>
        <w:tc>
          <w:tcPr>
            <w:tcW w:w="3631" w:type="dxa"/>
            <w:tcBorders>
              <w:top w:val="single" w:sz="4" w:space="0" w:color="BFBFBF"/>
              <w:left w:val="single" w:sz="4" w:space="0" w:color="BFBFBF"/>
              <w:bottom w:val="single" w:sz="4" w:space="0" w:color="BFBFBF"/>
              <w:right w:val="single" w:sz="4" w:space="0" w:color="BFBFBF"/>
            </w:tcBorders>
            <w:shd w:val="clear" w:color="auto" w:fill="auto"/>
          </w:tcPr>
          <w:p w14:paraId="5D100148" w14:textId="77777777" w:rsidR="00FD5DF6" w:rsidRDefault="00FD5DF6" w:rsidP="00357DCA">
            <w:pPr>
              <w:shd w:val="clear" w:color="auto" w:fill="FFFFFF" w:themeFill="background1"/>
              <w:spacing w:after="0" w:line="259" w:lineRule="auto"/>
              <w:ind w:left="1" w:firstLine="0"/>
            </w:pPr>
            <w:r>
              <w:t xml:space="preserve">Role of Business </w:t>
            </w:r>
          </w:p>
          <w:p w14:paraId="18097423" w14:textId="77777777" w:rsidR="00FD5DF6" w:rsidRDefault="00FD5DF6" w:rsidP="00357DCA">
            <w:pPr>
              <w:shd w:val="clear" w:color="auto" w:fill="FFFFFF" w:themeFill="background1"/>
              <w:spacing w:after="0" w:line="259" w:lineRule="auto"/>
              <w:ind w:left="1" w:firstLine="0"/>
            </w:pPr>
          </w:p>
          <w:p w14:paraId="5E68D210" w14:textId="4A0E0CAF" w:rsidR="00FD5DF6" w:rsidRDefault="00FD5DF6" w:rsidP="00357DCA">
            <w:pPr>
              <w:shd w:val="clear" w:color="auto" w:fill="FFFFFF" w:themeFill="background1"/>
              <w:spacing w:after="0" w:line="259" w:lineRule="auto"/>
              <w:ind w:left="1" w:firstLine="0"/>
            </w:pPr>
            <w:r>
              <w:t xml:space="preserve">Global Environment </w:t>
            </w:r>
          </w:p>
          <w:p w14:paraId="65F02B5D" w14:textId="05E30267" w:rsidR="00FD5DF6" w:rsidRPr="00FD5DF6" w:rsidRDefault="00FD5DF6" w:rsidP="00357DCA">
            <w:pPr>
              <w:shd w:val="clear" w:color="auto" w:fill="FFFFFF" w:themeFill="background1"/>
              <w:spacing w:after="0" w:line="259" w:lineRule="auto"/>
              <w:ind w:left="1" w:firstLine="0"/>
              <w:rPr>
                <w:b/>
              </w:rPr>
            </w:pPr>
            <w:r w:rsidRPr="00FD5DF6">
              <w:rPr>
                <w:b/>
              </w:rPr>
              <w:t>Closes 10/2</w:t>
            </w:r>
          </w:p>
          <w:p w14:paraId="0260E5E3" w14:textId="77777777" w:rsidR="00FD5DF6" w:rsidRDefault="00FD5DF6" w:rsidP="00357DCA">
            <w:pPr>
              <w:shd w:val="clear" w:color="auto" w:fill="FFFFFF" w:themeFill="background1"/>
              <w:spacing w:after="0" w:line="259" w:lineRule="auto"/>
              <w:ind w:left="1" w:firstLine="0"/>
            </w:pPr>
            <w:r>
              <w:t xml:space="preserve"> </w:t>
            </w:r>
          </w:p>
          <w:p w14:paraId="49BC6ADF" w14:textId="2B46D99C" w:rsidR="000A250B" w:rsidRDefault="000A250B" w:rsidP="00357DCA">
            <w:pPr>
              <w:shd w:val="clear" w:color="auto" w:fill="FFFFFF" w:themeFill="background1"/>
              <w:spacing w:after="0" w:line="259" w:lineRule="auto"/>
              <w:ind w:left="1" w:firstLine="0"/>
            </w:pPr>
          </w:p>
        </w:tc>
        <w:tc>
          <w:tcPr>
            <w:tcW w:w="2509" w:type="dxa"/>
            <w:tcBorders>
              <w:top w:val="single" w:sz="4" w:space="0" w:color="BFBFBF"/>
              <w:left w:val="single" w:sz="4" w:space="0" w:color="BFBFBF"/>
              <w:bottom w:val="single" w:sz="4" w:space="0" w:color="BFBFBF"/>
              <w:right w:val="single" w:sz="4" w:space="0" w:color="BFBFBF"/>
            </w:tcBorders>
            <w:shd w:val="clear" w:color="auto" w:fill="auto"/>
          </w:tcPr>
          <w:p w14:paraId="32EBE3D8" w14:textId="296D6827" w:rsidR="00FD5DF6" w:rsidRDefault="009F7F16" w:rsidP="00357DCA">
            <w:pPr>
              <w:shd w:val="clear" w:color="auto" w:fill="FFFFFF" w:themeFill="background1"/>
              <w:spacing w:after="0" w:line="239" w:lineRule="auto"/>
              <w:ind w:left="1" w:right="598" w:firstLine="0"/>
            </w:pPr>
            <w:r>
              <w:rPr>
                <w:u w:val="single"/>
              </w:rPr>
              <w:t>CASE</w:t>
            </w:r>
            <w:r w:rsidR="00FD5DF6" w:rsidRPr="00A31AB4">
              <w:rPr>
                <w:u w:val="single"/>
              </w:rPr>
              <w:t>:</w:t>
            </w:r>
            <w:r w:rsidR="00FD5DF6">
              <w:t xml:space="preserve">  </w:t>
            </w:r>
            <w:r w:rsidR="002258E4">
              <w:t>What does a business look like</w:t>
            </w:r>
            <w:r>
              <w:t>?</w:t>
            </w:r>
          </w:p>
          <w:p w14:paraId="6C917147" w14:textId="22B390C7" w:rsidR="009F7F16" w:rsidRDefault="009F7F16" w:rsidP="00357DCA">
            <w:pPr>
              <w:shd w:val="clear" w:color="auto" w:fill="FFFFFF" w:themeFill="background1"/>
              <w:spacing w:after="0" w:line="239" w:lineRule="auto"/>
              <w:ind w:left="1" w:right="598" w:firstLine="0"/>
            </w:pPr>
          </w:p>
          <w:p w14:paraId="0EED4091" w14:textId="79CFAF33" w:rsidR="009F7F16" w:rsidRPr="009F7F16" w:rsidRDefault="001E7226" w:rsidP="00357DCA">
            <w:pPr>
              <w:shd w:val="clear" w:color="auto" w:fill="FFFFFF" w:themeFill="background1"/>
              <w:spacing w:after="0" w:line="239" w:lineRule="auto"/>
              <w:ind w:left="0" w:right="598" w:firstLine="0"/>
              <w:rPr>
                <w:b/>
              </w:rPr>
            </w:pPr>
            <w:r>
              <w:rPr>
                <w:b/>
              </w:rPr>
              <w:t>Closes</w:t>
            </w:r>
            <w:r w:rsidR="009F7F16">
              <w:rPr>
                <w:b/>
              </w:rPr>
              <w:t xml:space="preserve"> 10/4</w:t>
            </w:r>
          </w:p>
          <w:p w14:paraId="1769ACD0" w14:textId="17CA2AA0" w:rsidR="00FD5DF6" w:rsidRDefault="00FD5DF6" w:rsidP="00357DCA">
            <w:pPr>
              <w:shd w:val="clear" w:color="auto" w:fill="FFFFFF" w:themeFill="background1"/>
              <w:spacing w:after="0" w:line="259" w:lineRule="auto"/>
              <w:ind w:left="1" w:firstLine="0"/>
            </w:pPr>
          </w:p>
        </w:tc>
      </w:tr>
      <w:tr w:rsidR="00FD5DF6" w14:paraId="61573C71" w14:textId="77777777" w:rsidTr="00C62811">
        <w:trPr>
          <w:trHeight w:val="818"/>
        </w:trPr>
        <w:tc>
          <w:tcPr>
            <w:tcW w:w="1518" w:type="dxa"/>
            <w:tcBorders>
              <w:top w:val="single" w:sz="4" w:space="0" w:color="BFBFBF"/>
              <w:left w:val="single" w:sz="4" w:space="0" w:color="BFBFBF"/>
              <w:bottom w:val="single" w:sz="4" w:space="0" w:color="BFBFBF"/>
              <w:right w:val="single" w:sz="4" w:space="0" w:color="BFBFBF"/>
            </w:tcBorders>
            <w:shd w:val="clear" w:color="auto" w:fill="auto"/>
          </w:tcPr>
          <w:p w14:paraId="365FE811" w14:textId="113AA283" w:rsidR="00FD5DF6" w:rsidRDefault="00FD5DF6" w:rsidP="00357DCA">
            <w:pPr>
              <w:shd w:val="clear" w:color="auto" w:fill="FFFFFF" w:themeFill="background1"/>
              <w:spacing w:after="0" w:line="259" w:lineRule="auto"/>
              <w:ind w:left="0" w:firstLine="0"/>
            </w:pPr>
            <w:r>
              <w:rPr>
                <w:b/>
              </w:rPr>
              <w:t>10/</w:t>
            </w:r>
            <w:r w:rsidR="001E7226">
              <w:rPr>
                <w:b/>
              </w:rPr>
              <w:t>1</w:t>
            </w:r>
            <w:r>
              <w:rPr>
                <w:b/>
              </w:rPr>
              <w:t xml:space="preserve"> Week 2 </w:t>
            </w:r>
          </w:p>
          <w:p w14:paraId="1856984A" w14:textId="77777777" w:rsidR="00FD5DF6" w:rsidRDefault="00FD5DF6" w:rsidP="00357DCA">
            <w:pPr>
              <w:shd w:val="clear" w:color="auto" w:fill="FFFFFF" w:themeFill="background1"/>
              <w:spacing w:after="0" w:line="259" w:lineRule="auto"/>
              <w:ind w:left="0" w:firstLine="0"/>
            </w:pPr>
            <w:r>
              <w:rPr>
                <w:b/>
              </w:rPr>
              <w:t xml:space="preserve"> </w:t>
            </w:r>
          </w:p>
        </w:tc>
        <w:tc>
          <w:tcPr>
            <w:tcW w:w="2051" w:type="dxa"/>
            <w:tcBorders>
              <w:top w:val="single" w:sz="4" w:space="0" w:color="BFBFBF"/>
              <w:left w:val="single" w:sz="4" w:space="0" w:color="BFBFBF"/>
              <w:bottom w:val="single" w:sz="4" w:space="0" w:color="BFBFBF"/>
              <w:right w:val="single" w:sz="4" w:space="0" w:color="BFBFBF"/>
            </w:tcBorders>
            <w:shd w:val="clear" w:color="auto" w:fill="auto"/>
          </w:tcPr>
          <w:p w14:paraId="68D96A91" w14:textId="77777777" w:rsidR="00FD5DF6" w:rsidRDefault="00FD5DF6" w:rsidP="00357DCA">
            <w:pPr>
              <w:shd w:val="clear" w:color="auto" w:fill="FFFFFF" w:themeFill="background1"/>
              <w:spacing w:after="0" w:line="259" w:lineRule="auto"/>
              <w:ind w:left="1" w:firstLine="0"/>
            </w:pPr>
            <w:r>
              <w:t>Legal Environment</w:t>
            </w:r>
          </w:p>
          <w:p w14:paraId="09530171" w14:textId="77777777" w:rsidR="00FD5DF6" w:rsidRDefault="00FD5DF6" w:rsidP="00357DCA">
            <w:pPr>
              <w:shd w:val="clear" w:color="auto" w:fill="FFFFFF" w:themeFill="background1"/>
              <w:spacing w:after="0" w:line="259" w:lineRule="auto"/>
              <w:ind w:left="1" w:firstLine="0"/>
            </w:pPr>
          </w:p>
          <w:p w14:paraId="6D942DB8" w14:textId="21E2BDFB" w:rsidR="00FD5DF6" w:rsidRDefault="00FD5DF6" w:rsidP="00357DCA">
            <w:pPr>
              <w:shd w:val="clear" w:color="auto" w:fill="FFFFFF" w:themeFill="background1"/>
              <w:spacing w:after="0" w:line="259" w:lineRule="auto"/>
              <w:ind w:left="1" w:firstLine="0"/>
            </w:pPr>
            <w:r>
              <w:t>Business Ownership</w:t>
            </w:r>
          </w:p>
        </w:tc>
        <w:tc>
          <w:tcPr>
            <w:tcW w:w="3631" w:type="dxa"/>
            <w:tcBorders>
              <w:top w:val="single" w:sz="4" w:space="0" w:color="BFBFBF"/>
              <w:left w:val="single" w:sz="4" w:space="0" w:color="BFBFBF"/>
              <w:bottom w:val="single" w:sz="4" w:space="0" w:color="BFBFBF"/>
              <w:right w:val="single" w:sz="4" w:space="0" w:color="BFBFBF"/>
            </w:tcBorders>
            <w:shd w:val="clear" w:color="auto" w:fill="auto"/>
          </w:tcPr>
          <w:p w14:paraId="7F68031A" w14:textId="322CB11E" w:rsidR="00FD5DF6" w:rsidRDefault="00FD5DF6" w:rsidP="00357DCA">
            <w:pPr>
              <w:shd w:val="clear" w:color="auto" w:fill="FFFFFF" w:themeFill="background1"/>
              <w:spacing w:after="0" w:line="259" w:lineRule="auto"/>
              <w:ind w:left="1" w:firstLine="0"/>
            </w:pPr>
            <w:r>
              <w:t>Legal Environment</w:t>
            </w:r>
          </w:p>
          <w:p w14:paraId="7793A403" w14:textId="7607F84E" w:rsidR="00FD5DF6" w:rsidRDefault="00FD5DF6" w:rsidP="00357DCA">
            <w:pPr>
              <w:shd w:val="clear" w:color="auto" w:fill="FFFFFF" w:themeFill="background1"/>
              <w:spacing w:after="0" w:line="259" w:lineRule="auto"/>
              <w:ind w:left="1" w:firstLine="0"/>
            </w:pPr>
          </w:p>
          <w:p w14:paraId="2ACDB3DC" w14:textId="2E68C574" w:rsidR="00FD5DF6" w:rsidRDefault="00FD5DF6" w:rsidP="00357DCA">
            <w:pPr>
              <w:shd w:val="clear" w:color="auto" w:fill="FFFFFF" w:themeFill="background1"/>
              <w:spacing w:after="0" w:line="259" w:lineRule="auto"/>
              <w:ind w:left="1" w:firstLine="0"/>
            </w:pPr>
            <w:r>
              <w:t>Business Ownersh</w:t>
            </w:r>
            <w:r w:rsidR="00A31AB4">
              <w:t>i</w:t>
            </w:r>
            <w:r>
              <w:t>p</w:t>
            </w:r>
          </w:p>
          <w:p w14:paraId="544BF395" w14:textId="4A98F79B" w:rsidR="00FD5DF6" w:rsidRPr="00FD5DF6" w:rsidRDefault="00FD5DF6" w:rsidP="00357DCA">
            <w:pPr>
              <w:shd w:val="clear" w:color="auto" w:fill="FFFFFF" w:themeFill="background1"/>
              <w:spacing w:after="0" w:line="259" w:lineRule="auto"/>
              <w:ind w:left="1" w:firstLine="0"/>
              <w:rPr>
                <w:b/>
              </w:rPr>
            </w:pPr>
            <w:r w:rsidRPr="00FD5DF6">
              <w:rPr>
                <w:b/>
              </w:rPr>
              <w:t>Closes 10/9</w:t>
            </w:r>
          </w:p>
        </w:tc>
        <w:tc>
          <w:tcPr>
            <w:tcW w:w="2509" w:type="dxa"/>
            <w:tcBorders>
              <w:top w:val="single" w:sz="4" w:space="0" w:color="BFBFBF"/>
              <w:left w:val="single" w:sz="4" w:space="0" w:color="BFBFBF"/>
              <w:bottom w:val="single" w:sz="4" w:space="0" w:color="BFBFBF"/>
              <w:right w:val="single" w:sz="4" w:space="0" w:color="BFBFBF"/>
            </w:tcBorders>
            <w:shd w:val="clear" w:color="auto" w:fill="auto"/>
          </w:tcPr>
          <w:p w14:paraId="45D7A25B" w14:textId="079BAB61" w:rsidR="00FD5DF6" w:rsidRDefault="009F7F16" w:rsidP="00357DCA">
            <w:pPr>
              <w:shd w:val="clear" w:color="auto" w:fill="FFFFFF" w:themeFill="background1"/>
              <w:spacing w:after="0" w:line="259" w:lineRule="auto"/>
              <w:ind w:left="1" w:firstLine="0"/>
            </w:pPr>
            <w:r>
              <w:rPr>
                <w:u w:val="single"/>
              </w:rPr>
              <w:t>CASE</w:t>
            </w:r>
            <w:r w:rsidR="00FD5DF6" w:rsidRPr="00A31AB4">
              <w:rPr>
                <w:u w:val="single"/>
              </w:rPr>
              <w:t>:</w:t>
            </w:r>
            <w:r w:rsidR="00FD5DF6">
              <w:t xml:space="preserve"> Wanda’s Business Ownership</w:t>
            </w:r>
          </w:p>
          <w:p w14:paraId="32676BBD" w14:textId="02509168" w:rsidR="009F7F16" w:rsidRDefault="009F7F16" w:rsidP="00357DCA">
            <w:pPr>
              <w:shd w:val="clear" w:color="auto" w:fill="FFFFFF" w:themeFill="background1"/>
              <w:spacing w:after="0" w:line="259" w:lineRule="auto"/>
              <w:ind w:left="1" w:firstLine="0"/>
            </w:pPr>
            <w:r>
              <w:rPr>
                <w:u w:val="single"/>
              </w:rPr>
              <w:t>CASE:</w:t>
            </w:r>
            <w:r>
              <w:t xml:space="preserve">  What made Fluffy sick?</w:t>
            </w:r>
          </w:p>
          <w:p w14:paraId="5BC7C047" w14:textId="77777777" w:rsidR="009F7F16" w:rsidRDefault="009F7F16" w:rsidP="00357DCA">
            <w:pPr>
              <w:shd w:val="clear" w:color="auto" w:fill="FFFFFF" w:themeFill="background1"/>
              <w:spacing w:after="0" w:line="259" w:lineRule="auto"/>
              <w:ind w:left="1" w:firstLine="0"/>
            </w:pPr>
          </w:p>
          <w:p w14:paraId="2B57C617" w14:textId="14EF81E3" w:rsidR="00FD5DF6" w:rsidRPr="00C06549" w:rsidRDefault="001E7226" w:rsidP="00357DCA">
            <w:pPr>
              <w:shd w:val="clear" w:color="auto" w:fill="FFFFFF" w:themeFill="background1"/>
              <w:spacing w:after="0" w:line="259" w:lineRule="auto"/>
              <w:ind w:left="1" w:firstLine="0"/>
              <w:rPr>
                <w:b/>
              </w:rPr>
            </w:pPr>
            <w:r>
              <w:rPr>
                <w:b/>
              </w:rPr>
              <w:t>Closes</w:t>
            </w:r>
            <w:r w:rsidR="00FD5DF6" w:rsidRPr="00C06549">
              <w:rPr>
                <w:b/>
              </w:rPr>
              <w:t xml:space="preserve"> 10/1</w:t>
            </w:r>
            <w:r w:rsidR="00A31AB4">
              <w:rPr>
                <w:b/>
              </w:rPr>
              <w:t>1</w:t>
            </w:r>
          </w:p>
        </w:tc>
      </w:tr>
      <w:tr w:rsidR="001E7226" w14:paraId="0966E509" w14:textId="77777777" w:rsidTr="00C62811">
        <w:trPr>
          <w:trHeight w:val="814"/>
        </w:trPr>
        <w:tc>
          <w:tcPr>
            <w:tcW w:w="1518" w:type="dxa"/>
            <w:tcBorders>
              <w:top w:val="single" w:sz="4" w:space="0" w:color="BFBFBF"/>
              <w:left w:val="single" w:sz="4" w:space="0" w:color="BFBFBF"/>
              <w:bottom w:val="single" w:sz="4" w:space="0" w:color="BFBFBF"/>
              <w:right w:val="single" w:sz="4" w:space="0" w:color="BFBFBF"/>
            </w:tcBorders>
            <w:shd w:val="clear" w:color="auto" w:fill="auto"/>
          </w:tcPr>
          <w:p w14:paraId="0B9D49EB" w14:textId="6363EC5A" w:rsidR="001E7226" w:rsidRDefault="001E7226" w:rsidP="00357DCA">
            <w:pPr>
              <w:shd w:val="clear" w:color="auto" w:fill="FFFFFF" w:themeFill="background1"/>
              <w:spacing w:after="0" w:line="259" w:lineRule="auto"/>
              <w:ind w:left="0" w:firstLine="0"/>
              <w:rPr>
                <w:b/>
              </w:rPr>
            </w:pPr>
            <w:r>
              <w:rPr>
                <w:b/>
              </w:rPr>
              <w:t>10/8 Week 3</w:t>
            </w:r>
          </w:p>
        </w:tc>
        <w:tc>
          <w:tcPr>
            <w:tcW w:w="2051" w:type="dxa"/>
            <w:tcBorders>
              <w:top w:val="single" w:sz="4" w:space="0" w:color="BFBFBF"/>
              <w:left w:val="single" w:sz="4" w:space="0" w:color="BFBFBF"/>
              <w:bottom w:val="single" w:sz="4" w:space="0" w:color="BFBFBF"/>
              <w:right w:val="single" w:sz="4" w:space="0" w:color="BFBFBF"/>
            </w:tcBorders>
            <w:shd w:val="clear" w:color="auto" w:fill="auto"/>
          </w:tcPr>
          <w:p w14:paraId="2C2964D5" w14:textId="76178090" w:rsidR="001E7226" w:rsidRDefault="001E7226" w:rsidP="00357DCA">
            <w:pPr>
              <w:shd w:val="clear" w:color="auto" w:fill="FFFFFF" w:themeFill="background1"/>
              <w:spacing w:after="0" w:line="259" w:lineRule="auto"/>
              <w:ind w:left="1" w:firstLine="0"/>
            </w:pPr>
            <w:r>
              <w:t>Economic Environment</w:t>
            </w:r>
          </w:p>
        </w:tc>
        <w:tc>
          <w:tcPr>
            <w:tcW w:w="3631" w:type="dxa"/>
            <w:tcBorders>
              <w:top w:val="single" w:sz="4" w:space="0" w:color="BFBFBF"/>
              <w:left w:val="single" w:sz="4" w:space="0" w:color="BFBFBF"/>
              <w:bottom w:val="single" w:sz="4" w:space="0" w:color="BFBFBF"/>
              <w:right w:val="single" w:sz="4" w:space="0" w:color="BFBFBF"/>
            </w:tcBorders>
            <w:shd w:val="clear" w:color="auto" w:fill="auto"/>
          </w:tcPr>
          <w:p w14:paraId="5D78CE9C" w14:textId="130A292F" w:rsidR="001E7226" w:rsidRDefault="001E7226" w:rsidP="00357DCA">
            <w:pPr>
              <w:shd w:val="clear" w:color="auto" w:fill="FFFFFF" w:themeFill="background1"/>
              <w:spacing w:after="0" w:line="259" w:lineRule="auto"/>
              <w:ind w:left="1" w:firstLine="0"/>
            </w:pPr>
            <w:r>
              <w:t xml:space="preserve">Economic Environment </w:t>
            </w:r>
          </w:p>
          <w:p w14:paraId="07DAB2B0" w14:textId="1B429C70" w:rsidR="000A250B" w:rsidRDefault="000A250B" w:rsidP="00357DCA">
            <w:pPr>
              <w:shd w:val="clear" w:color="auto" w:fill="FFFFFF" w:themeFill="background1"/>
              <w:spacing w:after="0" w:line="259" w:lineRule="auto"/>
              <w:ind w:left="1" w:firstLine="0"/>
            </w:pPr>
            <w:r>
              <w:t>Discussion: Supply and Demand in Your Life</w:t>
            </w:r>
          </w:p>
          <w:p w14:paraId="4550E38D" w14:textId="03CF13B2" w:rsidR="000A250B" w:rsidRPr="000A250B" w:rsidRDefault="000A250B" w:rsidP="000A250B">
            <w:pPr>
              <w:shd w:val="clear" w:color="auto" w:fill="FFFFFF" w:themeFill="background1"/>
              <w:spacing w:after="0" w:line="259" w:lineRule="auto"/>
              <w:ind w:left="0" w:firstLine="0"/>
              <w:rPr>
                <w:b/>
              </w:rPr>
            </w:pPr>
          </w:p>
          <w:p w14:paraId="4B0E1C84" w14:textId="07BEFF32" w:rsidR="001E7226" w:rsidRPr="001E7226" w:rsidRDefault="001E7226" w:rsidP="00357DCA">
            <w:pPr>
              <w:shd w:val="clear" w:color="auto" w:fill="FFFFFF" w:themeFill="background1"/>
              <w:spacing w:after="0" w:line="259" w:lineRule="auto"/>
              <w:ind w:left="1" w:firstLine="0"/>
              <w:rPr>
                <w:b/>
              </w:rPr>
            </w:pPr>
            <w:r w:rsidRPr="001E7226">
              <w:rPr>
                <w:b/>
              </w:rPr>
              <w:t>Closes 10/16</w:t>
            </w:r>
          </w:p>
        </w:tc>
        <w:tc>
          <w:tcPr>
            <w:tcW w:w="2509" w:type="dxa"/>
            <w:tcBorders>
              <w:top w:val="single" w:sz="4" w:space="0" w:color="BFBFBF"/>
              <w:left w:val="single" w:sz="4" w:space="0" w:color="BFBFBF"/>
              <w:bottom w:val="single" w:sz="4" w:space="0" w:color="BFBFBF"/>
              <w:right w:val="single" w:sz="4" w:space="0" w:color="BFBFBF"/>
            </w:tcBorders>
            <w:shd w:val="clear" w:color="auto" w:fill="auto"/>
          </w:tcPr>
          <w:p w14:paraId="7CB92B69" w14:textId="568232AB" w:rsidR="001E7226" w:rsidRDefault="00C62811" w:rsidP="00357DCA">
            <w:pPr>
              <w:shd w:val="clear" w:color="auto" w:fill="FFFFFF" w:themeFill="background1"/>
              <w:spacing w:after="0" w:line="259" w:lineRule="auto"/>
              <w:ind w:left="1" w:firstLine="0"/>
            </w:pPr>
            <w:r>
              <w:rPr>
                <w:u w:val="single"/>
              </w:rPr>
              <w:t xml:space="preserve">GROUP </w:t>
            </w:r>
            <w:r w:rsidR="001E7226">
              <w:rPr>
                <w:u w:val="single"/>
              </w:rPr>
              <w:t>CASE</w:t>
            </w:r>
            <w:r w:rsidR="001E7226" w:rsidRPr="001E7226">
              <w:t xml:space="preserve">:  Supply and Demand </w:t>
            </w:r>
            <w:r w:rsidR="004B405C" w:rsidRPr="001E7226">
              <w:t>for</w:t>
            </w:r>
            <w:r w:rsidR="001E7226" w:rsidRPr="001E7226">
              <w:t xml:space="preserve"> Salty </w:t>
            </w:r>
            <w:proofErr w:type="spellStart"/>
            <w:r w:rsidR="001E7226" w:rsidRPr="001E7226">
              <w:t>Pawz</w:t>
            </w:r>
            <w:proofErr w:type="spellEnd"/>
          </w:p>
          <w:p w14:paraId="42F9E2A0" w14:textId="0BC2052F" w:rsidR="001E7226" w:rsidRDefault="001E7226" w:rsidP="00357DCA">
            <w:pPr>
              <w:shd w:val="clear" w:color="auto" w:fill="FFFFFF" w:themeFill="background1"/>
              <w:spacing w:after="0" w:line="259" w:lineRule="auto"/>
              <w:ind w:left="1" w:firstLine="0"/>
            </w:pPr>
            <w:r>
              <w:t>Excel Assignment #1</w:t>
            </w:r>
          </w:p>
          <w:p w14:paraId="7768C552" w14:textId="27F20BF9" w:rsidR="001E7226" w:rsidRPr="001E7226" w:rsidRDefault="001E7226" w:rsidP="00357DCA">
            <w:pPr>
              <w:shd w:val="clear" w:color="auto" w:fill="FFFFFF" w:themeFill="background1"/>
              <w:spacing w:after="0" w:line="259" w:lineRule="auto"/>
              <w:ind w:left="1" w:firstLine="0"/>
              <w:rPr>
                <w:b/>
              </w:rPr>
            </w:pPr>
            <w:r>
              <w:rPr>
                <w:b/>
              </w:rPr>
              <w:t>Closes 1</w:t>
            </w:r>
            <w:r w:rsidR="00C62811">
              <w:rPr>
                <w:b/>
              </w:rPr>
              <w:t>0</w:t>
            </w:r>
            <w:r>
              <w:rPr>
                <w:b/>
              </w:rPr>
              <w:t>/18</w:t>
            </w:r>
          </w:p>
        </w:tc>
      </w:tr>
      <w:tr w:rsidR="00FD5DF6" w14:paraId="71A4F3AE" w14:textId="77777777" w:rsidTr="00C62811">
        <w:trPr>
          <w:trHeight w:val="814"/>
        </w:trPr>
        <w:tc>
          <w:tcPr>
            <w:tcW w:w="1518" w:type="dxa"/>
            <w:tcBorders>
              <w:top w:val="single" w:sz="4" w:space="0" w:color="BFBFBF"/>
              <w:left w:val="single" w:sz="4" w:space="0" w:color="BFBFBF"/>
              <w:bottom w:val="single" w:sz="4" w:space="0" w:color="BFBFBF"/>
              <w:right w:val="single" w:sz="4" w:space="0" w:color="BFBFBF"/>
            </w:tcBorders>
            <w:shd w:val="clear" w:color="auto" w:fill="auto"/>
          </w:tcPr>
          <w:p w14:paraId="6AB69DF4" w14:textId="74A1B685" w:rsidR="00FD5DF6" w:rsidRDefault="00FD5DF6" w:rsidP="00357DCA">
            <w:pPr>
              <w:shd w:val="clear" w:color="auto" w:fill="FFFFFF" w:themeFill="background1"/>
              <w:spacing w:after="0" w:line="259" w:lineRule="auto"/>
              <w:ind w:left="0" w:firstLine="0"/>
            </w:pPr>
            <w:r>
              <w:rPr>
                <w:b/>
              </w:rPr>
              <w:lastRenderedPageBreak/>
              <w:t>10/</w:t>
            </w:r>
            <w:r w:rsidR="001E7226">
              <w:rPr>
                <w:b/>
              </w:rPr>
              <w:t>15</w:t>
            </w:r>
            <w:r>
              <w:rPr>
                <w:b/>
              </w:rPr>
              <w:t xml:space="preserve"> Week </w:t>
            </w:r>
            <w:r w:rsidR="001E7226">
              <w:rPr>
                <w:b/>
              </w:rPr>
              <w:t>4</w:t>
            </w:r>
            <w:r>
              <w:rPr>
                <w:b/>
              </w:rPr>
              <w:t xml:space="preserve"> </w:t>
            </w:r>
          </w:p>
        </w:tc>
        <w:tc>
          <w:tcPr>
            <w:tcW w:w="2051" w:type="dxa"/>
            <w:tcBorders>
              <w:top w:val="single" w:sz="4" w:space="0" w:color="BFBFBF"/>
              <w:left w:val="single" w:sz="4" w:space="0" w:color="BFBFBF"/>
              <w:bottom w:val="single" w:sz="4" w:space="0" w:color="BFBFBF"/>
              <w:right w:val="single" w:sz="4" w:space="0" w:color="BFBFBF"/>
            </w:tcBorders>
            <w:shd w:val="clear" w:color="auto" w:fill="auto"/>
          </w:tcPr>
          <w:p w14:paraId="112FD7DA" w14:textId="3507253B" w:rsidR="00FD5DF6" w:rsidRDefault="00A31AB4" w:rsidP="00357DCA">
            <w:pPr>
              <w:shd w:val="clear" w:color="auto" w:fill="FFFFFF" w:themeFill="background1"/>
              <w:spacing w:after="0" w:line="259" w:lineRule="auto"/>
              <w:ind w:left="1" w:firstLine="0"/>
            </w:pPr>
            <w:r>
              <w:t>Business Ethics/Corporate Responsibility</w:t>
            </w:r>
          </w:p>
          <w:p w14:paraId="6E2C202C" w14:textId="2DDB2CB9" w:rsidR="00A31AB4" w:rsidRDefault="00A31AB4" w:rsidP="00357DCA">
            <w:pPr>
              <w:shd w:val="clear" w:color="auto" w:fill="FFFFFF" w:themeFill="background1"/>
              <w:spacing w:after="0" w:line="259" w:lineRule="auto"/>
              <w:ind w:left="1" w:firstLine="0"/>
            </w:pPr>
          </w:p>
          <w:p w14:paraId="4C4F8F0C" w14:textId="0034750A" w:rsidR="00A31AB4" w:rsidRDefault="00A31AB4" w:rsidP="00357DCA">
            <w:pPr>
              <w:shd w:val="clear" w:color="auto" w:fill="FFFFFF" w:themeFill="background1"/>
              <w:spacing w:after="0" w:line="259" w:lineRule="auto"/>
              <w:ind w:left="1" w:firstLine="0"/>
            </w:pPr>
            <w:r>
              <w:t>Management</w:t>
            </w:r>
          </w:p>
          <w:p w14:paraId="714D9CBB" w14:textId="77777777" w:rsidR="00A31AB4" w:rsidRDefault="00A31AB4" w:rsidP="00357DCA">
            <w:pPr>
              <w:shd w:val="clear" w:color="auto" w:fill="FFFFFF" w:themeFill="background1"/>
              <w:spacing w:after="0" w:line="259" w:lineRule="auto"/>
              <w:ind w:left="1" w:firstLine="0"/>
            </w:pPr>
          </w:p>
          <w:p w14:paraId="3238A5A8" w14:textId="77777777" w:rsidR="00A31AB4" w:rsidRDefault="00A31AB4" w:rsidP="00357DCA">
            <w:pPr>
              <w:shd w:val="clear" w:color="auto" w:fill="FFFFFF" w:themeFill="background1"/>
              <w:spacing w:after="0" w:line="259" w:lineRule="auto"/>
              <w:ind w:left="1" w:firstLine="0"/>
            </w:pPr>
          </w:p>
          <w:p w14:paraId="070E2CBE" w14:textId="4982991C" w:rsidR="00A31AB4" w:rsidRDefault="00A31AB4" w:rsidP="00357DCA">
            <w:pPr>
              <w:shd w:val="clear" w:color="auto" w:fill="FFFFFF" w:themeFill="background1"/>
              <w:spacing w:after="0" w:line="259" w:lineRule="auto"/>
              <w:ind w:left="1" w:firstLine="0"/>
            </w:pPr>
          </w:p>
        </w:tc>
        <w:tc>
          <w:tcPr>
            <w:tcW w:w="3631" w:type="dxa"/>
            <w:tcBorders>
              <w:top w:val="single" w:sz="4" w:space="0" w:color="BFBFBF"/>
              <w:left w:val="single" w:sz="4" w:space="0" w:color="BFBFBF"/>
              <w:bottom w:val="single" w:sz="4" w:space="0" w:color="BFBFBF"/>
              <w:right w:val="single" w:sz="4" w:space="0" w:color="BFBFBF"/>
            </w:tcBorders>
            <w:shd w:val="clear" w:color="auto" w:fill="auto"/>
          </w:tcPr>
          <w:p w14:paraId="2BE3D764" w14:textId="77777777" w:rsidR="00A31AB4" w:rsidRDefault="00A31AB4" w:rsidP="00357DCA">
            <w:pPr>
              <w:shd w:val="clear" w:color="auto" w:fill="FFFFFF" w:themeFill="background1"/>
              <w:spacing w:after="0" w:line="259" w:lineRule="auto"/>
              <w:ind w:left="1" w:firstLine="0"/>
            </w:pPr>
            <w:r>
              <w:t>Business Ethics/Corporate Responsibility</w:t>
            </w:r>
          </w:p>
          <w:p w14:paraId="5ECAE301" w14:textId="67C1ECB1" w:rsidR="00A31AB4" w:rsidRDefault="00A31AB4" w:rsidP="00357DCA">
            <w:pPr>
              <w:shd w:val="clear" w:color="auto" w:fill="FFFFFF" w:themeFill="background1"/>
              <w:spacing w:after="0" w:line="259" w:lineRule="auto"/>
              <w:ind w:left="1" w:firstLine="0"/>
            </w:pPr>
          </w:p>
          <w:p w14:paraId="15A2382A" w14:textId="2DF57EDF" w:rsidR="000A250B" w:rsidRDefault="000A250B" w:rsidP="00357DCA">
            <w:pPr>
              <w:shd w:val="clear" w:color="auto" w:fill="FFFFFF" w:themeFill="background1"/>
              <w:spacing w:after="0" w:line="259" w:lineRule="auto"/>
              <w:ind w:left="1" w:firstLine="0"/>
            </w:pPr>
            <w:r>
              <w:t>Discussion: It’s not stealing if you pay for it, is it?</w:t>
            </w:r>
          </w:p>
          <w:p w14:paraId="524CCF84" w14:textId="77777777" w:rsidR="000A250B" w:rsidRDefault="000A250B" w:rsidP="00357DCA">
            <w:pPr>
              <w:shd w:val="clear" w:color="auto" w:fill="FFFFFF" w:themeFill="background1"/>
              <w:spacing w:after="0" w:line="259" w:lineRule="auto"/>
              <w:ind w:left="1" w:firstLine="0"/>
            </w:pPr>
          </w:p>
          <w:p w14:paraId="287388BD" w14:textId="4A0C805E" w:rsidR="00A31AB4" w:rsidRDefault="00A31AB4" w:rsidP="00357DCA">
            <w:pPr>
              <w:shd w:val="clear" w:color="auto" w:fill="FFFFFF" w:themeFill="background1"/>
              <w:spacing w:after="0" w:line="259" w:lineRule="auto"/>
              <w:ind w:left="1" w:firstLine="0"/>
            </w:pPr>
            <w:r>
              <w:t>Management</w:t>
            </w:r>
          </w:p>
          <w:p w14:paraId="5CA57694" w14:textId="52C30333" w:rsidR="000A250B" w:rsidRDefault="000A250B" w:rsidP="00357DCA">
            <w:pPr>
              <w:shd w:val="clear" w:color="auto" w:fill="FFFFFF" w:themeFill="background1"/>
              <w:spacing w:after="0" w:line="259" w:lineRule="auto"/>
              <w:ind w:left="1" w:firstLine="0"/>
            </w:pPr>
          </w:p>
          <w:p w14:paraId="1E5EA9E6" w14:textId="6666E3E5" w:rsidR="000A250B" w:rsidRDefault="000A250B" w:rsidP="00357DCA">
            <w:pPr>
              <w:shd w:val="clear" w:color="auto" w:fill="FFFFFF" w:themeFill="background1"/>
              <w:spacing w:after="0" w:line="259" w:lineRule="auto"/>
              <w:ind w:left="1" w:firstLine="0"/>
            </w:pPr>
            <w:r>
              <w:t>Discussion: How Great Leaders Inspire Action</w:t>
            </w:r>
          </w:p>
          <w:p w14:paraId="2E7C459C" w14:textId="0B8718EA" w:rsidR="00FD5DF6" w:rsidRPr="00A31AB4" w:rsidRDefault="00FD5DF6" w:rsidP="00357DCA">
            <w:pPr>
              <w:shd w:val="clear" w:color="auto" w:fill="FFFFFF" w:themeFill="background1"/>
              <w:spacing w:after="0" w:line="259" w:lineRule="auto"/>
              <w:ind w:left="1" w:firstLine="0"/>
              <w:rPr>
                <w:b/>
              </w:rPr>
            </w:pPr>
            <w:r w:rsidRPr="00A31AB4">
              <w:rPr>
                <w:b/>
              </w:rPr>
              <w:t>Closes 10/</w:t>
            </w:r>
            <w:r w:rsidR="001E7226">
              <w:rPr>
                <w:b/>
              </w:rPr>
              <w:t>23</w:t>
            </w:r>
          </w:p>
        </w:tc>
        <w:tc>
          <w:tcPr>
            <w:tcW w:w="2509" w:type="dxa"/>
            <w:tcBorders>
              <w:top w:val="single" w:sz="4" w:space="0" w:color="BFBFBF"/>
              <w:left w:val="single" w:sz="4" w:space="0" w:color="BFBFBF"/>
              <w:bottom w:val="single" w:sz="4" w:space="0" w:color="BFBFBF"/>
              <w:right w:val="single" w:sz="4" w:space="0" w:color="BFBFBF"/>
            </w:tcBorders>
            <w:shd w:val="clear" w:color="auto" w:fill="auto"/>
          </w:tcPr>
          <w:p w14:paraId="6B56F901" w14:textId="61E979D7" w:rsidR="00A31AB4" w:rsidRDefault="00C62811" w:rsidP="00357DCA">
            <w:pPr>
              <w:shd w:val="clear" w:color="auto" w:fill="FFFFFF" w:themeFill="background1"/>
              <w:spacing w:after="0" w:line="259" w:lineRule="auto"/>
              <w:ind w:left="1" w:firstLine="0"/>
            </w:pPr>
            <w:r>
              <w:rPr>
                <w:u w:val="single"/>
              </w:rPr>
              <w:t xml:space="preserve">GROUP </w:t>
            </w:r>
            <w:r w:rsidR="009F7F16">
              <w:rPr>
                <w:u w:val="single"/>
              </w:rPr>
              <w:t>CASE</w:t>
            </w:r>
            <w:r w:rsidR="00A31AB4" w:rsidRPr="00A31AB4">
              <w:rPr>
                <w:u w:val="single"/>
              </w:rPr>
              <w:t>:</w:t>
            </w:r>
            <w:r w:rsidR="00FD5DF6">
              <w:t xml:space="preserve">  </w:t>
            </w:r>
            <w:r w:rsidR="00865B88">
              <w:t>What They Don’t Know Won’t Hurt Me</w:t>
            </w:r>
          </w:p>
          <w:p w14:paraId="71CB739B" w14:textId="251F0449" w:rsidR="009F7F16" w:rsidRDefault="009F7F16" w:rsidP="00357DCA">
            <w:pPr>
              <w:shd w:val="clear" w:color="auto" w:fill="FFFFFF" w:themeFill="background1"/>
              <w:spacing w:after="0" w:line="259" w:lineRule="auto"/>
              <w:ind w:left="1" w:firstLine="0"/>
              <w:rPr>
                <w:u w:val="single"/>
              </w:rPr>
            </w:pPr>
          </w:p>
          <w:p w14:paraId="31F42B7A" w14:textId="61E7F3D0" w:rsidR="009F7F16" w:rsidRDefault="00C62811" w:rsidP="00357DCA">
            <w:pPr>
              <w:shd w:val="clear" w:color="auto" w:fill="FFFFFF" w:themeFill="background1"/>
              <w:spacing w:after="0" w:line="259" w:lineRule="auto"/>
              <w:ind w:left="1" w:firstLine="0"/>
            </w:pPr>
            <w:r>
              <w:rPr>
                <w:u w:val="single"/>
              </w:rPr>
              <w:t xml:space="preserve">GROUP </w:t>
            </w:r>
            <w:r w:rsidR="009F7F16">
              <w:rPr>
                <w:u w:val="single"/>
              </w:rPr>
              <w:t xml:space="preserve">CASE: </w:t>
            </w:r>
            <w:r w:rsidR="009F7F16">
              <w:t>One Owner, Many hats</w:t>
            </w:r>
          </w:p>
          <w:p w14:paraId="0ECC6C65" w14:textId="5367292B" w:rsidR="009F7F16" w:rsidRDefault="009F7F16" w:rsidP="00357DCA">
            <w:pPr>
              <w:shd w:val="clear" w:color="auto" w:fill="FFFFFF" w:themeFill="background1"/>
              <w:spacing w:after="0" w:line="259" w:lineRule="auto"/>
              <w:ind w:left="1" w:firstLine="0"/>
            </w:pPr>
          </w:p>
          <w:p w14:paraId="73B2C3DB" w14:textId="035BBB46" w:rsidR="00FD5DF6" w:rsidRDefault="00F366B0" w:rsidP="00357DCA">
            <w:pPr>
              <w:shd w:val="clear" w:color="auto" w:fill="FFFFFF" w:themeFill="background1"/>
              <w:spacing w:after="0" w:line="259" w:lineRule="auto"/>
              <w:ind w:left="1" w:firstLine="0"/>
              <w:rPr>
                <w:b/>
              </w:rPr>
            </w:pPr>
            <w:r>
              <w:rPr>
                <w:b/>
              </w:rPr>
              <w:t>Closes</w:t>
            </w:r>
            <w:r w:rsidR="00FD5DF6" w:rsidRPr="00C06549">
              <w:rPr>
                <w:b/>
              </w:rPr>
              <w:t xml:space="preserve"> 10/</w:t>
            </w:r>
            <w:r>
              <w:rPr>
                <w:b/>
              </w:rPr>
              <w:t>25</w:t>
            </w:r>
          </w:p>
          <w:p w14:paraId="12168168" w14:textId="77777777" w:rsidR="009F7F16" w:rsidRDefault="009F7F16" w:rsidP="00357DCA">
            <w:pPr>
              <w:shd w:val="clear" w:color="auto" w:fill="FFFFFF" w:themeFill="background1"/>
              <w:spacing w:after="0" w:line="259" w:lineRule="auto"/>
              <w:ind w:left="1" w:firstLine="0"/>
              <w:rPr>
                <w:b/>
              </w:rPr>
            </w:pPr>
          </w:p>
          <w:p w14:paraId="6F858DFC" w14:textId="4247A0C5" w:rsidR="009F7F16" w:rsidRPr="00C06549" w:rsidRDefault="009F7F16" w:rsidP="00357DCA">
            <w:pPr>
              <w:shd w:val="clear" w:color="auto" w:fill="FFFFFF" w:themeFill="background1"/>
              <w:spacing w:after="0" w:line="259" w:lineRule="auto"/>
              <w:ind w:left="1" w:firstLine="0"/>
              <w:rPr>
                <w:b/>
              </w:rPr>
            </w:pPr>
          </w:p>
        </w:tc>
      </w:tr>
      <w:tr w:rsidR="00FD5DF6" w14:paraId="551D9FA6" w14:textId="77777777" w:rsidTr="00C62811">
        <w:trPr>
          <w:trHeight w:val="814"/>
        </w:trPr>
        <w:tc>
          <w:tcPr>
            <w:tcW w:w="1518" w:type="dxa"/>
            <w:tcBorders>
              <w:top w:val="single" w:sz="4" w:space="0" w:color="BFBFBF"/>
              <w:left w:val="single" w:sz="4" w:space="0" w:color="BFBFBF"/>
              <w:bottom w:val="single" w:sz="4" w:space="0" w:color="BFBFBF"/>
              <w:right w:val="single" w:sz="4" w:space="0" w:color="BFBFBF"/>
            </w:tcBorders>
            <w:shd w:val="clear" w:color="auto" w:fill="auto"/>
          </w:tcPr>
          <w:p w14:paraId="1498D418" w14:textId="7DC19DF4" w:rsidR="00FD5DF6" w:rsidRDefault="00FD5DF6" w:rsidP="00357DCA">
            <w:pPr>
              <w:shd w:val="clear" w:color="auto" w:fill="FFFFFF" w:themeFill="background1"/>
              <w:spacing w:after="0" w:line="259" w:lineRule="auto"/>
              <w:ind w:left="0" w:firstLine="0"/>
            </w:pPr>
            <w:r>
              <w:rPr>
                <w:b/>
              </w:rPr>
              <w:t xml:space="preserve">10/23 Week 5 </w:t>
            </w:r>
          </w:p>
        </w:tc>
        <w:tc>
          <w:tcPr>
            <w:tcW w:w="2051" w:type="dxa"/>
            <w:tcBorders>
              <w:top w:val="single" w:sz="4" w:space="0" w:color="BFBFBF"/>
              <w:left w:val="single" w:sz="4" w:space="0" w:color="BFBFBF"/>
              <w:bottom w:val="single" w:sz="4" w:space="0" w:color="BFBFBF"/>
              <w:right w:val="single" w:sz="4" w:space="0" w:color="BFBFBF"/>
            </w:tcBorders>
            <w:shd w:val="clear" w:color="auto" w:fill="auto"/>
          </w:tcPr>
          <w:p w14:paraId="6A4743C5" w14:textId="1D63E172" w:rsidR="00FD5DF6" w:rsidRDefault="00EC5274" w:rsidP="00357DCA">
            <w:pPr>
              <w:shd w:val="clear" w:color="auto" w:fill="FFFFFF" w:themeFill="background1"/>
              <w:spacing w:after="0" w:line="259" w:lineRule="auto"/>
              <w:ind w:left="1" w:firstLine="0"/>
            </w:pPr>
            <w:r>
              <w:t>Entrepreneurship</w:t>
            </w:r>
          </w:p>
          <w:p w14:paraId="076004A0" w14:textId="279238B9" w:rsidR="00EC5274" w:rsidRDefault="00EC5274" w:rsidP="00357DCA">
            <w:pPr>
              <w:shd w:val="clear" w:color="auto" w:fill="FFFFFF" w:themeFill="background1"/>
              <w:spacing w:after="0" w:line="259" w:lineRule="auto"/>
              <w:ind w:left="1" w:firstLine="0"/>
            </w:pPr>
            <w:r>
              <w:t>Midterm Test</w:t>
            </w:r>
          </w:p>
        </w:tc>
        <w:tc>
          <w:tcPr>
            <w:tcW w:w="3631" w:type="dxa"/>
            <w:tcBorders>
              <w:top w:val="single" w:sz="4" w:space="0" w:color="BFBFBF"/>
              <w:left w:val="single" w:sz="4" w:space="0" w:color="BFBFBF"/>
              <w:bottom w:val="single" w:sz="4" w:space="0" w:color="BFBFBF"/>
              <w:right w:val="single" w:sz="4" w:space="0" w:color="BFBFBF"/>
            </w:tcBorders>
            <w:shd w:val="clear" w:color="auto" w:fill="auto"/>
          </w:tcPr>
          <w:p w14:paraId="12454514" w14:textId="3E1102AF" w:rsidR="00FD5DF6" w:rsidRDefault="00EC5274" w:rsidP="00357DCA">
            <w:pPr>
              <w:shd w:val="clear" w:color="auto" w:fill="FFFFFF" w:themeFill="background1"/>
              <w:spacing w:after="0" w:line="259" w:lineRule="auto"/>
              <w:ind w:left="1" w:firstLine="0"/>
            </w:pPr>
            <w:r>
              <w:t>Entrepreneurship</w:t>
            </w:r>
          </w:p>
          <w:p w14:paraId="2DA0CCF7" w14:textId="0CE3EDF6" w:rsidR="000A250B" w:rsidRDefault="000A250B" w:rsidP="00357DCA">
            <w:pPr>
              <w:shd w:val="clear" w:color="auto" w:fill="FFFFFF" w:themeFill="background1"/>
              <w:spacing w:after="0" w:line="259" w:lineRule="auto"/>
              <w:ind w:left="1" w:firstLine="0"/>
            </w:pPr>
          </w:p>
          <w:p w14:paraId="1F2C9BC2" w14:textId="5740BE8F" w:rsidR="000A250B" w:rsidRDefault="000A250B" w:rsidP="00357DCA">
            <w:pPr>
              <w:shd w:val="clear" w:color="auto" w:fill="FFFFFF" w:themeFill="background1"/>
              <w:spacing w:after="0" w:line="259" w:lineRule="auto"/>
              <w:ind w:left="1" w:firstLine="0"/>
            </w:pPr>
            <w:r>
              <w:t>Discussion:  Am I an Entrepreneur?</w:t>
            </w:r>
          </w:p>
          <w:p w14:paraId="5E5A5219" w14:textId="77777777" w:rsidR="000A250B" w:rsidRDefault="000A250B" w:rsidP="00357DCA">
            <w:pPr>
              <w:shd w:val="clear" w:color="auto" w:fill="FFFFFF" w:themeFill="background1"/>
              <w:spacing w:after="0" w:line="259" w:lineRule="auto"/>
              <w:ind w:left="1" w:firstLine="0"/>
            </w:pPr>
          </w:p>
          <w:p w14:paraId="0677C4DE" w14:textId="07983861" w:rsidR="00FD5DF6" w:rsidRPr="00EC5274" w:rsidRDefault="00FD5DF6" w:rsidP="00357DCA">
            <w:pPr>
              <w:shd w:val="clear" w:color="auto" w:fill="FFFFFF" w:themeFill="background1"/>
              <w:spacing w:after="0" w:line="259" w:lineRule="auto"/>
              <w:ind w:left="1" w:firstLine="0"/>
              <w:rPr>
                <w:b/>
              </w:rPr>
            </w:pPr>
            <w:r w:rsidRPr="00EC5274">
              <w:rPr>
                <w:b/>
              </w:rPr>
              <w:t>Closes 10/30</w:t>
            </w:r>
          </w:p>
          <w:p w14:paraId="3BC83FC2" w14:textId="77777777" w:rsidR="00FD5DF6" w:rsidRDefault="00FD5DF6" w:rsidP="00357DCA">
            <w:pPr>
              <w:shd w:val="clear" w:color="auto" w:fill="FFFFFF" w:themeFill="background1"/>
              <w:spacing w:after="0" w:line="259" w:lineRule="auto"/>
              <w:ind w:left="1" w:firstLine="0"/>
            </w:pPr>
            <w:r>
              <w:t xml:space="preserve"> </w:t>
            </w:r>
          </w:p>
        </w:tc>
        <w:tc>
          <w:tcPr>
            <w:tcW w:w="2509" w:type="dxa"/>
            <w:tcBorders>
              <w:top w:val="single" w:sz="4" w:space="0" w:color="BFBFBF"/>
              <w:left w:val="single" w:sz="4" w:space="0" w:color="BFBFBF"/>
              <w:bottom w:val="single" w:sz="4" w:space="0" w:color="BFBFBF"/>
              <w:right w:val="single" w:sz="4" w:space="0" w:color="BFBFBF"/>
            </w:tcBorders>
            <w:shd w:val="clear" w:color="auto" w:fill="auto"/>
          </w:tcPr>
          <w:p w14:paraId="0C42B76B" w14:textId="280CE3F4" w:rsidR="00FD5DF6" w:rsidRDefault="00C62811" w:rsidP="00357DCA">
            <w:pPr>
              <w:shd w:val="clear" w:color="auto" w:fill="FFFFFF" w:themeFill="background1"/>
              <w:spacing w:after="0" w:line="259" w:lineRule="auto"/>
              <w:ind w:left="1" w:firstLine="0"/>
            </w:pPr>
            <w:r>
              <w:rPr>
                <w:u w:val="single"/>
              </w:rPr>
              <w:t xml:space="preserve">GROUP </w:t>
            </w:r>
            <w:r w:rsidR="004F10E9">
              <w:rPr>
                <w:u w:val="single"/>
              </w:rPr>
              <w:t>CASE</w:t>
            </w:r>
            <w:r w:rsidR="00EC5274" w:rsidRPr="00EC5274">
              <w:rPr>
                <w:u w:val="single"/>
              </w:rPr>
              <w:t>:</w:t>
            </w:r>
            <w:r w:rsidR="00EC5274">
              <w:t xml:space="preserve">  Dear Wanda’s Mom</w:t>
            </w:r>
          </w:p>
          <w:p w14:paraId="051109C1" w14:textId="79AFD753" w:rsidR="009F7F16" w:rsidRDefault="009F7F16" w:rsidP="00357DCA">
            <w:pPr>
              <w:shd w:val="clear" w:color="auto" w:fill="FFFFFF" w:themeFill="background1"/>
              <w:spacing w:after="0" w:line="259" w:lineRule="auto"/>
              <w:ind w:left="1" w:firstLine="0"/>
            </w:pPr>
          </w:p>
          <w:p w14:paraId="69E47D6A" w14:textId="6EA331B0" w:rsidR="009F7F16" w:rsidRDefault="009F7F16" w:rsidP="00357DCA">
            <w:pPr>
              <w:shd w:val="clear" w:color="auto" w:fill="FFFFFF" w:themeFill="background1"/>
              <w:spacing w:after="0" w:line="259" w:lineRule="auto"/>
              <w:ind w:left="1" w:firstLine="0"/>
            </w:pPr>
            <w:r>
              <w:t>Excel Assignment #2</w:t>
            </w:r>
          </w:p>
          <w:p w14:paraId="05B61E9C" w14:textId="77777777" w:rsidR="009D281F" w:rsidRDefault="009D281F" w:rsidP="00357DCA">
            <w:pPr>
              <w:shd w:val="clear" w:color="auto" w:fill="FFFFFF" w:themeFill="background1"/>
              <w:spacing w:after="0" w:line="259" w:lineRule="auto"/>
              <w:ind w:left="1" w:firstLine="0"/>
            </w:pPr>
          </w:p>
          <w:p w14:paraId="22092D5A" w14:textId="09A6BACE" w:rsidR="00FD5DF6" w:rsidRPr="00C06549" w:rsidRDefault="00C62811" w:rsidP="00357DCA">
            <w:pPr>
              <w:shd w:val="clear" w:color="auto" w:fill="FFFFFF" w:themeFill="background1"/>
              <w:spacing w:after="0" w:line="259" w:lineRule="auto"/>
              <w:ind w:left="1" w:firstLine="0"/>
              <w:rPr>
                <w:b/>
              </w:rPr>
            </w:pPr>
            <w:r>
              <w:rPr>
                <w:b/>
              </w:rPr>
              <w:t>Closes</w:t>
            </w:r>
            <w:r w:rsidR="00FD5DF6" w:rsidRPr="00C06549">
              <w:rPr>
                <w:b/>
              </w:rPr>
              <w:t xml:space="preserve"> 11/1</w:t>
            </w:r>
          </w:p>
        </w:tc>
      </w:tr>
      <w:tr w:rsidR="00FD5DF6" w14:paraId="7A4D612C" w14:textId="77777777" w:rsidTr="00C62811">
        <w:trPr>
          <w:trHeight w:val="1087"/>
        </w:trPr>
        <w:tc>
          <w:tcPr>
            <w:tcW w:w="1518" w:type="dxa"/>
            <w:tcBorders>
              <w:top w:val="single" w:sz="4" w:space="0" w:color="BFBFBF"/>
              <w:left w:val="single" w:sz="4" w:space="0" w:color="BFBFBF"/>
              <w:bottom w:val="single" w:sz="4" w:space="0" w:color="BFBFBF"/>
              <w:right w:val="single" w:sz="4" w:space="0" w:color="BFBFBF"/>
            </w:tcBorders>
            <w:shd w:val="clear" w:color="auto" w:fill="auto"/>
          </w:tcPr>
          <w:p w14:paraId="6C8287DB" w14:textId="7ADCA562" w:rsidR="00FD5DF6" w:rsidRDefault="00FD5DF6" w:rsidP="00357DCA">
            <w:pPr>
              <w:shd w:val="clear" w:color="auto" w:fill="FFFFFF" w:themeFill="background1"/>
              <w:spacing w:after="0" w:line="259" w:lineRule="auto"/>
              <w:ind w:left="0" w:firstLine="0"/>
            </w:pPr>
            <w:r>
              <w:rPr>
                <w:b/>
              </w:rPr>
              <w:t xml:space="preserve">10/30 Week 6 </w:t>
            </w:r>
          </w:p>
        </w:tc>
        <w:tc>
          <w:tcPr>
            <w:tcW w:w="2051" w:type="dxa"/>
            <w:tcBorders>
              <w:top w:val="single" w:sz="4" w:space="0" w:color="BFBFBF"/>
              <w:left w:val="single" w:sz="4" w:space="0" w:color="BFBFBF"/>
              <w:bottom w:val="single" w:sz="4" w:space="0" w:color="BFBFBF"/>
              <w:right w:val="single" w:sz="4" w:space="0" w:color="BFBFBF"/>
            </w:tcBorders>
            <w:shd w:val="clear" w:color="auto" w:fill="auto"/>
          </w:tcPr>
          <w:p w14:paraId="08751491" w14:textId="4B1AB50F" w:rsidR="00FD5DF6" w:rsidRDefault="00EC5274" w:rsidP="00357DCA">
            <w:pPr>
              <w:shd w:val="clear" w:color="auto" w:fill="FFFFFF" w:themeFill="background1"/>
              <w:spacing w:after="0" w:line="259" w:lineRule="auto"/>
              <w:ind w:left="1" w:firstLine="0"/>
            </w:pPr>
            <w:r>
              <w:t>Marketing Function</w:t>
            </w:r>
            <w:r w:rsidR="00FD5DF6">
              <w:t xml:space="preserve"> </w:t>
            </w:r>
          </w:p>
        </w:tc>
        <w:tc>
          <w:tcPr>
            <w:tcW w:w="3631" w:type="dxa"/>
            <w:tcBorders>
              <w:top w:val="single" w:sz="4" w:space="0" w:color="BFBFBF"/>
              <w:left w:val="single" w:sz="4" w:space="0" w:color="BFBFBF"/>
              <w:bottom w:val="single" w:sz="4" w:space="0" w:color="BFBFBF"/>
              <w:right w:val="single" w:sz="4" w:space="0" w:color="BFBFBF"/>
            </w:tcBorders>
            <w:shd w:val="clear" w:color="auto" w:fill="auto"/>
          </w:tcPr>
          <w:p w14:paraId="3B3AA688" w14:textId="69DB4EE9" w:rsidR="00EC5274" w:rsidRDefault="00EC5274" w:rsidP="00357DCA">
            <w:pPr>
              <w:shd w:val="clear" w:color="auto" w:fill="FFFFFF" w:themeFill="background1"/>
              <w:spacing w:after="0" w:line="259" w:lineRule="auto"/>
              <w:ind w:left="1" w:firstLine="0"/>
            </w:pPr>
            <w:r>
              <w:t>Marketing Function</w:t>
            </w:r>
          </w:p>
          <w:p w14:paraId="1D6F2E1E" w14:textId="1B0FB4E8" w:rsidR="000A250B" w:rsidRDefault="000A250B" w:rsidP="00357DCA">
            <w:pPr>
              <w:shd w:val="clear" w:color="auto" w:fill="FFFFFF" w:themeFill="background1"/>
              <w:spacing w:after="0" w:line="259" w:lineRule="auto"/>
              <w:ind w:left="1" w:firstLine="0"/>
            </w:pPr>
            <w:r>
              <w:t>Discussion:  Black Friday</w:t>
            </w:r>
            <w:r w:rsidR="008144D1">
              <w:t>, Cyber Monday</w:t>
            </w:r>
          </w:p>
          <w:p w14:paraId="70514CA5" w14:textId="6A683809" w:rsidR="00FD5DF6" w:rsidRPr="00EC5274" w:rsidRDefault="00FD5DF6" w:rsidP="00357DCA">
            <w:pPr>
              <w:shd w:val="clear" w:color="auto" w:fill="FFFFFF" w:themeFill="background1"/>
              <w:spacing w:after="0" w:line="259" w:lineRule="auto"/>
              <w:ind w:left="1" w:firstLine="0"/>
              <w:rPr>
                <w:b/>
              </w:rPr>
            </w:pPr>
            <w:r w:rsidRPr="00EC5274">
              <w:rPr>
                <w:b/>
              </w:rPr>
              <w:t>Closes 11/6</w:t>
            </w:r>
          </w:p>
        </w:tc>
        <w:tc>
          <w:tcPr>
            <w:tcW w:w="2509" w:type="dxa"/>
            <w:tcBorders>
              <w:top w:val="single" w:sz="4" w:space="0" w:color="BFBFBF"/>
              <w:left w:val="single" w:sz="4" w:space="0" w:color="BFBFBF"/>
              <w:bottom w:val="single" w:sz="4" w:space="0" w:color="BFBFBF"/>
              <w:right w:val="single" w:sz="4" w:space="0" w:color="BFBFBF"/>
            </w:tcBorders>
            <w:shd w:val="clear" w:color="auto" w:fill="auto"/>
          </w:tcPr>
          <w:p w14:paraId="6D829BDB" w14:textId="78AB20B9" w:rsidR="00EC5274" w:rsidRDefault="00C62811" w:rsidP="00357DCA">
            <w:pPr>
              <w:shd w:val="clear" w:color="auto" w:fill="FFFFFF" w:themeFill="background1"/>
              <w:spacing w:after="0" w:line="259" w:lineRule="auto"/>
              <w:ind w:left="1" w:firstLine="0"/>
            </w:pPr>
            <w:r>
              <w:rPr>
                <w:u w:val="single"/>
              </w:rPr>
              <w:t xml:space="preserve">GROUP </w:t>
            </w:r>
            <w:r w:rsidR="004F10E9">
              <w:rPr>
                <w:u w:val="single"/>
              </w:rPr>
              <w:t>CASE</w:t>
            </w:r>
            <w:r w:rsidR="00EC5274">
              <w:rPr>
                <w:u w:val="single"/>
              </w:rPr>
              <w:t xml:space="preserve">:  </w:t>
            </w:r>
            <w:r w:rsidR="0006644D">
              <w:t xml:space="preserve">Customers and Marketing at Salty </w:t>
            </w:r>
            <w:proofErr w:type="spellStart"/>
            <w:r w:rsidR="0006644D">
              <w:t>Paw</w:t>
            </w:r>
            <w:r w:rsidR="00F366B0">
              <w:t>z</w:t>
            </w:r>
            <w:proofErr w:type="spellEnd"/>
          </w:p>
          <w:p w14:paraId="23DC1A65" w14:textId="77777777" w:rsidR="009D281F" w:rsidRPr="0006644D" w:rsidRDefault="009D281F" w:rsidP="00357DCA">
            <w:pPr>
              <w:shd w:val="clear" w:color="auto" w:fill="FFFFFF" w:themeFill="background1"/>
              <w:spacing w:after="0" w:line="259" w:lineRule="auto"/>
              <w:ind w:left="1" w:firstLine="0"/>
            </w:pPr>
          </w:p>
          <w:p w14:paraId="4A214B2A" w14:textId="0DEF2126" w:rsidR="00FD5DF6" w:rsidRPr="00C06549" w:rsidRDefault="00C62811" w:rsidP="00357DCA">
            <w:pPr>
              <w:shd w:val="clear" w:color="auto" w:fill="FFFFFF" w:themeFill="background1"/>
              <w:spacing w:after="0" w:line="259" w:lineRule="auto"/>
              <w:ind w:left="1" w:firstLine="0"/>
              <w:rPr>
                <w:b/>
              </w:rPr>
            </w:pPr>
            <w:r>
              <w:rPr>
                <w:b/>
              </w:rPr>
              <w:t>Closes</w:t>
            </w:r>
            <w:r w:rsidR="00FD5DF6" w:rsidRPr="00C06549">
              <w:rPr>
                <w:b/>
              </w:rPr>
              <w:t xml:space="preserve"> 11/8</w:t>
            </w:r>
          </w:p>
        </w:tc>
      </w:tr>
      <w:tr w:rsidR="00FD5DF6" w14:paraId="22533F11" w14:textId="77777777" w:rsidTr="00C62811">
        <w:trPr>
          <w:trHeight w:val="1081"/>
        </w:trPr>
        <w:tc>
          <w:tcPr>
            <w:tcW w:w="1518" w:type="dxa"/>
            <w:tcBorders>
              <w:top w:val="single" w:sz="4" w:space="0" w:color="BFBFBF"/>
              <w:left w:val="single" w:sz="4" w:space="0" w:color="BFBFBF"/>
              <w:bottom w:val="single" w:sz="4" w:space="0" w:color="BFBFBF"/>
              <w:right w:val="single" w:sz="4" w:space="0" w:color="BFBFBF"/>
            </w:tcBorders>
            <w:shd w:val="clear" w:color="auto" w:fill="auto"/>
          </w:tcPr>
          <w:p w14:paraId="0595C9CD" w14:textId="1117BDBB" w:rsidR="00FD5DF6" w:rsidRDefault="00FD5DF6" w:rsidP="00357DCA">
            <w:pPr>
              <w:shd w:val="clear" w:color="auto" w:fill="FFFFFF" w:themeFill="background1"/>
              <w:spacing w:after="0" w:line="259" w:lineRule="auto"/>
              <w:ind w:left="0" w:firstLine="0"/>
            </w:pPr>
            <w:r>
              <w:rPr>
                <w:b/>
              </w:rPr>
              <w:t xml:space="preserve">11/6 Week 7 </w:t>
            </w:r>
          </w:p>
        </w:tc>
        <w:tc>
          <w:tcPr>
            <w:tcW w:w="2051" w:type="dxa"/>
            <w:tcBorders>
              <w:top w:val="single" w:sz="4" w:space="0" w:color="BFBFBF"/>
              <w:left w:val="single" w:sz="4" w:space="0" w:color="BFBFBF"/>
              <w:bottom w:val="single" w:sz="4" w:space="0" w:color="BFBFBF"/>
              <w:right w:val="single" w:sz="4" w:space="0" w:color="BFBFBF"/>
            </w:tcBorders>
            <w:shd w:val="clear" w:color="auto" w:fill="auto"/>
          </w:tcPr>
          <w:p w14:paraId="5E6B77D7" w14:textId="14F7E518" w:rsidR="00FD5DF6" w:rsidRDefault="0006644D" w:rsidP="00357DCA">
            <w:pPr>
              <w:shd w:val="clear" w:color="auto" w:fill="FFFFFF" w:themeFill="background1"/>
              <w:spacing w:after="0" w:line="259" w:lineRule="auto"/>
              <w:ind w:left="1" w:firstLine="0"/>
            </w:pPr>
            <w:r>
              <w:t>Marketing Mix</w:t>
            </w:r>
          </w:p>
        </w:tc>
        <w:tc>
          <w:tcPr>
            <w:tcW w:w="3631" w:type="dxa"/>
            <w:tcBorders>
              <w:top w:val="single" w:sz="4" w:space="0" w:color="BFBFBF"/>
              <w:left w:val="single" w:sz="4" w:space="0" w:color="BFBFBF"/>
              <w:bottom w:val="single" w:sz="4" w:space="0" w:color="BFBFBF"/>
              <w:right w:val="single" w:sz="4" w:space="0" w:color="BFBFBF"/>
            </w:tcBorders>
            <w:shd w:val="clear" w:color="auto" w:fill="auto"/>
          </w:tcPr>
          <w:p w14:paraId="4A3A1B00" w14:textId="449BEBF1" w:rsidR="00FD5DF6" w:rsidRDefault="00FD5DF6" w:rsidP="00357DCA">
            <w:pPr>
              <w:shd w:val="clear" w:color="auto" w:fill="FFFFFF" w:themeFill="background1"/>
              <w:spacing w:after="0" w:line="259" w:lineRule="auto"/>
              <w:ind w:left="1" w:firstLine="0"/>
            </w:pPr>
            <w:r>
              <w:t xml:space="preserve"> </w:t>
            </w:r>
            <w:r w:rsidR="0006644D">
              <w:t>Marketing Mix</w:t>
            </w:r>
          </w:p>
          <w:p w14:paraId="2CB75737" w14:textId="7032F9B5" w:rsidR="008144D1" w:rsidRDefault="008144D1" w:rsidP="00357DCA">
            <w:pPr>
              <w:shd w:val="clear" w:color="auto" w:fill="FFFFFF" w:themeFill="background1"/>
              <w:spacing w:after="0" w:line="259" w:lineRule="auto"/>
              <w:ind w:left="1" w:firstLine="0"/>
            </w:pPr>
            <w:r>
              <w:t>Discussion: Marketing Mix</w:t>
            </w:r>
          </w:p>
          <w:p w14:paraId="322AB009" w14:textId="7C42B5DA" w:rsidR="00FD5DF6" w:rsidRPr="0006644D" w:rsidRDefault="00FD5DF6" w:rsidP="00357DCA">
            <w:pPr>
              <w:shd w:val="clear" w:color="auto" w:fill="FFFFFF" w:themeFill="background1"/>
              <w:spacing w:after="0" w:line="259" w:lineRule="auto"/>
              <w:ind w:left="1" w:firstLine="0"/>
              <w:rPr>
                <w:b/>
              </w:rPr>
            </w:pPr>
            <w:r w:rsidRPr="0006644D">
              <w:rPr>
                <w:b/>
              </w:rPr>
              <w:t>Closes 11/13</w:t>
            </w:r>
          </w:p>
        </w:tc>
        <w:tc>
          <w:tcPr>
            <w:tcW w:w="2509" w:type="dxa"/>
            <w:tcBorders>
              <w:top w:val="single" w:sz="4" w:space="0" w:color="BFBFBF"/>
              <w:left w:val="single" w:sz="4" w:space="0" w:color="BFBFBF"/>
              <w:bottom w:val="single" w:sz="4" w:space="0" w:color="BFBFBF"/>
              <w:right w:val="single" w:sz="4" w:space="0" w:color="BFBFBF"/>
            </w:tcBorders>
            <w:shd w:val="clear" w:color="auto" w:fill="auto"/>
          </w:tcPr>
          <w:p w14:paraId="1F26F594" w14:textId="5ECDB478" w:rsidR="0006644D" w:rsidRDefault="00C62811" w:rsidP="00357DCA">
            <w:pPr>
              <w:shd w:val="clear" w:color="auto" w:fill="FFFFFF" w:themeFill="background1"/>
              <w:spacing w:after="0" w:line="259" w:lineRule="auto"/>
              <w:ind w:left="1" w:firstLine="0"/>
            </w:pPr>
            <w:r>
              <w:rPr>
                <w:u w:val="single"/>
              </w:rPr>
              <w:t xml:space="preserve">GROUP </w:t>
            </w:r>
            <w:r w:rsidR="004F10E9">
              <w:rPr>
                <w:u w:val="single"/>
              </w:rPr>
              <w:t>CASE</w:t>
            </w:r>
            <w:r w:rsidR="0006644D">
              <w:rPr>
                <w:u w:val="single"/>
              </w:rPr>
              <w:t xml:space="preserve">:  </w:t>
            </w:r>
            <w:r w:rsidR="0006644D">
              <w:t>The Four P’s of Gourmet Dog Treats</w:t>
            </w:r>
          </w:p>
          <w:p w14:paraId="2F5C8677" w14:textId="23E40A02" w:rsidR="009D281F" w:rsidRDefault="009D281F" w:rsidP="00357DCA">
            <w:pPr>
              <w:shd w:val="clear" w:color="auto" w:fill="FFFFFF" w:themeFill="background1"/>
              <w:spacing w:after="0" w:line="259" w:lineRule="auto"/>
              <w:ind w:left="1" w:firstLine="0"/>
            </w:pPr>
          </w:p>
          <w:p w14:paraId="7E60AF29" w14:textId="06F85836" w:rsidR="009D281F" w:rsidRDefault="009D281F" w:rsidP="00357DCA">
            <w:pPr>
              <w:shd w:val="clear" w:color="auto" w:fill="FFFFFF" w:themeFill="background1"/>
              <w:spacing w:after="0" w:line="259" w:lineRule="auto"/>
              <w:ind w:left="1" w:firstLine="0"/>
            </w:pPr>
            <w:r>
              <w:t>Excel Assignment #3</w:t>
            </w:r>
          </w:p>
          <w:p w14:paraId="005CC725" w14:textId="77777777" w:rsidR="009D281F" w:rsidRDefault="009D281F" w:rsidP="00357DCA">
            <w:pPr>
              <w:shd w:val="clear" w:color="auto" w:fill="FFFFFF" w:themeFill="background1"/>
              <w:spacing w:after="0" w:line="259" w:lineRule="auto"/>
              <w:ind w:left="1" w:firstLine="0"/>
            </w:pPr>
          </w:p>
          <w:p w14:paraId="69C76AA6" w14:textId="2FF741EE" w:rsidR="00FD5DF6" w:rsidRPr="00C06549" w:rsidRDefault="00C62811" w:rsidP="00357DCA">
            <w:pPr>
              <w:shd w:val="clear" w:color="auto" w:fill="FFFFFF" w:themeFill="background1"/>
              <w:spacing w:after="0" w:line="259" w:lineRule="auto"/>
              <w:ind w:left="1" w:firstLine="0"/>
              <w:rPr>
                <w:b/>
              </w:rPr>
            </w:pPr>
            <w:r>
              <w:rPr>
                <w:b/>
              </w:rPr>
              <w:t xml:space="preserve">Closes </w:t>
            </w:r>
            <w:r w:rsidR="00FD5DF6" w:rsidRPr="00C06549">
              <w:rPr>
                <w:b/>
              </w:rPr>
              <w:t>11/15</w:t>
            </w:r>
          </w:p>
        </w:tc>
      </w:tr>
      <w:tr w:rsidR="00FD5DF6" w14:paraId="24B21713" w14:textId="77777777" w:rsidTr="00C62811">
        <w:trPr>
          <w:trHeight w:val="1087"/>
        </w:trPr>
        <w:tc>
          <w:tcPr>
            <w:tcW w:w="1518" w:type="dxa"/>
            <w:tcBorders>
              <w:top w:val="single" w:sz="4" w:space="0" w:color="BFBFBF"/>
              <w:left w:val="single" w:sz="4" w:space="0" w:color="BFBFBF"/>
              <w:bottom w:val="single" w:sz="4" w:space="0" w:color="BFBFBF"/>
              <w:right w:val="single" w:sz="4" w:space="0" w:color="BFBFBF"/>
            </w:tcBorders>
            <w:shd w:val="clear" w:color="auto" w:fill="auto"/>
          </w:tcPr>
          <w:p w14:paraId="6EA74411" w14:textId="0CE039D8" w:rsidR="00FD5DF6" w:rsidRDefault="00FD5DF6" w:rsidP="00357DCA">
            <w:pPr>
              <w:shd w:val="clear" w:color="auto" w:fill="FFFFFF" w:themeFill="background1"/>
              <w:spacing w:after="0" w:line="259" w:lineRule="auto"/>
              <w:ind w:left="0" w:firstLine="0"/>
            </w:pPr>
            <w:r>
              <w:rPr>
                <w:b/>
              </w:rPr>
              <w:t xml:space="preserve">11/13 Week 8 </w:t>
            </w:r>
          </w:p>
        </w:tc>
        <w:tc>
          <w:tcPr>
            <w:tcW w:w="2051" w:type="dxa"/>
            <w:tcBorders>
              <w:top w:val="single" w:sz="4" w:space="0" w:color="BFBFBF"/>
              <w:left w:val="single" w:sz="4" w:space="0" w:color="BFBFBF"/>
              <w:bottom w:val="single" w:sz="4" w:space="0" w:color="BFBFBF"/>
              <w:right w:val="single" w:sz="4" w:space="0" w:color="BFBFBF"/>
            </w:tcBorders>
            <w:shd w:val="clear" w:color="auto" w:fill="auto"/>
          </w:tcPr>
          <w:p w14:paraId="04959747" w14:textId="067CCB6D" w:rsidR="00FD5DF6" w:rsidRDefault="0006644D" w:rsidP="00357DCA">
            <w:pPr>
              <w:shd w:val="clear" w:color="auto" w:fill="FFFFFF" w:themeFill="background1"/>
              <w:spacing w:after="0" w:line="259" w:lineRule="auto"/>
              <w:ind w:left="1" w:firstLine="0"/>
            </w:pPr>
            <w:r>
              <w:t>Financial Markets and Systems</w:t>
            </w:r>
            <w:r w:rsidR="00FD5DF6">
              <w:t xml:space="preserve"> </w:t>
            </w:r>
          </w:p>
          <w:p w14:paraId="1A596A89" w14:textId="77777777" w:rsidR="0006644D" w:rsidRDefault="0006644D" w:rsidP="00357DCA">
            <w:pPr>
              <w:shd w:val="clear" w:color="auto" w:fill="FFFFFF" w:themeFill="background1"/>
              <w:spacing w:after="0" w:line="259" w:lineRule="auto"/>
              <w:ind w:left="1" w:firstLine="0"/>
            </w:pPr>
          </w:p>
          <w:p w14:paraId="57E9883B" w14:textId="1B445270" w:rsidR="0006644D" w:rsidRDefault="0006644D" w:rsidP="00357DCA">
            <w:pPr>
              <w:shd w:val="clear" w:color="auto" w:fill="FFFFFF" w:themeFill="background1"/>
              <w:spacing w:after="0" w:line="259" w:lineRule="auto"/>
              <w:ind w:left="1" w:firstLine="0"/>
            </w:pPr>
            <w:r>
              <w:t>Accounting and Finance</w:t>
            </w:r>
          </w:p>
        </w:tc>
        <w:tc>
          <w:tcPr>
            <w:tcW w:w="3631" w:type="dxa"/>
            <w:tcBorders>
              <w:top w:val="single" w:sz="4" w:space="0" w:color="BFBFBF"/>
              <w:left w:val="single" w:sz="4" w:space="0" w:color="BFBFBF"/>
              <w:bottom w:val="single" w:sz="4" w:space="0" w:color="BFBFBF"/>
              <w:right w:val="single" w:sz="4" w:space="0" w:color="BFBFBF"/>
            </w:tcBorders>
            <w:shd w:val="clear" w:color="auto" w:fill="auto"/>
          </w:tcPr>
          <w:p w14:paraId="0DB84E8D" w14:textId="7C94BC28" w:rsidR="0006644D" w:rsidRDefault="0006644D" w:rsidP="00357DCA">
            <w:pPr>
              <w:shd w:val="clear" w:color="auto" w:fill="FFFFFF" w:themeFill="background1"/>
              <w:spacing w:after="0" w:line="259" w:lineRule="auto"/>
              <w:ind w:left="1" w:firstLine="0"/>
            </w:pPr>
            <w:r>
              <w:t xml:space="preserve">Financial Markets and Systems </w:t>
            </w:r>
          </w:p>
          <w:p w14:paraId="72AA41C6" w14:textId="08858F55" w:rsidR="0006644D" w:rsidRDefault="008144D1" w:rsidP="00357DCA">
            <w:pPr>
              <w:shd w:val="clear" w:color="auto" w:fill="FFFFFF" w:themeFill="background1"/>
              <w:spacing w:after="0" w:line="259" w:lineRule="auto"/>
              <w:ind w:left="1" w:firstLine="0"/>
            </w:pPr>
            <w:r>
              <w:t>Discussion: Do you Have Change?</w:t>
            </w:r>
          </w:p>
          <w:p w14:paraId="06D857D2" w14:textId="77777777" w:rsidR="008144D1" w:rsidRDefault="008144D1" w:rsidP="00357DCA">
            <w:pPr>
              <w:shd w:val="clear" w:color="auto" w:fill="FFFFFF" w:themeFill="background1"/>
              <w:spacing w:after="0" w:line="259" w:lineRule="auto"/>
              <w:ind w:left="1" w:firstLine="0"/>
            </w:pPr>
          </w:p>
          <w:p w14:paraId="025F2145" w14:textId="34ADBFA6" w:rsidR="0006644D" w:rsidRDefault="0006644D" w:rsidP="00357DCA">
            <w:pPr>
              <w:shd w:val="clear" w:color="auto" w:fill="FFFFFF" w:themeFill="background1"/>
              <w:spacing w:after="0" w:line="259" w:lineRule="auto"/>
              <w:ind w:left="1" w:firstLine="0"/>
            </w:pPr>
            <w:r>
              <w:t xml:space="preserve">Accounting and Finance </w:t>
            </w:r>
          </w:p>
          <w:p w14:paraId="4140FDF0" w14:textId="77777777" w:rsidR="008144D1" w:rsidRDefault="008144D1" w:rsidP="008144D1">
            <w:pPr>
              <w:shd w:val="clear" w:color="auto" w:fill="FFFFFF" w:themeFill="background1"/>
              <w:spacing w:after="0" w:line="259" w:lineRule="auto"/>
              <w:ind w:left="1" w:firstLine="0"/>
            </w:pPr>
            <w:r>
              <w:t>Discussion: CPA and Financial Crisis</w:t>
            </w:r>
          </w:p>
          <w:p w14:paraId="4936DF71" w14:textId="2F71F140" w:rsidR="00FD5DF6" w:rsidRPr="0006644D" w:rsidRDefault="00FD5DF6" w:rsidP="008144D1">
            <w:pPr>
              <w:shd w:val="clear" w:color="auto" w:fill="FFFFFF" w:themeFill="background1"/>
              <w:spacing w:after="0" w:line="259" w:lineRule="auto"/>
              <w:ind w:left="1" w:firstLine="0"/>
              <w:rPr>
                <w:b/>
              </w:rPr>
            </w:pPr>
            <w:r w:rsidRPr="0006644D">
              <w:rPr>
                <w:b/>
              </w:rPr>
              <w:t>Closes 11/20</w:t>
            </w:r>
          </w:p>
        </w:tc>
        <w:tc>
          <w:tcPr>
            <w:tcW w:w="2509" w:type="dxa"/>
            <w:tcBorders>
              <w:top w:val="single" w:sz="4" w:space="0" w:color="BFBFBF"/>
              <w:left w:val="single" w:sz="4" w:space="0" w:color="BFBFBF"/>
              <w:bottom w:val="single" w:sz="4" w:space="0" w:color="BFBFBF"/>
              <w:right w:val="single" w:sz="4" w:space="0" w:color="BFBFBF"/>
            </w:tcBorders>
            <w:shd w:val="clear" w:color="auto" w:fill="auto"/>
          </w:tcPr>
          <w:p w14:paraId="293B9439" w14:textId="6FAA361C" w:rsidR="0006644D" w:rsidRDefault="00C62811" w:rsidP="00357DCA">
            <w:pPr>
              <w:shd w:val="clear" w:color="auto" w:fill="FFFFFF" w:themeFill="background1"/>
              <w:spacing w:after="0" w:line="259" w:lineRule="auto"/>
              <w:ind w:left="1" w:right="65" w:firstLine="0"/>
            </w:pPr>
            <w:r>
              <w:rPr>
                <w:u w:val="single"/>
              </w:rPr>
              <w:t xml:space="preserve">GROUP </w:t>
            </w:r>
            <w:r w:rsidR="004F10E9">
              <w:rPr>
                <w:u w:val="single"/>
              </w:rPr>
              <w:t>CASE</w:t>
            </w:r>
            <w:r w:rsidR="0006644D" w:rsidRPr="0006644D">
              <w:rPr>
                <w:u w:val="single"/>
              </w:rPr>
              <w:t>:</w:t>
            </w:r>
            <w:r w:rsidR="0006644D">
              <w:rPr>
                <w:u w:val="single"/>
              </w:rPr>
              <w:t xml:space="preserve">  </w:t>
            </w:r>
            <w:r w:rsidR="004F10E9">
              <w:t>Show Wanda the money.</w:t>
            </w:r>
          </w:p>
          <w:p w14:paraId="5B7620DB" w14:textId="1CDED866" w:rsidR="00412712" w:rsidRDefault="00C62811" w:rsidP="00357DCA">
            <w:pPr>
              <w:shd w:val="clear" w:color="auto" w:fill="FFFFFF" w:themeFill="background1"/>
              <w:spacing w:after="0" w:line="259" w:lineRule="auto"/>
              <w:ind w:left="1" w:right="65" w:firstLine="0"/>
            </w:pPr>
            <w:r>
              <w:rPr>
                <w:u w:val="single"/>
              </w:rPr>
              <w:t xml:space="preserve">GROUP </w:t>
            </w:r>
            <w:r w:rsidR="004F10E9">
              <w:rPr>
                <w:u w:val="single"/>
              </w:rPr>
              <w:t>CASE</w:t>
            </w:r>
            <w:r w:rsidR="00412712">
              <w:rPr>
                <w:u w:val="single"/>
              </w:rPr>
              <w:t>:</w:t>
            </w:r>
            <w:r w:rsidR="00412712">
              <w:t xml:space="preserve">  Bison Are Biting into Wanda’s Break-Even Point</w:t>
            </w:r>
          </w:p>
          <w:p w14:paraId="69A2C171" w14:textId="77777777" w:rsidR="009D281F" w:rsidRDefault="009D281F" w:rsidP="00357DCA">
            <w:pPr>
              <w:shd w:val="clear" w:color="auto" w:fill="FFFFFF" w:themeFill="background1"/>
              <w:spacing w:after="0" w:line="259" w:lineRule="auto"/>
              <w:ind w:left="1" w:right="65" w:firstLine="0"/>
            </w:pPr>
          </w:p>
          <w:p w14:paraId="14A8A441" w14:textId="36D37143" w:rsidR="00FD5DF6" w:rsidRPr="00C06549" w:rsidRDefault="00C62811" w:rsidP="00357DCA">
            <w:pPr>
              <w:shd w:val="clear" w:color="auto" w:fill="FFFFFF" w:themeFill="background1"/>
              <w:spacing w:after="0" w:line="259" w:lineRule="auto"/>
              <w:ind w:left="1" w:right="65" w:firstLine="0"/>
              <w:rPr>
                <w:b/>
              </w:rPr>
            </w:pPr>
            <w:r>
              <w:rPr>
                <w:b/>
              </w:rPr>
              <w:t xml:space="preserve">Closes </w:t>
            </w:r>
            <w:r w:rsidR="00FD5DF6" w:rsidRPr="00C06549">
              <w:rPr>
                <w:b/>
              </w:rPr>
              <w:t>11/22</w:t>
            </w:r>
          </w:p>
        </w:tc>
      </w:tr>
      <w:tr w:rsidR="00FD5DF6" w14:paraId="18FE0260" w14:textId="77777777" w:rsidTr="00C62811">
        <w:trPr>
          <w:trHeight w:val="814"/>
        </w:trPr>
        <w:tc>
          <w:tcPr>
            <w:tcW w:w="1518" w:type="dxa"/>
            <w:tcBorders>
              <w:top w:val="single" w:sz="4" w:space="0" w:color="BFBFBF"/>
              <w:left w:val="single" w:sz="4" w:space="0" w:color="BFBFBF"/>
              <w:bottom w:val="single" w:sz="4" w:space="0" w:color="BFBFBF"/>
              <w:right w:val="single" w:sz="4" w:space="0" w:color="BFBFBF"/>
            </w:tcBorders>
            <w:shd w:val="clear" w:color="auto" w:fill="auto"/>
          </w:tcPr>
          <w:p w14:paraId="5F2BF5FD" w14:textId="5CDFB2EE" w:rsidR="00FD5DF6" w:rsidRDefault="00FD5DF6" w:rsidP="00357DCA">
            <w:pPr>
              <w:shd w:val="clear" w:color="auto" w:fill="FFFFFF" w:themeFill="background1"/>
              <w:spacing w:after="0" w:line="259" w:lineRule="auto"/>
              <w:ind w:left="0" w:firstLine="0"/>
            </w:pPr>
            <w:r>
              <w:rPr>
                <w:b/>
              </w:rPr>
              <w:t xml:space="preserve">11/20 Week 9 </w:t>
            </w:r>
          </w:p>
          <w:p w14:paraId="3488CCB1" w14:textId="77777777" w:rsidR="00FD5DF6" w:rsidRDefault="00FD5DF6" w:rsidP="00357DCA">
            <w:pPr>
              <w:shd w:val="clear" w:color="auto" w:fill="FFFFFF" w:themeFill="background1"/>
              <w:spacing w:after="0" w:line="259" w:lineRule="auto"/>
              <w:ind w:left="0" w:firstLine="0"/>
            </w:pPr>
            <w:r>
              <w:rPr>
                <w:b/>
              </w:rPr>
              <w:t xml:space="preserve"> </w:t>
            </w:r>
          </w:p>
        </w:tc>
        <w:tc>
          <w:tcPr>
            <w:tcW w:w="2051" w:type="dxa"/>
            <w:tcBorders>
              <w:top w:val="single" w:sz="4" w:space="0" w:color="BFBFBF"/>
              <w:left w:val="single" w:sz="4" w:space="0" w:color="BFBFBF"/>
              <w:bottom w:val="single" w:sz="4" w:space="0" w:color="BFBFBF"/>
              <w:right w:val="single" w:sz="4" w:space="0" w:color="BFBFBF"/>
            </w:tcBorders>
            <w:shd w:val="clear" w:color="auto" w:fill="auto"/>
          </w:tcPr>
          <w:p w14:paraId="73516881" w14:textId="77777777" w:rsidR="00FD5DF6" w:rsidRDefault="00412712" w:rsidP="00357DCA">
            <w:pPr>
              <w:shd w:val="clear" w:color="auto" w:fill="FFFFFF" w:themeFill="background1"/>
              <w:spacing w:after="0" w:line="259" w:lineRule="auto"/>
              <w:ind w:left="1" w:firstLine="0"/>
              <w:jc w:val="both"/>
            </w:pPr>
            <w:r>
              <w:t>Managing Processes</w:t>
            </w:r>
          </w:p>
          <w:p w14:paraId="7F217DB6" w14:textId="7B4B2720" w:rsidR="00412712" w:rsidRDefault="00412712" w:rsidP="00357DCA">
            <w:pPr>
              <w:shd w:val="clear" w:color="auto" w:fill="FFFFFF" w:themeFill="background1"/>
              <w:spacing w:after="0" w:line="259" w:lineRule="auto"/>
              <w:ind w:left="1" w:firstLine="0"/>
              <w:jc w:val="both"/>
            </w:pPr>
            <w:r>
              <w:t>Thanksgiving Holiday</w:t>
            </w:r>
          </w:p>
        </w:tc>
        <w:tc>
          <w:tcPr>
            <w:tcW w:w="3631" w:type="dxa"/>
            <w:tcBorders>
              <w:top w:val="single" w:sz="4" w:space="0" w:color="BFBFBF"/>
              <w:left w:val="single" w:sz="4" w:space="0" w:color="BFBFBF"/>
              <w:bottom w:val="single" w:sz="4" w:space="0" w:color="BFBFBF"/>
              <w:right w:val="single" w:sz="4" w:space="0" w:color="BFBFBF"/>
            </w:tcBorders>
            <w:shd w:val="clear" w:color="auto" w:fill="auto"/>
          </w:tcPr>
          <w:p w14:paraId="4201EFEE" w14:textId="755ACA48" w:rsidR="00412712" w:rsidRDefault="00412712" w:rsidP="00357DCA">
            <w:pPr>
              <w:shd w:val="clear" w:color="auto" w:fill="FFFFFF" w:themeFill="background1"/>
              <w:spacing w:after="0" w:line="259" w:lineRule="auto"/>
              <w:ind w:left="1" w:firstLine="0"/>
            </w:pPr>
            <w:r>
              <w:t>Managing Processes</w:t>
            </w:r>
          </w:p>
          <w:p w14:paraId="370F3427" w14:textId="46775ED4" w:rsidR="008144D1" w:rsidRDefault="008144D1" w:rsidP="00357DCA">
            <w:pPr>
              <w:shd w:val="clear" w:color="auto" w:fill="FFFFFF" w:themeFill="background1"/>
              <w:spacing w:after="0" w:line="259" w:lineRule="auto"/>
              <w:ind w:left="1" w:firstLine="0"/>
            </w:pPr>
            <w:r>
              <w:t>Discussion: How things are Made.</w:t>
            </w:r>
          </w:p>
          <w:p w14:paraId="6C7DBA96" w14:textId="77777777" w:rsidR="008144D1" w:rsidRDefault="008144D1" w:rsidP="00357DCA">
            <w:pPr>
              <w:shd w:val="clear" w:color="auto" w:fill="FFFFFF" w:themeFill="background1"/>
              <w:spacing w:after="0" w:line="259" w:lineRule="auto"/>
              <w:ind w:left="1" w:firstLine="0"/>
            </w:pPr>
          </w:p>
          <w:p w14:paraId="01A020E2" w14:textId="77777777" w:rsidR="00FD5DF6" w:rsidRDefault="00412712" w:rsidP="00357DCA">
            <w:pPr>
              <w:shd w:val="clear" w:color="auto" w:fill="FFFFFF" w:themeFill="background1"/>
              <w:spacing w:after="0" w:line="259" w:lineRule="auto"/>
              <w:ind w:left="1" w:firstLine="0"/>
              <w:rPr>
                <w:b/>
              </w:rPr>
            </w:pPr>
            <w:r w:rsidRPr="00412712">
              <w:rPr>
                <w:b/>
              </w:rPr>
              <w:t xml:space="preserve">Closes </w:t>
            </w:r>
            <w:r w:rsidR="00FD5DF6" w:rsidRPr="00412712">
              <w:rPr>
                <w:b/>
              </w:rPr>
              <w:t>11/27</w:t>
            </w:r>
          </w:p>
          <w:p w14:paraId="40494AD5" w14:textId="77777777" w:rsidR="008144D1" w:rsidRDefault="008144D1" w:rsidP="00357DCA">
            <w:pPr>
              <w:shd w:val="clear" w:color="auto" w:fill="FFFFFF" w:themeFill="background1"/>
              <w:spacing w:after="0" w:line="259" w:lineRule="auto"/>
              <w:ind w:left="1" w:firstLine="0"/>
              <w:rPr>
                <w:b/>
              </w:rPr>
            </w:pPr>
          </w:p>
          <w:p w14:paraId="3E6848EB" w14:textId="771A1FF7" w:rsidR="008144D1" w:rsidRPr="00412712" w:rsidRDefault="008144D1" w:rsidP="00357DCA">
            <w:pPr>
              <w:shd w:val="clear" w:color="auto" w:fill="FFFFFF" w:themeFill="background1"/>
              <w:spacing w:after="0" w:line="259" w:lineRule="auto"/>
              <w:ind w:left="1" w:firstLine="0"/>
              <w:rPr>
                <w:b/>
              </w:rPr>
            </w:pPr>
          </w:p>
        </w:tc>
        <w:tc>
          <w:tcPr>
            <w:tcW w:w="2509" w:type="dxa"/>
            <w:tcBorders>
              <w:top w:val="single" w:sz="4" w:space="0" w:color="BFBFBF"/>
              <w:left w:val="single" w:sz="4" w:space="0" w:color="BFBFBF"/>
              <w:bottom w:val="single" w:sz="4" w:space="0" w:color="BFBFBF"/>
              <w:right w:val="single" w:sz="4" w:space="0" w:color="BFBFBF"/>
            </w:tcBorders>
            <w:shd w:val="clear" w:color="auto" w:fill="auto"/>
          </w:tcPr>
          <w:p w14:paraId="433C2024" w14:textId="49C5105D" w:rsidR="00412712" w:rsidRDefault="000A250B" w:rsidP="00357DCA">
            <w:pPr>
              <w:shd w:val="clear" w:color="auto" w:fill="FFFFFF" w:themeFill="background1"/>
              <w:spacing w:after="0" w:line="259" w:lineRule="auto"/>
              <w:ind w:left="1" w:firstLine="0"/>
            </w:pPr>
            <w:r>
              <w:rPr>
                <w:u w:val="single"/>
              </w:rPr>
              <w:t xml:space="preserve">GROUP </w:t>
            </w:r>
            <w:r w:rsidR="004F10E9">
              <w:rPr>
                <w:u w:val="single"/>
              </w:rPr>
              <w:t>CASE</w:t>
            </w:r>
            <w:r w:rsidR="00412712">
              <w:rPr>
                <w:u w:val="single"/>
              </w:rPr>
              <w:t xml:space="preserve">:  </w:t>
            </w:r>
            <w:r w:rsidR="00412712">
              <w:t>From Kitchen Baker to Operations Manager</w:t>
            </w:r>
          </w:p>
          <w:p w14:paraId="539538BA" w14:textId="39A467BF" w:rsidR="00FD5DF6" w:rsidRPr="00C06549" w:rsidRDefault="000A250B" w:rsidP="00357DCA">
            <w:pPr>
              <w:shd w:val="clear" w:color="auto" w:fill="FFFFFF" w:themeFill="background1"/>
              <w:spacing w:after="0" w:line="259" w:lineRule="auto"/>
              <w:ind w:left="1" w:firstLine="0"/>
              <w:rPr>
                <w:b/>
              </w:rPr>
            </w:pPr>
            <w:r>
              <w:rPr>
                <w:b/>
              </w:rPr>
              <w:t>Closes</w:t>
            </w:r>
            <w:r w:rsidR="00FD5DF6" w:rsidRPr="00C06549">
              <w:rPr>
                <w:b/>
              </w:rPr>
              <w:t xml:space="preserve"> 11/29</w:t>
            </w:r>
          </w:p>
          <w:p w14:paraId="1EAE1F93" w14:textId="435C408A" w:rsidR="00FD5DF6" w:rsidRDefault="00FD5DF6" w:rsidP="00357DCA">
            <w:pPr>
              <w:shd w:val="clear" w:color="auto" w:fill="FFFFFF" w:themeFill="background1"/>
              <w:spacing w:after="0" w:line="259" w:lineRule="auto"/>
            </w:pPr>
          </w:p>
        </w:tc>
      </w:tr>
      <w:tr w:rsidR="00FD5DF6" w14:paraId="594AF73F" w14:textId="77777777" w:rsidTr="00C62811">
        <w:trPr>
          <w:trHeight w:val="573"/>
        </w:trPr>
        <w:tc>
          <w:tcPr>
            <w:tcW w:w="1518" w:type="dxa"/>
            <w:tcBorders>
              <w:top w:val="single" w:sz="4" w:space="0" w:color="BFBFBF"/>
              <w:left w:val="single" w:sz="4" w:space="0" w:color="BFBFBF"/>
              <w:bottom w:val="single" w:sz="4" w:space="0" w:color="BFBFBF"/>
              <w:right w:val="single" w:sz="4" w:space="0" w:color="BFBFBF"/>
            </w:tcBorders>
            <w:shd w:val="clear" w:color="auto" w:fill="auto"/>
          </w:tcPr>
          <w:p w14:paraId="63ADEAA6" w14:textId="66802386" w:rsidR="00FD5DF6" w:rsidRDefault="00FD5DF6" w:rsidP="00357DCA">
            <w:pPr>
              <w:shd w:val="clear" w:color="auto" w:fill="FFFFFF" w:themeFill="background1"/>
              <w:spacing w:after="0" w:line="259" w:lineRule="auto"/>
              <w:ind w:left="0" w:firstLine="0"/>
            </w:pPr>
            <w:r>
              <w:rPr>
                <w:b/>
              </w:rPr>
              <w:lastRenderedPageBreak/>
              <w:t xml:space="preserve">11/27 Week 10 </w:t>
            </w:r>
          </w:p>
        </w:tc>
        <w:tc>
          <w:tcPr>
            <w:tcW w:w="2051" w:type="dxa"/>
            <w:tcBorders>
              <w:top w:val="single" w:sz="4" w:space="0" w:color="BFBFBF"/>
              <w:left w:val="single" w:sz="4" w:space="0" w:color="BFBFBF"/>
              <w:bottom w:val="single" w:sz="4" w:space="0" w:color="BFBFBF"/>
              <w:right w:val="single" w:sz="4" w:space="0" w:color="BFBFBF"/>
            </w:tcBorders>
            <w:shd w:val="clear" w:color="auto" w:fill="auto"/>
          </w:tcPr>
          <w:p w14:paraId="1B7986F7" w14:textId="30DE0DE4" w:rsidR="00412712" w:rsidRDefault="00412712" w:rsidP="00357DCA">
            <w:pPr>
              <w:shd w:val="clear" w:color="auto" w:fill="FFFFFF" w:themeFill="background1"/>
              <w:spacing w:after="0" w:line="259" w:lineRule="auto"/>
              <w:ind w:left="1" w:right="496" w:firstLine="0"/>
            </w:pPr>
            <w:r>
              <w:t>Human Resources</w:t>
            </w:r>
          </w:p>
          <w:p w14:paraId="51C7B905" w14:textId="77777777" w:rsidR="00412712" w:rsidRDefault="00412712" w:rsidP="00357DCA">
            <w:pPr>
              <w:shd w:val="clear" w:color="auto" w:fill="FFFFFF" w:themeFill="background1"/>
              <w:spacing w:after="0" w:line="259" w:lineRule="auto"/>
              <w:ind w:left="1" w:right="496" w:firstLine="0"/>
            </w:pPr>
          </w:p>
          <w:p w14:paraId="53D0C529" w14:textId="66464550" w:rsidR="00412712" w:rsidRDefault="00412712" w:rsidP="00357DCA">
            <w:pPr>
              <w:shd w:val="clear" w:color="auto" w:fill="FFFFFF" w:themeFill="background1"/>
              <w:spacing w:after="0" w:line="259" w:lineRule="auto"/>
              <w:ind w:left="1" w:right="496" w:firstLine="0"/>
            </w:pPr>
            <w:r>
              <w:t xml:space="preserve">Information Technology </w:t>
            </w:r>
          </w:p>
        </w:tc>
        <w:tc>
          <w:tcPr>
            <w:tcW w:w="3631" w:type="dxa"/>
            <w:tcBorders>
              <w:top w:val="single" w:sz="4" w:space="0" w:color="BFBFBF"/>
              <w:left w:val="single" w:sz="4" w:space="0" w:color="BFBFBF"/>
              <w:bottom w:val="single" w:sz="4" w:space="0" w:color="BFBFBF"/>
              <w:right w:val="single" w:sz="4" w:space="0" w:color="BFBFBF"/>
            </w:tcBorders>
            <w:shd w:val="clear" w:color="auto" w:fill="auto"/>
          </w:tcPr>
          <w:p w14:paraId="23964B25" w14:textId="77777777" w:rsidR="00FD5DF6" w:rsidRDefault="00FD5DF6" w:rsidP="00357DCA">
            <w:pPr>
              <w:shd w:val="clear" w:color="auto" w:fill="FFFFFF" w:themeFill="background1"/>
              <w:spacing w:after="0" w:line="259" w:lineRule="auto"/>
              <w:ind w:left="1" w:firstLine="0"/>
            </w:pPr>
            <w:r>
              <w:t xml:space="preserve"> </w:t>
            </w:r>
            <w:r w:rsidR="00412712">
              <w:t>Human Resources</w:t>
            </w:r>
          </w:p>
          <w:p w14:paraId="03589B8B" w14:textId="69B9A116" w:rsidR="00412712" w:rsidRDefault="008144D1" w:rsidP="00357DCA">
            <w:pPr>
              <w:shd w:val="clear" w:color="auto" w:fill="FFFFFF" w:themeFill="background1"/>
              <w:spacing w:after="0" w:line="259" w:lineRule="auto"/>
              <w:ind w:left="1" w:firstLine="0"/>
            </w:pPr>
            <w:r>
              <w:t>Discussion:  Interviews, a waste of time?</w:t>
            </w:r>
          </w:p>
          <w:p w14:paraId="3DDA342A" w14:textId="77777777" w:rsidR="003578F7" w:rsidRDefault="00412712" w:rsidP="00357DCA">
            <w:pPr>
              <w:shd w:val="clear" w:color="auto" w:fill="FFFFFF" w:themeFill="background1"/>
              <w:spacing w:after="0" w:line="259" w:lineRule="auto"/>
              <w:ind w:left="1" w:firstLine="0"/>
            </w:pPr>
            <w:r>
              <w:t>Information Technology</w:t>
            </w:r>
          </w:p>
          <w:p w14:paraId="2ED6E8B1" w14:textId="77100400" w:rsidR="00412712" w:rsidRPr="003578F7" w:rsidRDefault="003578F7" w:rsidP="00357DCA">
            <w:pPr>
              <w:shd w:val="clear" w:color="auto" w:fill="FFFFFF" w:themeFill="background1"/>
              <w:spacing w:after="0" w:line="259" w:lineRule="auto"/>
              <w:ind w:left="1" w:firstLine="0"/>
              <w:rPr>
                <w:b/>
              </w:rPr>
            </w:pPr>
            <w:r w:rsidRPr="003578F7">
              <w:rPr>
                <w:b/>
              </w:rPr>
              <w:t>Closes 11/29</w:t>
            </w:r>
          </w:p>
        </w:tc>
        <w:tc>
          <w:tcPr>
            <w:tcW w:w="2509" w:type="dxa"/>
            <w:tcBorders>
              <w:top w:val="single" w:sz="4" w:space="0" w:color="BFBFBF"/>
              <w:left w:val="single" w:sz="4" w:space="0" w:color="BFBFBF"/>
              <w:bottom w:val="single" w:sz="4" w:space="0" w:color="BFBFBF"/>
              <w:right w:val="single" w:sz="4" w:space="0" w:color="BFBFBF"/>
            </w:tcBorders>
            <w:shd w:val="clear" w:color="auto" w:fill="auto"/>
          </w:tcPr>
          <w:p w14:paraId="718C0A42" w14:textId="214C50A8" w:rsidR="00FD5DF6" w:rsidRDefault="000A250B" w:rsidP="00357DCA">
            <w:pPr>
              <w:shd w:val="clear" w:color="auto" w:fill="FFFFFF" w:themeFill="background1"/>
              <w:spacing w:after="0" w:line="259" w:lineRule="auto"/>
              <w:ind w:left="1" w:firstLine="0"/>
            </w:pPr>
            <w:r>
              <w:rPr>
                <w:u w:val="single"/>
              </w:rPr>
              <w:t xml:space="preserve">GROUP </w:t>
            </w:r>
            <w:r w:rsidR="004F10E9">
              <w:rPr>
                <w:u w:val="single"/>
              </w:rPr>
              <w:t>CASE</w:t>
            </w:r>
            <w:r w:rsidR="003578F7" w:rsidRPr="003578F7">
              <w:rPr>
                <w:u w:val="single"/>
              </w:rPr>
              <w:t>:</w:t>
            </w:r>
            <w:r w:rsidR="003578F7">
              <w:t xml:space="preserve"> Policy at Salty </w:t>
            </w:r>
            <w:proofErr w:type="spellStart"/>
            <w:r w:rsidR="003578F7">
              <w:t>Pawz</w:t>
            </w:r>
            <w:proofErr w:type="spellEnd"/>
          </w:p>
          <w:p w14:paraId="6409128C" w14:textId="36969A55" w:rsidR="004F10E9" w:rsidRPr="009D281F" w:rsidRDefault="004F10E9" w:rsidP="00357DCA">
            <w:pPr>
              <w:shd w:val="clear" w:color="auto" w:fill="FFFFFF" w:themeFill="background1"/>
              <w:spacing w:after="0" w:line="259" w:lineRule="auto"/>
              <w:ind w:left="1" w:firstLine="0"/>
            </w:pPr>
          </w:p>
          <w:p w14:paraId="2C7FEF15" w14:textId="47954EC3" w:rsidR="004F10E9" w:rsidRDefault="004F10E9" w:rsidP="00357DCA">
            <w:pPr>
              <w:shd w:val="clear" w:color="auto" w:fill="FFFFFF" w:themeFill="background1"/>
              <w:spacing w:after="0" w:line="259" w:lineRule="auto"/>
              <w:ind w:left="1" w:firstLine="0"/>
            </w:pPr>
            <w:r w:rsidRPr="004F10E9">
              <w:rPr>
                <w:u w:val="single"/>
              </w:rPr>
              <w:t>Assignment</w:t>
            </w:r>
            <w:r>
              <w:t xml:space="preserve">:  Career Path </w:t>
            </w:r>
          </w:p>
          <w:p w14:paraId="35BFC5C0" w14:textId="77777777" w:rsidR="004F10E9" w:rsidRDefault="004F10E9" w:rsidP="00357DCA">
            <w:pPr>
              <w:shd w:val="clear" w:color="auto" w:fill="FFFFFF" w:themeFill="background1"/>
              <w:spacing w:after="0" w:line="259" w:lineRule="auto"/>
              <w:ind w:left="1" w:firstLine="0"/>
            </w:pPr>
          </w:p>
          <w:p w14:paraId="05A9AC7D" w14:textId="52FF25A4" w:rsidR="003578F7" w:rsidRPr="003578F7" w:rsidRDefault="00F366B0" w:rsidP="00357DCA">
            <w:pPr>
              <w:shd w:val="clear" w:color="auto" w:fill="FFFFFF" w:themeFill="background1"/>
              <w:spacing w:after="0" w:line="259" w:lineRule="auto"/>
              <w:ind w:left="1" w:firstLine="0"/>
              <w:rPr>
                <w:b/>
              </w:rPr>
            </w:pPr>
            <w:r>
              <w:rPr>
                <w:b/>
              </w:rPr>
              <w:t>Closes 12/4</w:t>
            </w:r>
          </w:p>
        </w:tc>
      </w:tr>
      <w:tr w:rsidR="00FD5DF6" w14:paraId="02E58965" w14:textId="77777777" w:rsidTr="00C62811">
        <w:trPr>
          <w:trHeight w:val="1349"/>
        </w:trPr>
        <w:tc>
          <w:tcPr>
            <w:tcW w:w="1518" w:type="dxa"/>
            <w:tcBorders>
              <w:top w:val="single" w:sz="4" w:space="0" w:color="BFBFBF"/>
              <w:left w:val="single" w:sz="4" w:space="0" w:color="BFBFBF"/>
              <w:bottom w:val="single" w:sz="4" w:space="0" w:color="BFBFBF"/>
              <w:right w:val="single" w:sz="4" w:space="0" w:color="BFBFBF"/>
            </w:tcBorders>
            <w:shd w:val="clear" w:color="auto" w:fill="auto"/>
          </w:tcPr>
          <w:p w14:paraId="2BFC22CD" w14:textId="4AEFA455" w:rsidR="00FD5DF6" w:rsidRDefault="00FD5DF6" w:rsidP="00357DCA">
            <w:pPr>
              <w:shd w:val="clear" w:color="auto" w:fill="FFFFFF" w:themeFill="background1"/>
              <w:spacing w:after="0" w:line="259" w:lineRule="auto"/>
              <w:ind w:left="0" w:firstLine="0"/>
            </w:pPr>
            <w:r>
              <w:rPr>
                <w:b/>
              </w:rPr>
              <w:t>12/4 Final Week</w:t>
            </w:r>
          </w:p>
          <w:p w14:paraId="02CFD011" w14:textId="77777777" w:rsidR="00FD5DF6" w:rsidRDefault="00FD5DF6" w:rsidP="00357DCA">
            <w:pPr>
              <w:shd w:val="clear" w:color="auto" w:fill="FFFFFF" w:themeFill="background1"/>
              <w:spacing w:after="0" w:line="259" w:lineRule="auto"/>
              <w:ind w:left="0" w:firstLine="0"/>
            </w:pPr>
            <w:r>
              <w:rPr>
                <w:b/>
              </w:rPr>
              <w:t xml:space="preserve"> </w:t>
            </w:r>
          </w:p>
          <w:p w14:paraId="796DDB7D" w14:textId="77777777" w:rsidR="00FD5DF6" w:rsidRDefault="00FD5DF6" w:rsidP="00357DCA">
            <w:pPr>
              <w:shd w:val="clear" w:color="auto" w:fill="FFFFFF" w:themeFill="background1"/>
              <w:spacing w:after="0" w:line="259" w:lineRule="auto"/>
              <w:ind w:left="0" w:firstLine="0"/>
            </w:pPr>
            <w:r>
              <w:rPr>
                <w:b/>
              </w:rPr>
              <w:t xml:space="preserve"> </w:t>
            </w:r>
          </w:p>
        </w:tc>
        <w:tc>
          <w:tcPr>
            <w:tcW w:w="2051" w:type="dxa"/>
            <w:tcBorders>
              <w:top w:val="single" w:sz="4" w:space="0" w:color="BFBFBF"/>
              <w:left w:val="single" w:sz="4" w:space="0" w:color="BFBFBF"/>
              <w:bottom w:val="single" w:sz="4" w:space="0" w:color="BFBFBF"/>
              <w:right w:val="single" w:sz="4" w:space="0" w:color="BFBFBF"/>
            </w:tcBorders>
            <w:shd w:val="clear" w:color="auto" w:fill="auto"/>
          </w:tcPr>
          <w:p w14:paraId="068A36EA" w14:textId="4A173C4D" w:rsidR="00FD5DF6" w:rsidRDefault="00FD5DF6" w:rsidP="00357DCA">
            <w:pPr>
              <w:shd w:val="clear" w:color="auto" w:fill="FFFFFF" w:themeFill="background1"/>
              <w:spacing w:after="0" w:line="259" w:lineRule="auto"/>
              <w:ind w:left="1" w:firstLine="0"/>
            </w:pPr>
            <w:r>
              <w:t xml:space="preserve"> </w:t>
            </w:r>
            <w:r w:rsidR="003578F7">
              <w:t>Comprehensive Final</w:t>
            </w:r>
          </w:p>
        </w:tc>
        <w:tc>
          <w:tcPr>
            <w:tcW w:w="3631" w:type="dxa"/>
            <w:tcBorders>
              <w:top w:val="single" w:sz="4" w:space="0" w:color="BFBFBF"/>
              <w:left w:val="single" w:sz="4" w:space="0" w:color="BFBFBF"/>
              <w:bottom w:val="single" w:sz="4" w:space="0" w:color="BFBFBF"/>
              <w:right w:val="single" w:sz="4" w:space="0" w:color="BFBFBF"/>
            </w:tcBorders>
            <w:shd w:val="clear" w:color="auto" w:fill="auto"/>
          </w:tcPr>
          <w:p w14:paraId="25E359D1" w14:textId="02AF7143" w:rsidR="00FD5DF6" w:rsidRDefault="00E12BB4" w:rsidP="00357DCA">
            <w:pPr>
              <w:shd w:val="clear" w:color="auto" w:fill="FFFFFF" w:themeFill="background1"/>
              <w:spacing w:after="0" w:line="259" w:lineRule="auto"/>
              <w:ind w:left="0" w:firstLine="0"/>
            </w:pPr>
            <w:hyperlink r:id="rId18" w:history="1">
              <w:r w:rsidR="00F366B0" w:rsidRPr="00F366B0">
                <w:rPr>
                  <w:rStyle w:val="Hyperlink"/>
                </w:rPr>
                <w:t>https://www.linnbenton.edu/current-students/schedule-and-learn/finals-schedule/</w:t>
              </w:r>
            </w:hyperlink>
          </w:p>
        </w:tc>
        <w:tc>
          <w:tcPr>
            <w:tcW w:w="2509" w:type="dxa"/>
            <w:tcBorders>
              <w:top w:val="single" w:sz="4" w:space="0" w:color="BFBFBF"/>
              <w:left w:val="single" w:sz="4" w:space="0" w:color="BFBFBF"/>
              <w:bottom w:val="single" w:sz="4" w:space="0" w:color="BFBFBF"/>
              <w:right w:val="single" w:sz="4" w:space="0" w:color="BFBFBF"/>
            </w:tcBorders>
            <w:shd w:val="clear" w:color="auto" w:fill="auto"/>
          </w:tcPr>
          <w:p w14:paraId="1DF96006" w14:textId="77777777" w:rsidR="00FD5DF6" w:rsidRDefault="00FD5DF6" w:rsidP="00357DCA">
            <w:pPr>
              <w:shd w:val="clear" w:color="auto" w:fill="FFFFFF" w:themeFill="background1"/>
              <w:spacing w:after="0" w:line="259" w:lineRule="auto"/>
              <w:ind w:left="1" w:firstLine="0"/>
            </w:pPr>
            <w:r>
              <w:t xml:space="preserve"> </w:t>
            </w:r>
          </w:p>
        </w:tc>
      </w:tr>
    </w:tbl>
    <w:p w14:paraId="4FA142C9" w14:textId="77777777" w:rsidR="007D5DEE" w:rsidRDefault="008C2B55" w:rsidP="007D5DEE">
      <w:pPr>
        <w:spacing w:after="160" w:line="259" w:lineRule="auto"/>
        <w:ind w:left="0" w:firstLine="0"/>
        <w:jc w:val="both"/>
      </w:pPr>
      <w:r>
        <w:t xml:space="preserve"> </w:t>
      </w:r>
    </w:p>
    <w:p w14:paraId="08ECF6D3" w14:textId="44E74DFA" w:rsidR="00244F8F" w:rsidRPr="00C06549" w:rsidRDefault="007D5DEE" w:rsidP="007D5DEE">
      <w:pPr>
        <w:spacing w:after="160" w:line="259" w:lineRule="auto"/>
        <w:ind w:left="0" w:firstLine="0"/>
        <w:jc w:val="both"/>
        <w:rPr>
          <w:b/>
        </w:rPr>
      </w:pPr>
      <w:r w:rsidRPr="00C06549">
        <w:rPr>
          <w:b/>
        </w:rPr>
        <w:t>Note:</w:t>
      </w:r>
      <w:r w:rsidR="008C2B55" w:rsidRPr="00C06549">
        <w:rPr>
          <w:b/>
        </w:rPr>
        <w:t xml:space="preserve"> </w:t>
      </w:r>
      <w:r w:rsidRPr="00C06549">
        <w:rPr>
          <w:b/>
        </w:rPr>
        <w:t>Changes to the syllabus or to the content of the syllabus due to unforeseen circumstances may occur.  Notices of relevant changes will be announced in class, through a Moodle announcement or through LBCCC email.</w:t>
      </w:r>
    </w:p>
    <w:p w14:paraId="05C5BD78" w14:textId="77777777" w:rsidR="00244F8F" w:rsidRPr="00C06549" w:rsidRDefault="008C2B55">
      <w:pPr>
        <w:spacing w:after="0" w:line="259" w:lineRule="auto"/>
        <w:ind w:left="0" w:firstLine="0"/>
        <w:jc w:val="both"/>
        <w:rPr>
          <w:b/>
        </w:rPr>
      </w:pPr>
      <w:r w:rsidRPr="00C06549">
        <w:rPr>
          <w:b/>
        </w:rPr>
        <w:t xml:space="preserve"> </w:t>
      </w:r>
    </w:p>
    <w:sectPr w:rsidR="00244F8F" w:rsidRPr="00C06549" w:rsidSect="001F2042">
      <w:pgSz w:w="12240" w:h="15840"/>
      <w:pgMar w:top="1445" w:right="1085" w:bottom="135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2021B"/>
    <w:multiLevelType w:val="hybridMultilevel"/>
    <w:tmpl w:val="03308EEC"/>
    <w:lvl w:ilvl="0" w:tplc="5BF8BECC">
      <w:start w:val="1"/>
      <w:numFmt w:val="bullet"/>
      <w:lvlText w:val="•"/>
      <w:lvlJc w:val="left"/>
      <w:pPr>
        <w:ind w:left="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1A392E">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C892DA">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4EE1B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FE93AC">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33E7920">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DCF83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58D338">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51079F8">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7315332"/>
    <w:multiLevelType w:val="hybridMultilevel"/>
    <w:tmpl w:val="A9C8DBD4"/>
    <w:lvl w:ilvl="0" w:tplc="4ECE9B70">
      <w:numFmt w:val="bullet"/>
      <w:lvlText w:val=""/>
      <w:lvlJc w:val="left"/>
      <w:pPr>
        <w:ind w:left="361" w:hanging="360"/>
      </w:pPr>
      <w:rPr>
        <w:rFonts w:ascii="Symbol" w:eastAsia="Calibri" w:hAnsi="Symbol" w:cs="Calibri"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2" w15:restartNumberingAfterBreak="0">
    <w:nsid w:val="51462655"/>
    <w:multiLevelType w:val="hybridMultilevel"/>
    <w:tmpl w:val="8F4AA50A"/>
    <w:lvl w:ilvl="0" w:tplc="FD3235A6">
      <w:start w:val="1"/>
      <w:numFmt w:val="decimal"/>
      <w:lvlText w:val="%1."/>
      <w:lvlJc w:val="left"/>
      <w:pPr>
        <w:ind w:left="1231" w:hanging="360"/>
      </w:pPr>
      <w:rPr>
        <w:rFonts w:hint="default"/>
      </w:rPr>
    </w:lvl>
    <w:lvl w:ilvl="1" w:tplc="04090019" w:tentative="1">
      <w:start w:val="1"/>
      <w:numFmt w:val="lowerLetter"/>
      <w:lvlText w:val="%2."/>
      <w:lvlJc w:val="left"/>
      <w:pPr>
        <w:ind w:left="1951" w:hanging="360"/>
      </w:pPr>
    </w:lvl>
    <w:lvl w:ilvl="2" w:tplc="0409001B" w:tentative="1">
      <w:start w:val="1"/>
      <w:numFmt w:val="lowerRoman"/>
      <w:lvlText w:val="%3."/>
      <w:lvlJc w:val="right"/>
      <w:pPr>
        <w:ind w:left="2671" w:hanging="180"/>
      </w:pPr>
    </w:lvl>
    <w:lvl w:ilvl="3" w:tplc="0409000F" w:tentative="1">
      <w:start w:val="1"/>
      <w:numFmt w:val="decimal"/>
      <w:lvlText w:val="%4."/>
      <w:lvlJc w:val="left"/>
      <w:pPr>
        <w:ind w:left="3391" w:hanging="360"/>
      </w:pPr>
    </w:lvl>
    <w:lvl w:ilvl="4" w:tplc="04090019" w:tentative="1">
      <w:start w:val="1"/>
      <w:numFmt w:val="lowerLetter"/>
      <w:lvlText w:val="%5."/>
      <w:lvlJc w:val="left"/>
      <w:pPr>
        <w:ind w:left="4111" w:hanging="360"/>
      </w:pPr>
    </w:lvl>
    <w:lvl w:ilvl="5" w:tplc="0409001B" w:tentative="1">
      <w:start w:val="1"/>
      <w:numFmt w:val="lowerRoman"/>
      <w:lvlText w:val="%6."/>
      <w:lvlJc w:val="right"/>
      <w:pPr>
        <w:ind w:left="4831" w:hanging="180"/>
      </w:pPr>
    </w:lvl>
    <w:lvl w:ilvl="6" w:tplc="0409000F" w:tentative="1">
      <w:start w:val="1"/>
      <w:numFmt w:val="decimal"/>
      <w:lvlText w:val="%7."/>
      <w:lvlJc w:val="left"/>
      <w:pPr>
        <w:ind w:left="5551" w:hanging="360"/>
      </w:pPr>
    </w:lvl>
    <w:lvl w:ilvl="7" w:tplc="04090019" w:tentative="1">
      <w:start w:val="1"/>
      <w:numFmt w:val="lowerLetter"/>
      <w:lvlText w:val="%8."/>
      <w:lvlJc w:val="left"/>
      <w:pPr>
        <w:ind w:left="6271" w:hanging="360"/>
      </w:pPr>
    </w:lvl>
    <w:lvl w:ilvl="8" w:tplc="0409001B" w:tentative="1">
      <w:start w:val="1"/>
      <w:numFmt w:val="lowerRoman"/>
      <w:lvlText w:val="%9."/>
      <w:lvlJc w:val="right"/>
      <w:pPr>
        <w:ind w:left="6991"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F8F"/>
    <w:rsid w:val="0002451A"/>
    <w:rsid w:val="0006644D"/>
    <w:rsid w:val="000A250B"/>
    <w:rsid w:val="000E5B43"/>
    <w:rsid w:val="000E6C52"/>
    <w:rsid w:val="0013714A"/>
    <w:rsid w:val="00171FB7"/>
    <w:rsid w:val="001E7226"/>
    <w:rsid w:val="001F2042"/>
    <w:rsid w:val="00210CD1"/>
    <w:rsid w:val="002258E4"/>
    <w:rsid w:val="00244F8F"/>
    <w:rsid w:val="00244FF1"/>
    <w:rsid w:val="00292430"/>
    <w:rsid w:val="00317244"/>
    <w:rsid w:val="003365E2"/>
    <w:rsid w:val="0035024D"/>
    <w:rsid w:val="003578F7"/>
    <w:rsid w:val="00357DCA"/>
    <w:rsid w:val="003B7F03"/>
    <w:rsid w:val="00412712"/>
    <w:rsid w:val="004204E7"/>
    <w:rsid w:val="0046624F"/>
    <w:rsid w:val="00484F90"/>
    <w:rsid w:val="004B405C"/>
    <w:rsid w:val="004F10E9"/>
    <w:rsid w:val="005A08F2"/>
    <w:rsid w:val="0068130C"/>
    <w:rsid w:val="00693D9A"/>
    <w:rsid w:val="006B6AA4"/>
    <w:rsid w:val="0070102D"/>
    <w:rsid w:val="00707643"/>
    <w:rsid w:val="007501E8"/>
    <w:rsid w:val="007801A5"/>
    <w:rsid w:val="007C11B4"/>
    <w:rsid w:val="007D5DEE"/>
    <w:rsid w:val="008144D1"/>
    <w:rsid w:val="0085666E"/>
    <w:rsid w:val="00865B88"/>
    <w:rsid w:val="00872C97"/>
    <w:rsid w:val="008952B4"/>
    <w:rsid w:val="008954FD"/>
    <w:rsid w:val="008C2B55"/>
    <w:rsid w:val="008F4402"/>
    <w:rsid w:val="00912611"/>
    <w:rsid w:val="0092576F"/>
    <w:rsid w:val="009323CE"/>
    <w:rsid w:val="00943E64"/>
    <w:rsid w:val="009A0C4A"/>
    <w:rsid w:val="009C7F9C"/>
    <w:rsid w:val="009D281F"/>
    <w:rsid w:val="009F7F16"/>
    <w:rsid w:val="00A31AB4"/>
    <w:rsid w:val="00AC252F"/>
    <w:rsid w:val="00B22BF2"/>
    <w:rsid w:val="00B44B39"/>
    <w:rsid w:val="00B92D46"/>
    <w:rsid w:val="00C0419A"/>
    <w:rsid w:val="00C06549"/>
    <w:rsid w:val="00C62811"/>
    <w:rsid w:val="00C70A20"/>
    <w:rsid w:val="00CC7EA0"/>
    <w:rsid w:val="00D626A5"/>
    <w:rsid w:val="00D62892"/>
    <w:rsid w:val="00D84532"/>
    <w:rsid w:val="00D84B12"/>
    <w:rsid w:val="00E12BB4"/>
    <w:rsid w:val="00E137DC"/>
    <w:rsid w:val="00E45A74"/>
    <w:rsid w:val="00EC5274"/>
    <w:rsid w:val="00F366B0"/>
    <w:rsid w:val="00F46330"/>
    <w:rsid w:val="00F67B6D"/>
    <w:rsid w:val="00FB68EF"/>
    <w:rsid w:val="00FD5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8D453"/>
  <w15:docId w15:val="{D4DE7C27-5678-4A28-97A0-2FE47851D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3" w:line="265" w:lineRule="auto"/>
      <w:ind w:left="1090" w:hanging="10"/>
    </w:pPr>
    <w:rPr>
      <w:rFonts w:ascii="Calibri" w:eastAsia="Calibri" w:hAnsi="Calibri" w:cs="Calibri"/>
      <w:color w:val="000000"/>
    </w:rPr>
  </w:style>
  <w:style w:type="paragraph" w:styleId="Heading1">
    <w:name w:val="heading 1"/>
    <w:basedOn w:val="Normal"/>
    <w:next w:val="Normal"/>
    <w:link w:val="Heading1Char"/>
    <w:uiPriority w:val="9"/>
    <w:qFormat/>
    <w:rsid w:val="00B92D46"/>
    <w:pPr>
      <w:keepNext/>
      <w:keepLines/>
      <w:spacing w:before="240" w:after="100" w:afterAutospacing="1" w:line="259" w:lineRule="auto"/>
      <w:ind w:left="0" w:firstLine="0"/>
      <w:outlineLvl w:val="0"/>
    </w:pPr>
    <w:rPr>
      <w:rFonts w:ascii="Arial" w:eastAsiaTheme="majorEastAsia" w:hAnsi="Arial" w:cstheme="majorBidi"/>
      <w:b/>
      <w:color w:val="auto"/>
      <w:sz w:val="32"/>
      <w:szCs w:val="32"/>
    </w:rPr>
  </w:style>
  <w:style w:type="paragraph" w:styleId="Heading2">
    <w:name w:val="heading 2"/>
    <w:basedOn w:val="Normal"/>
    <w:next w:val="Normal"/>
    <w:link w:val="Heading2Char"/>
    <w:uiPriority w:val="9"/>
    <w:unhideWhenUsed/>
    <w:qFormat/>
    <w:rsid w:val="00B92D46"/>
    <w:pPr>
      <w:keepNext/>
      <w:keepLines/>
      <w:spacing w:before="120" w:after="120" w:line="259" w:lineRule="auto"/>
      <w:ind w:left="0" w:firstLine="0"/>
      <w:outlineLvl w:val="1"/>
    </w:pPr>
    <w:rPr>
      <w:rFonts w:ascii="Arial" w:eastAsiaTheme="majorEastAsia" w:hAnsi="Arial" w:cstheme="majorBidi"/>
      <w:b/>
      <w:color w:val="auto"/>
      <w:sz w:val="28"/>
      <w:szCs w:val="26"/>
    </w:rPr>
  </w:style>
  <w:style w:type="paragraph" w:styleId="Heading3">
    <w:name w:val="heading 3"/>
    <w:basedOn w:val="Normal"/>
    <w:next w:val="Normal"/>
    <w:link w:val="Heading3Char"/>
    <w:uiPriority w:val="9"/>
    <w:semiHidden/>
    <w:unhideWhenUsed/>
    <w:qFormat/>
    <w:rsid w:val="000E6C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B92D46"/>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B92D46"/>
    <w:rPr>
      <w:rFonts w:ascii="Arial" w:eastAsiaTheme="majorEastAsia" w:hAnsi="Arial" w:cstheme="majorBidi"/>
      <w:b/>
      <w:sz w:val="28"/>
      <w:szCs w:val="26"/>
    </w:rPr>
  </w:style>
  <w:style w:type="character" w:styleId="Hyperlink">
    <w:name w:val="Hyperlink"/>
    <w:basedOn w:val="DefaultParagraphFont"/>
    <w:uiPriority w:val="99"/>
    <w:unhideWhenUsed/>
    <w:rsid w:val="00B92D46"/>
    <w:rPr>
      <w:color w:val="0563C1" w:themeColor="hyperlink"/>
      <w:u w:val="single"/>
    </w:rPr>
  </w:style>
  <w:style w:type="character" w:styleId="FollowedHyperlink">
    <w:name w:val="FollowedHyperlink"/>
    <w:basedOn w:val="DefaultParagraphFont"/>
    <w:uiPriority w:val="99"/>
    <w:semiHidden/>
    <w:unhideWhenUsed/>
    <w:rsid w:val="00B92D46"/>
    <w:rPr>
      <w:color w:val="954F72" w:themeColor="followedHyperlink"/>
      <w:u w:val="single"/>
    </w:rPr>
  </w:style>
  <w:style w:type="paragraph" w:styleId="NormalWeb">
    <w:name w:val="Normal (Web)"/>
    <w:basedOn w:val="Normal"/>
    <w:uiPriority w:val="99"/>
    <w:semiHidden/>
    <w:unhideWhenUsed/>
    <w:rsid w:val="00B92D46"/>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44F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FF1"/>
    <w:rPr>
      <w:rFonts w:ascii="Segoe UI" w:eastAsia="Calibri" w:hAnsi="Segoe UI" w:cs="Segoe UI"/>
      <w:color w:val="000000"/>
      <w:sz w:val="18"/>
      <w:szCs w:val="18"/>
    </w:rPr>
  </w:style>
  <w:style w:type="character" w:customStyle="1" w:styleId="Heading3Char">
    <w:name w:val="Heading 3 Char"/>
    <w:basedOn w:val="DefaultParagraphFont"/>
    <w:link w:val="Heading3"/>
    <w:uiPriority w:val="9"/>
    <w:semiHidden/>
    <w:rsid w:val="000E6C52"/>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B22BF2"/>
    <w:pPr>
      <w:ind w:left="720"/>
      <w:contextualSpacing/>
    </w:pPr>
  </w:style>
  <w:style w:type="character" w:customStyle="1" w:styleId="UnresolvedMention">
    <w:name w:val="Unresolved Mention"/>
    <w:basedOn w:val="DefaultParagraphFont"/>
    <w:uiPriority w:val="99"/>
    <w:semiHidden/>
    <w:unhideWhenUsed/>
    <w:rsid w:val="00B22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517758">
      <w:bodyDiv w:val="1"/>
      <w:marLeft w:val="0"/>
      <w:marRight w:val="0"/>
      <w:marTop w:val="0"/>
      <w:marBottom w:val="0"/>
      <w:divBdr>
        <w:top w:val="none" w:sz="0" w:space="0" w:color="auto"/>
        <w:left w:val="none" w:sz="0" w:space="0" w:color="auto"/>
        <w:bottom w:val="none" w:sz="0" w:space="0" w:color="auto"/>
        <w:right w:val="none" w:sz="0" w:space="0" w:color="auto"/>
      </w:divBdr>
    </w:div>
    <w:div w:id="1627394336">
      <w:bodyDiv w:val="1"/>
      <w:marLeft w:val="0"/>
      <w:marRight w:val="0"/>
      <w:marTop w:val="0"/>
      <w:marBottom w:val="0"/>
      <w:divBdr>
        <w:top w:val="none" w:sz="0" w:space="0" w:color="auto"/>
        <w:left w:val="none" w:sz="0" w:space="0" w:color="auto"/>
        <w:bottom w:val="none" w:sz="0" w:space="0" w:color="auto"/>
        <w:right w:val="none" w:sz="0" w:space="0" w:color="auto"/>
      </w:divBdr>
    </w:div>
    <w:div w:id="1835335692">
      <w:bodyDiv w:val="1"/>
      <w:marLeft w:val="0"/>
      <w:marRight w:val="0"/>
      <w:marTop w:val="0"/>
      <w:marBottom w:val="0"/>
      <w:divBdr>
        <w:top w:val="none" w:sz="0" w:space="0" w:color="auto"/>
        <w:left w:val="none" w:sz="0" w:space="0" w:color="auto"/>
        <w:bottom w:val="none" w:sz="0" w:space="0" w:color="auto"/>
        <w:right w:val="none" w:sz="0" w:space="0" w:color="auto"/>
      </w:divBdr>
      <w:divsChild>
        <w:div w:id="1906791877">
          <w:marLeft w:val="0"/>
          <w:marRight w:val="0"/>
          <w:marTop w:val="0"/>
          <w:marBottom w:val="0"/>
          <w:divBdr>
            <w:top w:val="none" w:sz="0" w:space="0" w:color="auto"/>
            <w:left w:val="none" w:sz="0" w:space="0" w:color="auto"/>
            <w:bottom w:val="none" w:sz="0" w:space="0" w:color="auto"/>
            <w:right w:val="none" w:sz="0" w:space="0" w:color="auto"/>
          </w:divBdr>
        </w:div>
        <w:div w:id="1608343812">
          <w:marLeft w:val="0"/>
          <w:marRight w:val="0"/>
          <w:marTop w:val="0"/>
          <w:marBottom w:val="0"/>
          <w:divBdr>
            <w:top w:val="none" w:sz="0" w:space="0" w:color="auto"/>
            <w:left w:val="none" w:sz="0" w:space="0" w:color="auto"/>
            <w:bottom w:val="none" w:sz="0" w:space="0" w:color="auto"/>
            <w:right w:val="none" w:sz="0" w:space="0" w:color="auto"/>
          </w:divBdr>
          <w:divsChild>
            <w:div w:id="38464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cflearnfree.org/" TargetMode="External"/><Relationship Id="rId13" Type="http://schemas.openxmlformats.org/officeDocument/2006/relationships/hyperlink" Target="http://linnbenton.edu/42145BA0-3DCC-11E3-AA36782BCB47BBE7" TargetMode="External"/><Relationship Id="rId18" Type="http://schemas.openxmlformats.org/officeDocument/2006/relationships/hyperlink" Target="https://www.linnbenton.edu/current-students/schedule-and-learn/finals-schedule/" TargetMode="External"/><Relationship Id="rId3" Type="http://schemas.openxmlformats.org/officeDocument/2006/relationships/styles" Target="styles.xml"/><Relationship Id="rId7" Type="http://schemas.openxmlformats.org/officeDocument/2006/relationships/hyperlink" Target="https://d.docs.live.net/bd32dc0895708703/myersle@linnbenton.edu" TargetMode="External"/><Relationship Id="rId12" Type="http://schemas.openxmlformats.org/officeDocument/2006/relationships/hyperlink" Target="http://lbccpublicsafety.mobapp.at/landing/Desktop" TargetMode="External"/><Relationship Id="rId17" Type="http://schemas.openxmlformats.org/officeDocument/2006/relationships/hyperlink" Target="http://po.linnbenton.edu/BPsandARs/" TargetMode="External"/><Relationship Id="rId2" Type="http://schemas.openxmlformats.org/officeDocument/2006/relationships/numbering" Target="numbering.xml"/><Relationship Id="rId16" Type="http://schemas.openxmlformats.org/officeDocument/2006/relationships/hyperlink" Target="http://linnbenton-advocate.symplicity.com/public_repor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d.docs.live.net/bd32dc0895708703/myersle@linnbenton.edu" TargetMode="External"/><Relationship Id="rId11" Type="http://schemas.openxmlformats.org/officeDocument/2006/relationships/hyperlink" Target="tel:(541)%20917-4440" TargetMode="External"/><Relationship Id="rId5" Type="http://schemas.openxmlformats.org/officeDocument/2006/relationships/webSettings" Target="webSettings.xml"/><Relationship Id="rId15" Type="http://schemas.openxmlformats.org/officeDocument/2006/relationships/hyperlink" Target="tel:(541)%20917-4806" TargetMode="External"/><Relationship Id="rId10" Type="http://schemas.openxmlformats.org/officeDocument/2006/relationships/hyperlink" Target="tel:(541)%20926-685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nnbenton-advocate.symplicity.com/public_report/index.php/pid073717?" TargetMode="External"/><Relationship Id="rId14" Type="http://schemas.openxmlformats.org/officeDocument/2006/relationships/hyperlink" Target="tel:(541)%20917-44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42986-BC36-4014-93D0-EEA37A990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1728</Words>
  <Characters>9851</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Myers</dc:creator>
  <cp:keywords/>
  <cp:lastModifiedBy>Aleta K. Fortier</cp:lastModifiedBy>
  <cp:revision>2</cp:revision>
  <cp:lastPrinted>2018-03-21T18:29:00Z</cp:lastPrinted>
  <dcterms:created xsi:type="dcterms:W3CDTF">2018-10-17T15:47:00Z</dcterms:created>
  <dcterms:modified xsi:type="dcterms:W3CDTF">2018-10-17T15:47:00Z</dcterms:modified>
</cp:coreProperties>
</file>