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Syllabus English 215</w:t>
        <w:tab/>
        <w:tab/>
        <w:tab/>
        <w:tab/>
        <w:tab/>
        <w:tab/>
        <w:t xml:space="preserve">Internet</w:t>
      </w:r>
    </w:p>
    <w:p w:rsidR="00000000" w:rsidDel="00000000" w:rsidP="00000000" w:rsidRDefault="00000000" w:rsidRPr="00000000" w14:paraId="00000003">
      <w:pPr>
        <w:pageBreakBefore w:val="0"/>
        <w:rPr/>
      </w:pPr>
      <w:r w:rsidDel="00000000" w:rsidR="00000000" w:rsidRPr="00000000">
        <w:rPr>
          <w:rtl w:val="0"/>
        </w:rPr>
        <w:t xml:space="preserve">Winter 2022</w:t>
        <w:tab/>
        <w:tab/>
        <w:tab/>
        <w:tab/>
        <w:tab/>
        <w:tab/>
        <w:tab/>
        <w:t xml:space="preserve">CRN: 34303</w:t>
        <w:tab/>
        <w:tab/>
        <w:tab/>
        <w:tab/>
        <w:t xml:space="preserve">   </w:t>
        <w:tab/>
        <w:t xml:space="preserve">________________________________________________________________________</w:t>
      </w:r>
    </w:p>
    <w:p w:rsidR="00000000" w:rsidDel="00000000" w:rsidP="00000000" w:rsidRDefault="00000000" w:rsidRPr="00000000" w14:paraId="00000004">
      <w:pPr>
        <w:pageBreakBefore w:val="0"/>
        <w:rPr/>
      </w:pPr>
      <w:r w:rsidDel="00000000" w:rsidR="00000000" w:rsidRPr="00000000">
        <w:rPr>
          <w:rtl w:val="0"/>
        </w:rPr>
        <w:t xml:space="preserve">Instructor:</w:t>
        <w:tab/>
        <w:tab/>
        <w:t xml:space="preserve">Brian Keady</w:t>
      </w:r>
    </w:p>
    <w:p w:rsidR="00000000" w:rsidDel="00000000" w:rsidP="00000000" w:rsidRDefault="00000000" w:rsidRPr="00000000" w14:paraId="00000005">
      <w:pPr>
        <w:pageBreakBefore w:val="0"/>
        <w:rPr/>
      </w:pPr>
      <w:r w:rsidDel="00000000" w:rsidR="00000000" w:rsidRPr="00000000">
        <w:rPr>
          <w:rtl w:val="0"/>
        </w:rPr>
        <w:t xml:space="preserve">Office:</w:t>
        <w:tab/>
        <w:tab/>
        <w:tab/>
        <w:t xml:space="preserve">Tuesdays and Thursdays, 12-12:50, NSH 115</w:t>
      </w:r>
    </w:p>
    <w:p w:rsidR="00000000" w:rsidDel="00000000" w:rsidP="00000000" w:rsidRDefault="00000000" w:rsidRPr="00000000" w14:paraId="00000006">
      <w:pPr>
        <w:rPr/>
      </w:pPr>
      <w:r w:rsidDel="00000000" w:rsidR="00000000" w:rsidRPr="00000000">
        <w:rPr>
          <w:rtl w:val="0"/>
        </w:rPr>
        <w:tab/>
        <w:tab/>
        <w:tab/>
        <w:t xml:space="preserve">Or by appointment (Zoom appointments available)</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E-mail:</w:t>
        <w:tab/>
        <w:tab/>
        <w:tab/>
      </w:r>
      <w:hyperlink r:id="rId7">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8">
      <w:pPr>
        <w:pageBreakBefore w:val="0"/>
        <w:ind w:left="2160" w:hanging="2160"/>
        <w:rPr/>
      </w:pPr>
      <w:r w:rsidDel="00000000" w:rsidR="00000000" w:rsidRPr="00000000">
        <w:rPr>
          <w:rtl w:val="0"/>
        </w:rPr>
        <w:t xml:space="preserve">Website:</w:t>
        <w:tab/>
      </w:r>
      <w:hyperlink r:id="rId8">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9">
      <w:pPr>
        <w:pStyle w:val="Heading1"/>
        <w:pageBreakBefore w:val="0"/>
        <w:rPr>
          <w:b w:val="0"/>
          <w:color w:val="000000"/>
        </w:rPr>
      </w:pPr>
      <w:r w:rsidDel="00000000" w:rsidR="00000000" w:rsidRPr="00000000">
        <w:rPr>
          <w:b w:val="0"/>
          <w:color w:val="000000"/>
          <w:u w:val="none"/>
          <w:rtl w:val="0"/>
        </w:rPr>
        <w:t xml:space="preserve">Required Materials:</w:t>
        <w:tab/>
      </w:r>
      <w:r w:rsidDel="00000000" w:rsidR="00000000" w:rsidRPr="00000000">
        <w:rPr>
          <w:b w:val="0"/>
          <w:color w:val="000000"/>
          <w:rtl w:val="0"/>
        </w:rPr>
        <w:t xml:space="preserve">Herencia:  The Anthology of Hispanic Literature of the United States by Nicolás Kanellos. ISBN: 0-19-513825-2</w:t>
      </w:r>
    </w:p>
    <w:p w:rsidR="00000000" w:rsidDel="00000000" w:rsidP="00000000" w:rsidRDefault="00000000" w:rsidRPr="00000000" w14:paraId="0000000A">
      <w:pPr>
        <w:pageBreakBefore w:val="0"/>
        <w:ind w:left="2160" w:firstLine="0"/>
        <w:rPr/>
      </w:pPr>
      <w:r w:rsidDel="00000000" w:rsidR="00000000" w:rsidRPr="00000000">
        <w:rPr>
          <w:rtl w:val="0"/>
        </w:rPr>
      </w:r>
    </w:p>
    <w:p w:rsidR="00000000" w:rsidDel="00000000" w:rsidP="00000000" w:rsidRDefault="00000000" w:rsidRPr="00000000" w14:paraId="0000000B">
      <w:pPr>
        <w:pageBreakBefore w:val="0"/>
        <w:ind w:left="2160" w:firstLine="0"/>
        <w:rPr/>
      </w:pPr>
      <w:r w:rsidDel="00000000" w:rsidR="00000000" w:rsidRPr="00000000">
        <w:rPr>
          <w:rtl w:val="0"/>
        </w:rPr>
        <w:t xml:space="preserve">Click this link to obtain the EBook of </w:t>
      </w:r>
      <w:r w:rsidDel="00000000" w:rsidR="00000000" w:rsidRPr="00000000">
        <w:rPr>
          <w:u w:val="single"/>
          <w:rtl w:val="0"/>
        </w:rPr>
        <w:t xml:space="preserve">Herencia</w:t>
      </w:r>
      <w:r w:rsidDel="00000000" w:rsidR="00000000" w:rsidRPr="00000000">
        <w:rPr>
          <w:rtl w:val="0"/>
        </w:rPr>
        <w:t xml:space="preserve"> from the LBCC library for FREE - </w:t>
      </w:r>
      <w:hyperlink r:id="rId9">
        <w:r w:rsidDel="00000000" w:rsidR="00000000" w:rsidRPr="00000000">
          <w:rPr>
            <w:rFonts w:ascii="Arial" w:cs="Arial" w:eastAsia="Arial" w:hAnsi="Arial"/>
            <w:color w:val="1155cc"/>
            <w:highlight w:val="white"/>
            <w:u w:val="single"/>
            <w:rtl w:val="0"/>
          </w:rPr>
          <w:t xml:space="preserve">bit.ly/h3r3ncia</w:t>
        </w:r>
      </w:hyperlink>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Style w:val="Heading2"/>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About the Class </w:t>
      </w:r>
    </w:p>
    <w:p w:rsidR="00000000" w:rsidDel="00000000" w:rsidP="00000000" w:rsidRDefault="00000000" w:rsidRPr="00000000" w14:paraId="0000000E">
      <w:pPr>
        <w:pageBreakBefore w:val="0"/>
        <w:rPr/>
      </w:pPr>
      <w:r w:rsidDel="00000000" w:rsidR="00000000" w:rsidRPr="00000000">
        <w:rPr>
          <w:rtl w:val="0"/>
        </w:rPr>
        <w:t xml:space="preserve">Welcome to English 215! During this course we will examine the evolution of Latino/a literature in the United States beginning in the mid-16</w:t>
      </w:r>
      <w:r w:rsidDel="00000000" w:rsidR="00000000" w:rsidRPr="00000000">
        <w:rPr>
          <w:vertAlign w:val="superscript"/>
          <w:rtl w:val="0"/>
        </w:rPr>
        <w:t xml:space="preserve">th</w:t>
      </w:r>
      <w:r w:rsidDel="00000000" w:rsidR="00000000" w:rsidRPr="00000000">
        <w:rPr>
          <w:rtl w:val="0"/>
        </w:rPr>
        <w:t xml:space="preserve"> Century, including the original contact between European and pre-Columbian societies. We will also have the opportunity to explore thematic issues that have influenced and shaped the literature of Latino minorities, as well as our own perceptions of Latin culture.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English 215 is a fully asynchronous course this term, so all of the work will be done on your own. In order to be successful in this class, I recommend making a calendar of when assignments are due and trying to find a consistent time each week to do them that works well with your schedule. Additionally, make sure to look ahead to when the mid-term and final are due, and plan to spend more time than you normally would for the assignments those weeks.</w:t>
      </w:r>
    </w:p>
    <w:p w:rsidR="00000000" w:rsidDel="00000000" w:rsidP="00000000" w:rsidRDefault="00000000" w:rsidRPr="00000000" w14:paraId="00000011">
      <w:pPr>
        <w:pStyle w:val="Heading1"/>
        <w:pageBreakBefore w:val="0"/>
        <w:ind w:left="0" w:firstLine="0"/>
        <w:rPr/>
      </w:pPr>
      <w:r w:rsidDel="00000000" w:rsidR="00000000" w:rsidRPr="00000000">
        <w:rPr>
          <w:rtl w:val="0"/>
        </w:rPr>
      </w:r>
    </w:p>
    <w:p w:rsidR="00000000" w:rsidDel="00000000" w:rsidP="00000000" w:rsidRDefault="00000000" w:rsidRPr="00000000" w14:paraId="00000012">
      <w:pPr>
        <w:pStyle w:val="Heading1"/>
        <w:pageBreakBefore w:val="0"/>
        <w:ind w:left="0" w:firstLine="0"/>
        <w:rPr/>
      </w:pPr>
      <w:r w:rsidDel="00000000" w:rsidR="00000000" w:rsidRPr="00000000">
        <w:rPr>
          <w:rtl w:val="0"/>
        </w:rPr>
        <w:t xml:space="preserve">Outcomes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studying Latino/a Literature explores the human condition.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Latino/a Literature through critical reading, writing, and discussion.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activities that encourage personal awareness, growth, and/or creativity through the experience of Latino/a Literature.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speak effectively about your own and others’ ideas as they relate to the themes, history, and cultural impact of Latino/a Literature.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Moodle</w:t>
      </w:r>
    </w:p>
    <w:p w:rsidR="00000000" w:rsidDel="00000000" w:rsidP="00000000" w:rsidRDefault="00000000" w:rsidRPr="00000000" w14:paraId="00000019">
      <w:pPr>
        <w:pageBreakBefore w:val="0"/>
        <w:rPr/>
      </w:pPr>
      <w:r w:rsidDel="00000000" w:rsidR="00000000" w:rsidRPr="00000000">
        <w:rPr>
          <w:rtl w:val="0"/>
        </w:rPr>
        <w:t xml:space="preserve">I will use Moodle to post readings, assignments, and links to other resources and media used for our class. You will submit all of your assignments in Moodle and will be able to see feedback for them once they are graded. I also keep up to date grades in the Moodle gradebook so that you can have clear information on what your current grade in the class is.</w:t>
      </w:r>
    </w:p>
    <w:p w:rsidR="00000000" w:rsidDel="00000000" w:rsidP="00000000" w:rsidRDefault="00000000" w:rsidRPr="00000000" w14:paraId="0000001A">
      <w:pPr>
        <w:pStyle w:val="Heading1"/>
        <w:pageBreakBefore w:val="0"/>
        <w:ind w:left="0" w:firstLine="0"/>
        <w:rPr/>
      </w:pPr>
      <w:r w:rsidDel="00000000" w:rsidR="00000000" w:rsidRPr="00000000">
        <w:rPr>
          <w:rtl w:val="0"/>
        </w:rPr>
      </w:r>
    </w:p>
    <w:p w:rsidR="00000000" w:rsidDel="00000000" w:rsidP="00000000" w:rsidRDefault="00000000" w:rsidRPr="00000000" w14:paraId="0000001B">
      <w:pPr>
        <w:pStyle w:val="Heading1"/>
        <w:pageBreakBefore w:val="0"/>
        <w:ind w:left="0" w:firstLine="0"/>
        <w:rPr/>
      </w:pPr>
      <w:r w:rsidDel="00000000" w:rsidR="00000000" w:rsidRPr="00000000">
        <w:rPr>
          <w:rtl w:val="0"/>
        </w:rPr>
        <w:t xml:space="preserve">Grading and Assignments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Readings, Journals and Quizzes (</w:t>
      </w:r>
      <w:r w:rsidDel="00000000" w:rsidR="00000000" w:rsidRPr="00000000">
        <w:rPr>
          <w:b w:val="1"/>
          <w:u w:val="single"/>
          <w:rtl w:val="0"/>
        </w:rPr>
        <w:t xml:space="preserve">40</w:t>
      </w:r>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001E">
      <w:pPr>
        <w:pageBreakBefore w:val="0"/>
        <w:rPr>
          <w:b w:val="1"/>
        </w:rPr>
      </w:pPr>
      <w:r w:rsidDel="00000000" w:rsidR="00000000" w:rsidRPr="00000000">
        <w:rPr>
          <w:rtl w:val="0"/>
        </w:rPr>
        <w:t xml:space="preserve">These readings and assignments will be posted and submitted in Moodle. These assignments will typically be due on Wednesdays by 11:59 p.m. and Sundays by 11:59 p.m.</w:t>
      </w:r>
      <w:r w:rsidDel="00000000" w:rsidR="00000000" w:rsidRPr="00000000">
        <w:rPr>
          <w:b w:val="1"/>
          <w:rtl w:val="0"/>
        </w:rPr>
        <w:tab/>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Discussion Forums (10%)</w:t>
      </w:r>
    </w:p>
    <w:p w:rsidR="00000000" w:rsidDel="00000000" w:rsidP="00000000" w:rsidRDefault="00000000" w:rsidRPr="00000000" w14:paraId="00000021">
      <w:pPr>
        <w:pageBreakBefore w:val="0"/>
        <w:rPr/>
      </w:pPr>
      <w:bookmarkStart w:colFirst="0" w:colLast="0" w:name="_gjdgxs" w:id="0"/>
      <w:bookmarkEnd w:id="0"/>
      <w:r w:rsidDel="00000000" w:rsidR="00000000" w:rsidRPr="00000000">
        <w:rPr>
          <w:rtl w:val="0"/>
        </w:rPr>
        <w:t xml:space="preserve">Participation in discussion forums will enable you to interact with classmates in order to exchange ideas and interpretations of Latino/a literature and socio-cultural issues related to the readings. These assignments will typically be due on Thursdays by 11:59 p.m. and Sundays by 11:59 p.m.</w:t>
      </w:r>
      <w:r w:rsidDel="00000000" w:rsidR="00000000" w:rsidRPr="00000000">
        <w:rPr>
          <w:b w:val="1"/>
          <w:rtl w:val="0"/>
        </w:rPr>
        <w:tab/>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b w:val="1"/>
          <w:rtl w:val="0"/>
        </w:rPr>
        <w:tab/>
        <w:tab/>
        <w:tab/>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Exams (2x20%)</w:t>
      </w:r>
    </w:p>
    <w:p w:rsidR="00000000" w:rsidDel="00000000" w:rsidP="00000000" w:rsidRDefault="00000000" w:rsidRPr="00000000" w14:paraId="00000024">
      <w:pPr>
        <w:pageBreakBefore w:val="0"/>
        <w:rPr>
          <w:b w:val="1"/>
        </w:rPr>
      </w:pPr>
      <w:r w:rsidDel="00000000" w:rsidR="00000000" w:rsidRPr="00000000">
        <w:rPr>
          <w:rtl w:val="0"/>
        </w:rPr>
        <w:t xml:space="preserve">There will be two exams during the course of the term that will consist of short answer questions. They will be posted and submitted in Moodle. The mid-term exam rough-draft will be due </w:t>
      </w:r>
      <w:r w:rsidDel="00000000" w:rsidR="00000000" w:rsidRPr="00000000">
        <w:rPr>
          <w:b w:val="1"/>
          <w:rtl w:val="0"/>
        </w:rPr>
        <w:t xml:space="preserve">Wednesday (2/2)</w:t>
      </w:r>
      <w:r w:rsidDel="00000000" w:rsidR="00000000" w:rsidRPr="00000000">
        <w:rPr>
          <w:rtl w:val="0"/>
        </w:rPr>
        <w:t xml:space="preserve"> and the final draft of the mid-term exam will be due </w:t>
      </w:r>
      <w:r w:rsidDel="00000000" w:rsidR="00000000" w:rsidRPr="00000000">
        <w:rPr>
          <w:b w:val="1"/>
          <w:rtl w:val="0"/>
        </w:rPr>
        <w:t xml:space="preserve">Sunday (2/6).</w:t>
      </w:r>
      <w:r w:rsidDel="00000000" w:rsidR="00000000" w:rsidRPr="00000000">
        <w:rPr>
          <w:rtl w:val="0"/>
        </w:rPr>
        <w:t xml:space="preserve"> The rough-draft for the final exam will be due </w:t>
      </w:r>
      <w:r w:rsidDel="00000000" w:rsidR="00000000" w:rsidRPr="00000000">
        <w:rPr>
          <w:b w:val="1"/>
          <w:rtl w:val="0"/>
        </w:rPr>
        <w:t xml:space="preserve">Wednesday (3/9) </w:t>
      </w:r>
      <w:r w:rsidDel="00000000" w:rsidR="00000000" w:rsidRPr="00000000">
        <w:rPr>
          <w:rtl w:val="0"/>
        </w:rPr>
        <w:t xml:space="preserve">and the final draft of the final exam will be due </w:t>
      </w:r>
      <w:r w:rsidDel="00000000" w:rsidR="00000000" w:rsidRPr="00000000">
        <w:rPr>
          <w:b w:val="1"/>
          <w:rtl w:val="0"/>
        </w:rPr>
        <w:t xml:space="preserve">Wednesday (3/16).</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b w:val="1"/>
          <w:u w:val="single"/>
        </w:rPr>
      </w:pPr>
      <w:r w:rsidDel="00000000" w:rsidR="00000000" w:rsidRPr="00000000">
        <w:rPr>
          <w:b w:val="1"/>
          <w:u w:val="single"/>
          <w:rtl w:val="0"/>
        </w:rPr>
        <w:t xml:space="preserve">Contemporary Issues Project (10%)</w:t>
      </w:r>
    </w:p>
    <w:p w:rsidR="00000000" w:rsidDel="00000000" w:rsidP="00000000" w:rsidRDefault="00000000" w:rsidRPr="00000000" w14:paraId="00000027">
      <w:pPr>
        <w:pageBreakBefore w:val="0"/>
        <w:rPr/>
      </w:pPr>
      <w:r w:rsidDel="00000000" w:rsidR="00000000" w:rsidRPr="00000000">
        <w:rPr>
          <w:rtl w:val="0"/>
        </w:rPr>
        <w:t xml:space="preserve">During the second half of the term (after the mid-term exam) you will have the opportunity to research a contemporary issue related to Latino/a literature and share that information with the rest of the class. More information regarding this assignment (instructions and due dates) will be provided as the term progresses.</w:t>
      </w:r>
    </w:p>
    <w:p w:rsidR="00000000" w:rsidDel="00000000" w:rsidP="00000000" w:rsidRDefault="00000000" w:rsidRPr="00000000" w14:paraId="00000028">
      <w:pPr>
        <w:pageBreakBefore w:val="0"/>
        <w:rPr>
          <w:b w:val="1"/>
          <w:u w:val="single"/>
        </w:rPr>
      </w:pPr>
      <w:r w:rsidDel="00000000" w:rsidR="00000000" w:rsidRPr="00000000">
        <w:rPr>
          <w:rtl w:val="0"/>
        </w:rPr>
      </w:r>
    </w:p>
    <w:p w:rsidR="00000000" w:rsidDel="00000000" w:rsidP="00000000" w:rsidRDefault="00000000" w:rsidRPr="00000000" w14:paraId="00000029">
      <w:pPr>
        <w:pStyle w:val="Heading2"/>
        <w:pageBreakBefore w:val="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Integrity Statement</w:t>
      </w:r>
    </w:p>
    <w:p w:rsidR="00000000" w:rsidDel="00000000" w:rsidP="00000000" w:rsidRDefault="00000000" w:rsidRPr="00000000" w14:paraId="0000002A">
      <w:pPr>
        <w:pageBreakBefore w:val="0"/>
        <w:rPr/>
      </w:pPr>
      <w:r w:rsidDel="00000000" w:rsidR="00000000" w:rsidRPr="00000000">
        <w:rPr>
          <w:rtl w:val="0"/>
        </w:rPr>
        <w:t xml:space="preserve">Please be advised that all work for this class should be your own. If you turn in an assignment that is not your work, then you will automatically receive a ZERO on it.</w:t>
      </w:r>
    </w:p>
    <w:p w:rsidR="00000000" w:rsidDel="00000000" w:rsidP="00000000" w:rsidRDefault="00000000" w:rsidRPr="00000000" w14:paraId="0000002B">
      <w:pPr>
        <w:pageBreakBefore w:val="0"/>
        <w:rPr>
          <w:b w:val="1"/>
          <w:u w:val="single"/>
        </w:rPr>
      </w:pPr>
      <w:r w:rsidDel="00000000" w:rsidR="00000000" w:rsidRPr="00000000">
        <w:rPr>
          <w:rtl w:val="0"/>
        </w:rPr>
      </w:r>
    </w:p>
    <w:p w:rsidR="00000000" w:rsidDel="00000000" w:rsidP="00000000" w:rsidRDefault="00000000" w:rsidRPr="00000000" w14:paraId="0000002C">
      <w:pPr>
        <w:pageBreakBefore w:val="0"/>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2D">
      <w:pPr>
        <w:pageBreakBefore w:val="0"/>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1">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30">
      <w:pPr>
        <w:pageBreakBefore w:val="0"/>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2160" w:hanging="2160"/>
    </w:pPr>
    <w:rPr>
      <w:b w:val="1"/>
      <w:u w:val="single"/>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tel:5419174789" TargetMode="External"/><Relationship Id="rId10" Type="http://schemas.openxmlformats.org/officeDocument/2006/relationships/hyperlink" Target="https://www.linnbenton.edu/cfar" TargetMode="External"/><Relationship Id="rId9" Type="http://schemas.openxmlformats.org/officeDocument/2006/relationships/hyperlink" Target="http://bit.ly/h3r3nci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