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44"/>
          <w:szCs w:val="44"/>
        </w:rPr>
      </w:pPr>
      <w:r w:rsidDel="00000000" w:rsidR="00000000" w:rsidRPr="00000000">
        <w:rPr>
          <w:b w:val="1"/>
          <w:sz w:val="44"/>
          <w:szCs w:val="44"/>
          <w:rtl w:val="0"/>
        </w:rPr>
        <w:t xml:space="preserve">CS 160</w:t>
      </w:r>
    </w:p>
    <w:p w:rsidR="00000000" w:rsidDel="00000000" w:rsidP="00000000" w:rsidRDefault="00000000" w:rsidRPr="00000000" w14:paraId="00000002">
      <w:pPr>
        <w:jc w:val="center"/>
        <w:rPr>
          <w:b w:val="1"/>
          <w:sz w:val="44"/>
          <w:szCs w:val="44"/>
        </w:rPr>
      </w:pPr>
      <w:r w:rsidDel="00000000" w:rsidR="00000000" w:rsidRPr="00000000">
        <w:rPr>
          <w:b w:val="1"/>
          <w:sz w:val="44"/>
          <w:szCs w:val="44"/>
          <w:rtl w:val="0"/>
        </w:rPr>
        <w:t xml:space="preserve">Orientation to Computer Science</w:t>
      </w:r>
    </w:p>
    <w:p w:rsidR="00000000" w:rsidDel="00000000" w:rsidP="00000000" w:rsidRDefault="00000000" w:rsidRPr="00000000" w14:paraId="00000003">
      <w:pPr>
        <w:jc w:val="center"/>
        <w:rPr>
          <w:b w:val="1"/>
          <w:sz w:val="44"/>
          <w:szCs w:val="44"/>
        </w:rPr>
      </w:pPr>
      <w:r w:rsidDel="00000000" w:rsidR="00000000" w:rsidRPr="00000000">
        <w:rPr>
          <w:b w:val="1"/>
          <w:sz w:val="44"/>
          <w:szCs w:val="44"/>
          <w:rtl w:val="0"/>
        </w:rPr>
        <w:t xml:space="preserve">Fall 2019</w:t>
      </w:r>
    </w:p>
    <w:p w:rsidR="00000000" w:rsidDel="00000000" w:rsidP="00000000" w:rsidRDefault="00000000" w:rsidRPr="00000000" w14:paraId="00000004">
      <w:pPr>
        <w:rPr>
          <w:sz w:val="32"/>
          <w:szCs w:val="32"/>
        </w:rPr>
      </w:pPr>
      <w:r w:rsidDel="00000000" w:rsidR="00000000" w:rsidRPr="00000000">
        <w:rPr>
          <w:rtl w:val="0"/>
        </w:rPr>
      </w:r>
    </w:p>
    <w:p w:rsidR="00000000" w:rsidDel="00000000" w:rsidP="00000000" w:rsidRDefault="00000000" w:rsidRPr="00000000" w14:paraId="00000005">
      <w:pPr>
        <w:rPr>
          <w:sz w:val="32"/>
          <w:szCs w:val="32"/>
        </w:rPr>
      </w:pPr>
      <w:r w:rsidDel="00000000" w:rsidR="00000000" w:rsidRPr="00000000">
        <w:rPr>
          <w:b w:val="1"/>
          <w:sz w:val="32"/>
          <w:szCs w:val="32"/>
          <w:rtl w:val="0"/>
        </w:rPr>
        <w:t xml:space="preserve">Instructor</w:t>
      </w:r>
      <w:r w:rsidDel="00000000" w:rsidR="00000000" w:rsidRPr="00000000">
        <w:rPr>
          <w:sz w:val="32"/>
          <w:szCs w:val="32"/>
          <w:rtl w:val="0"/>
        </w:rPr>
        <w:t xml:space="preserve">:</w:t>
        <w:tab/>
        <w:tab/>
        <w:t xml:space="preserve">Sisi Virasak</w:t>
      </w:r>
    </w:p>
    <w:p w:rsidR="00000000" w:rsidDel="00000000" w:rsidP="00000000" w:rsidRDefault="00000000" w:rsidRPr="00000000" w14:paraId="00000006">
      <w:pPr>
        <w:rPr>
          <w:b w:val="1"/>
          <w:sz w:val="32"/>
          <w:szCs w:val="32"/>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7">
      <w:pPr>
        <w:jc w:val="both"/>
        <w:rPr>
          <w:sz w:val="24"/>
          <w:szCs w:val="24"/>
        </w:rPr>
      </w:pPr>
      <w:r w:rsidDel="00000000" w:rsidR="00000000" w:rsidRPr="00000000">
        <w:rPr>
          <w:b w:val="1"/>
          <w:sz w:val="24"/>
          <w:szCs w:val="24"/>
          <w:rtl w:val="0"/>
        </w:rPr>
        <w:t xml:space="preserve">Office</w:t>
      </w:r>
      <w:r w:rsidDel="00000000" w:rsidR="00000000" w:rsidRPr="00000000">
        <w:rPr>
          <w:sz w:val="24"/>
          <w:szCs w:val="24"/>
          <w:rtl w:val="0"/>
        </w:rPr>
        <w:t xml:space="preserve">:</w:t>
        <w:tab/>
        <w:t xml:space="preserve">MKH – 108</w:t>
      </w:r>
    </w:p>
    <w:p w:rsidR="00000000" w:rsidDel="00000000" w:rsidP="00000000" w:rsidRDefault="00000000" w:rsidRPr="00000000" w14:paraId="00000008">
      <w:pPr>
        <w:jc w:val="center"/>
        <w:rPr>
          <w:sz w:val="24"/>
          <w:szCs w:val="24"/>
        </w:rPr>
      </w:pPr>
      <w:r w:rsidDel="00000000" w:rsidR="00000000" w:rsidRPr="00000000">
        <w:rPr>
          <w:b w:val="1"/>
          <w:sz w:val="24"/>
          <w:szCs w:val="24"/>
          <w:rtl w:val="0"/>
        </w:rPr>
        <w:t xml:space="preserve">Email</w:t>
      </w:r>
      <w:r w:rsidDel="00000000" w:rsidR="00000000" w:rsidRPr="00000000">
        <w:rPr>
          <w:sz w:val="24"/>
          <w:szCs w:val="24"/>
          <w:rtl w:val="0"/>
        </w:rPr>
        <w:t xml:space="preserve">:</w:t>
        <w:tab/>
      </w:r>
      <w:hyperlink r:id="rId6">
        <w:r w:rsidDel="00000000" w:rsidR="00000000" w:rsidRPr="00000000">
          <w:rPr>
            <w:color w:val="0563c1"/>
            <w:sz w:val="24"/>
            <w:szCs w:val="24"/>
            <w:u w:val="single"/>
            <w:rtl w:val="0"/>
          </w:rPr>
          <w:t xml:space="preserve">virasas@linnbenton.edu</w:t>
        </w:r>
      </w:hyperlink>
      <w:r w:rsidDel="00000000" w:rsidR="00000000" w:rsidRPr="00000000">
        <w:rPr>
          <w:rtl w:val="0"/>
        </w:rPr>
      </w:r>
    </w:p>
    <w:p w:rsidR="00000000" w:rsidDel="00000000" w:rsidP="00000000" w:rsidRDefault="00000000" w:rsidRPr="00000000" w14:paraId="00000009">
      <w:pPr>
        <w:jc w:val="right"/>
        <w:rPr>
          <w:sz w:val="24"/>
          <w:szCs w:val="24"/>
        </w:rPr>
      </w:pPr>
      <w:r w:rsidDel="00000000" w:rsidR="00000000" w:rsidRPr="00000000">
        <w:rPr>
          <w:b w:val="1"/>
          <w:sz w:val="24"/>
          <w:szCs w:val="24"/>
          <w:rtl w:val="0"/>
        </w:rPr>
        <w:t xml:space="preserve">Phone</w:t>
      </w:r>
      <w:r w:rsidDel="00000000" w:rsidR="00000000" w:rsidRPr="00000000">
        <w:rPr>
          <w:sz w:val="24"/>
          <w:szCs w:val="24"/>
          <w:rtl w:val="0"/>
        </w:rPr>
        <w:t xml:space="preserve">:</w:t>
        <w:tab/>
        <w:t xml:space="preserve">541-917-4617</w:t>
      </w:r>
    </w:p>
    <w:p w:rsidR="00000000" w:rsidDel="00000000" w:rsidP="00000000" w:rsidRDefault="00000000" w:rsidRPr="00000000" w14:paraId="0000000A">
      <w:pPr>
        <w:rPr>
          <w:b w:val="1"/>
          <w:sz w:val="24"/>
          <w:szCs w:val="24"/>
        </w:rPr>
        <w:sectPr>
          <w:type w:val="continuous"/>
          <w:pgSz w:h="15840" w:w="12240" w:orient="portrait"/>
          <w:pgMar w:bottom="1440" w:top="1440" w:left="1440" w:right="1440" w:header="720" w:footer="720"/>
          <w:cols w:equalWidth="0" w:num="3">
            <w:col w:space="0" w:w="3120"/>
            <w:col w:space="0" w:w="3120"/>
            <w:col w:space="0" w:w="3120"/>
          </w:cols>
        </w:sect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b w:val="1"/>
          <w:sz w:val="24"/>
          <w:szCs w:val="24"/>
          <w:rtl w:val="0"/>
        </w:rPr>
        <w:t xml:space="preserve">Office Hours</w:t>
      </w:r>
      <w:r w:rsidDel="00000000" w:rsidR="00000000" w:rsidRPr="00000000">
        <w:rPr>
          <w:sz w:val="24"/>
          <w:szCs w:val="24"/>
          <w:rtl w:val="0"/>
        </w:rPr>
        <w:t xml:space="preserve">:</w:t>
        <w:tab/>
        <w:t xml:space="preserve">Monday</w:t>
        <w:tab/>
        <w:t xml:space="preserve">→</w:t>
        <w:tab/>
        <w:t xml:space="preserve">10:00 – 12:00 </w:t>
      </w:r>
    </w:p>
    <w:p w:rsidR="00000000" w:rsidDel="00000000" w:rsidP="00000000" w:rsidRDefault="00000000" w:rsidRPr="00000000" w14:paraId="0000000C">
      <w:pPr>
        <w:rPr>
          <w:sz w:val="24"/>
          <w:szCs w:val="24"/>
        </w:rPr>
      </w:pPr>
      <w:r w:rsidDel="00000000" w:rsidR="00000000" w:rsidRPr="00000000">
        <w:rPr>
          <w:sz w:val="24"/>
          <w:szCs w:val="24"/>
          <w:rtl w:val="0"/>
        </w:rPr>
        <w:tab/>
        <w:tab/>
        <w:t xml:space="preserve">Wednesday </w:t>
        <w:tab/>
        <w:t xml:space="preserve">→</w:t>
        <w:tab/>
        <w:t xml:space="preserve">10:00 – 12:00</w:t>
      </w:r>
    </w:p>
    <w:p w:rsidR="00000000" w:rsidDel="00000000" w:rsidP="00000000" w:rsidRDefault="00000000" w:rsidRPr="00000000" w14:paraId="0000000D">
      <w:pPr>
        <w:rPr>
          <w:sz w:val="24"/>
          <w:szCs w:val="24"/>
        </w:rPr>
      </w:pPr>
      <w:bookmarkStart w:colFirst="0" w:colLast="0" w:name="_gjdgxs" w:id="0"/>
      <w:bookmarkEnd w:id="0"/>
      <w:r w:rsidDel="00000000" w:rsidR="00000000" w:rsidRPr="00000000">
        <w:rPr>
          <w:sz w:val="24"/>
          <w:szCs w:val="24"/>
          <w:rtl w:val="0"/>
        </w:rPr>
        <w:tab/>
        <w:tab/>
        <w:t xml:space="preserve">Thursday</w:t>
        <w:tab/>
        <w:t xml:space="preserve">→</w:t>
        <w:tab/>
        <w:t xml:space="preserve">10:00 – 11:00</w:t>
      </w:r>
    </w:p>
    <w:p w:rsidR="00000000" w:rsidDel="00000000" w:rsidP="00000000" w:rsidRDefault="00000000" w:rsidRPr="00000000" w14:paraId="0000000E">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b w:val="1"/>
          <w:sz w:val="24"/>
          <w:szCs w:val="24"/>
          <w:rtl w:val="0"/>
        </w:rPr>
        <w:t xml:space="preserve">Class Location</w:t>
      </w:r>
      <w:r w:rsidDel="00000000" w:rsidR="00000000" w:rsidRPr="00000000">
        <w:rPr>
          <w:sz w:val="24"/>
          <w:szCs w:val="24"/>
          <w:rtl w:val="0"/>
        </w:rPr>
        <w:t xml:space="preserve">: </w:t>
        <w:tab/>
        <w:t xml:space="preserve">MKH – 101</w:t>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Class Hours</w:t>
      </w:r>
      <w:r w:rsidDel="00000000" w:rsidR="00000000" w:rsidRPr="00000000">
        <w:rPr>
          <w:sz w:val="24"/>
          <w:szCs w:val="24"/>
          <w:rtl w:val="0"/>
        </w:rPr>
        <w:t xml:space="preserve">:</w:t>
        <w:tab/>
        <w:tab/>
        <w:t xml:space="preserve">Tuesday/Thursday → 12:00 – 13:50</w:t>
      </w:r>
    </w:p>
    <w:p w:rsidR="00000000" w:rsidDel="00000000" w:rsidP="00000000" w:rsidRDefault="00000000" w:rsidRPr="00000000" w14:paraId="00000011">
      <w:pPr>
        <w:rPr>
          <w:sz w:val="24"/>
          <w:szCs w:val="24"/>
        </w:rPr>
      </w:pPr>
      <w:r w:rsidDel="00000000" w:rsidR="00000000" w:rsidRPr="00000000">
        <w:rPr>
          <w:b w:val="1"/>
          <w:sz w:val="24"/>
          <w:szCs w:val="24"/>
          <w:rtl w:val="0"/>
        </w:rPr>
        <w:t xml:space="preserve">Start Date</w:t>
      </w:r>
      <w:r w:rsidDel="00000000" w:rsidR="00000000" w:rsidRPr="00000000">
        <w:rPr>
          <w:sz w:val="24"/>
          <w:szCs w:val="24"/>
          <w:rtl w:val="0"/>
        </w:rPr>
        <w:t xml:space="preserve">:</w:t>
        <w:tab/>
        <w:tab/>
        <w:t xml:space="preserve">01 October 2019</w:t>
      </w:r>
    </w:p>
    <w:p w:rsidR="00000000" w:rsidDel="00000000" w:rsidP="00000000" w:rsidRDefault="00000000" w:rsidRPr="00000000" w14:paraId="00000012">
      <w:pPr>
        <w:rPr>
          <w:sz w:val="24"/>
          <w:szCs w:val="24"/>
        </w:rPr>
      </w:pPr>
      <w:r w:rsidDel="00000000" w:rsidR="00000000" w:rsidRPr="00000000">
        <w:rPr>
          <w:b w:val="1"/>
          <w:sz w:val="24"/>
          <w:szCs w:val="24"/>
          <w:rtl w:val="0"/>
        </w:rPr>
        <w:t xml:space="preserve">Final Date/Time</w:t>
      </w:r>
      <w:r w:rsidDel="00000000" w:rsidR="00000000" w:rsidRPr="00000000">
        <w:rPr>
          <w:sz w:val="24"/>
          <w:szCs w:val="24"/>
          <w:rtl w:val="0"/>
        </w:rPr>
        <w:t xml:space="preserve">:</w:t>
        <w:tab/>
        <w:t xml:space="preserve">10 December 2019 → 12:30 – 14:20</w:t>
      </w:r>
    </w:p>
    <w:p w:rsidR="00000000" w:rsidDel="00000000" w:rsidP="00000000" w:rsidRDefault="00000000" w:rsidRPr="00000000" w14:paraId="00000013">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color w:val="000000"/>
          <w:sz w:val="24"/>
          <w:szCs w:val="24"/>
        </w:rPr>
      </w:pPr>
      <w:r w:rsidDel="00000000" w:rsidR="00000000" w:rsidRPr="00000000">
        <w:rPr>
          <w:b w:val="1"/>
          <w:sz w:val="24"/>
          <w:szCs w:val="24"/>
          <w:rtl w:val="0"/>
        </w:rPr>
        <w:t xml:space="preserve">Course Description</w:t>
      </w:r>
      <w:r w:rsidDel="00000000" w:rsidR="00000000" w:rsidRPr="00000000">
        <w:rPr>
          <w:sz w:val="24"/>
          <w:szCs w:val="24"/>
          <w:rtl w:val="0"/>
        </w:rPr>
        <w:t xml:space="preserve">:</w:t>
      </w:r>
      <w:r w:rsidDel="00000000" w:rsidR="00000000" w:rsidRPr="00000000">
        <w:rPr>
          <w:sz w:val="32"/>
          <w:szCs w:val="32"/>
          <w:rtl w:val="0"/>
        </w:rPr>
        <w:tab/>
      </w:r>
      <w:r w:rsidDel="00000000" w:rsidR="00000000" w:rsidRPr="00000000">
        <w:rPr>
          <w:color w:val="000000"/>
          <w:sz w:val="24"/>
          <w:szCs w:val="24"/>
          <w:rtl w:val="0"/>
        </w:rPr>
        <w:t xml:space="preserve">Introduces the field of computer science and programming for students interested in careers in related fields. Covers digital logic, binary and hexadecimal encoding of data, computer organization, operating systems, algorithms, control structures, and an overview of programming languages and pseudo-code. Computing's impact on culture and society is a recurring theme throughout this course.</w:t>
      </w:r>
    </w:p>
    <w:p w:rsidR="00000000" w:rsidDel="00000000" w:rsidP="00000000" w:rsidRDefault="00000000" w:rsidRPr="00000000" w14:paraId="00000015">
      <w:pPr>
        <w:rPr>
          <w:color w:val="000000"/>
          <w:sz w:val="24"/>
          <w:szCs w:val="24"/>
        </w:rPr>
      </w:pPr>
      <w:r w:rsidDel="00000000" w:rsidR="00000000" w:rsidRPr="00000000">
        <w:rPr>
          <w:b w:val="1"/>
          <w:color w:val="000000"/>
          <w:sz w:val="24"/>
          <w:szCs w:val="24"/>
          <w:rtl w:val="0"/>
        </w:rPr>
        <w:t xml:space="preserve">Prerequisites</w:t>
      </w:r>
      <w:r w:rsidDel="00000000" w:rsidR="00000000" w:rsidRPr="00000000">
        <w:rPr>
          <w:color w:val="000000"/>
          <w:sz w:val="24"/>
          <w:szCs w:val="24"/>
          <w:rtl w:val="0"/>
        </w:rPr>
        <w:t xml:space="preserve">:</w:t>
        <w:tab/>
        <w:tab/>
        <w:t xml:space="preserve">MTH 075 Variables and Linear Equations with a grade of "C" or better.</w:t>
      </w:r>
    </w:p>
    <w:p w:rsidR="00000000" w:rsidDel="00000000" w:rsidP="00000000" w:rsidRDefault="00000000" w:rsidRPr="00000000" w14:paraId="00000016">
      <w:pPr>
        <w:rPr>
          <w:color w:val="000000"/>
          <w:sz w:val="24"/>
          <w:szCs w:val="24"/>
        </w:rPr>
      </w:pPr>
      <w:r w:rsidDel="00000000" w:rsidR="00000000" w:rsidRPr="00000000">
        <w:rPr>
          <w:b w:val="1"/>
          <w:color w:val="000000"/>
          <w:sz w:val="24"/>
          <w:szCs w:val="24"/>
          <w:rtl w:val="0"/>
        </w:rPr>
        <w:t xml:space="preserve">Recommended</w:t>
      </w:r>
      <w:r w:rsidDel="00000000" w:rsidR="00000000" w:rsidRPr="00000000">
        <w:rPr>
          <w:color w:val="000000"/>
          <w:sz w:val="24"/>
          <w:szCs w:val="24"/>
          <w:rtl w:val="0"/>
        </w:rPr>
        <w:t xml:space="preserve">:</w:t>
        <w:tab/>
        <w:t xml:space="preserve">Concurrent enrollment in CS 120 Digital Literacy.</w:t>
      </w:r>
    </w:p>
    <w:p w:rsidR="00000000" w:rsidDel="00000000" w:rsidP="00000000" w:rsidRDefault="00000000" w:rsidRPr="00000000" w14:paraId="00000017">
      <w:pPr>
        <w:rPr>
          <w:color w:val="000000"/>
          <w:sz w:val="24"/>
          <w:szCs w:val="24"/>
        </w:rPr>
      </w:pPr>
      <w:r w:rsidDel="00000000" w:rsidR="00000000" w:rsidRPr="00000000">
        <w:rPr>
          <w:rtl w:val="0"/>
        </w:rPr>
      </w:r>
    </w:p>
    <w:p w:rsidR="00000000" w:rsidDel="00000000" w:rsidP="00000000" w:rsidRDefault="00000000" w:rsidRPr="00000000" w14:paraId="00000018">
      <w:pPr>
        <w:rPr>
          <w:color w:val="000000"/>
          <w:sz w:val="24"/>
          <w:szCs w:val="24"/>
        </w:rPr>
      </w:pPr>
      <w:r w:rsidDel="00000000" w:rsidR="00000000" w:rsidRPr="00000000">
        <w:rPr>
          <w:b w:val="1"/>
          <w:color w:val="000000"/>
          <w:sz w:val="24"/>
          <w:szCs w:val="24"/>
          <w:rtl w:val="0"/>
        </w:rPr>
        <w:t xml:space="preserve">Textbook</w:t>
      </w:r>
      <w:r w:rsidDel="00000000" w:rsidR="00000000" w:rsidRPr="00000000">
        <w:rPr>
          <w:color w:val="000000"/>
          <w:sz w:val="24"/>
          <w:szCs w:val="24"/>
          <w:rtl w:val="0"/>
        </w:rPr>
        <w:t xml:space="preserve">:</w:t>
        <w:tab/>
        <w:t xml:space="preserve">Will use provided reading materials.</w:t>
      </w:r>
    </w:p>
    <w:p w:rsidR="00000000" w:rsidDel="00000000" w:rsidP="00000000" w:rsidRDefault="00000000" w:rsidRPr="00000000" w14:paraId="00000019">
      <w:pPr>
        <w:rPr>
          <w:sz w:val="24"/>
          <w:szCs w:val="24"/>
        </w:rPr>
      </w:pPr>
      <w:r w:rsidDel="00000000" w:rsidR="00000000" w:rsidRPr="00000000">
        <w:rPr>
          <w:b w:val="1"/>
          <w:sz w:val="24"/>
          <w:szCs w:val="24"/>
          <w:rtl w:val="0"/>
        </w:rPr>
        <w:t xml:space="preserve">Materials</w:t>
      </w:r>
      <w:r w:rsidDel="00000000" w:rsidR="00000000" w:rsidRPr="00000000">
        <w:rPr>
          <w:sz w:val="24"/>
          <w:szCs w:val="24"/>
          <w:rtl w:val="0"/>
        </w:rPr>
        <w:t xml:space="preserve">:</w:t>
        <w:tab/>
        <w:t xml:space="preserve">Internet Access </w:t>
      </w:r>
    </w:p>
    <w:p w:rsidR="00000000" w:rsidDel="00000000" w:rsidP="00000000" w:rsidRDefault="00000000" w:rsidRPr="00000000" w14:paraId="0000001A">
      <w:pPr>
        <w:rPr>
          <w:sz w:val="24"/>
          <w:szCs w:val="24"/>
        </w:rPr>
      </w:pPr>
      <w:r w:rsidDel="00000000" w:rsidR="00000000" w:rsidRPr="00000000">
        <w:rPr>
          <w:sz w:val="24"/>
          <w:szCs w:val="24"/>
          <w:rtl w:val="0"/>
        </w:rPr>
        <w:tab/>
        <w:tab/>
        <w:t xml:space="preserve">USB Flash Drive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Course Objectives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On completion of this course, students will be able to:</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concept of abstraction.</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representation of numbers and perform conversions between the binary, decimal and hexadecimal number systems.</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science and role of algorithms in the field of computer science.</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and interpret short machine code expressions.</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algorithms in pseudo code and a programming language to solve given problems</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in detail the duties and functions of an operating system.</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basic variable types and data structures</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the various differences between object oriented and procedural/traditional programming languages.</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color w:val="000000"/>
          <w:sz w:val="24"/>
          <w:szCs w:val="24"/>
        </w:rPr>
      </w:pPr>
      <w:r w:rsidDel="00000000" w:rsidR="00000000" w:rsidRPr="00000000">
        <w:rPr>
          <w:b w:val="1"/>
          <w:sz w:val="24"/>
          <w:szCs w:val="24"/>
          <w:rtl w:val="0"/>
        </w:rPr>
        <w:t xml:space="preserve">Grades</w:t>
      </w:r>
      <w:r w:rsidDel="00000000" w:rsidR="00000000" w:rsidRPr="00000000">
        <w:rPr>
          <w:sz w:val="24"/>
          <w:szCs w:val="24"/>
          <w:rtl w:val="0"/>
        </w:rPr>
        <w:t xml:space="preserve">:  </w:t>
      </w:r>
      <w:r w:rsidDel="00000000" w:rsidR="00000000" w:rsidRPr="00000000">
        <w:rPr>
          <w:color w:val="000000"/>
          <w:sz w:val="24"/>
          <w:szCs w:val="24"/>
          <w:rtl w:val="0"/>
        </w:rPr>
        <w:t xml:space="preserve">Final grades will be assigned based on the percentages of the weighted total points:</w:t>
      </w:r>
    </w:p>
    <w:p w:rsidR="00000000" w:rsidDel="00000000" w:rsidP="00000000" w:rsidRDefault="00000000" w:rsidRPr="00000000" w14:paraId="00000026">
      <w:pPr>
        <w:rPr>
          <w:sz w:val="24"/>
          <w:szCs w:val="24"/>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27">
      <w:pPr>
        <w:jc w:val="right"/>
        <w:rPr>
          <w:sz w:val="24"/>
          <w:szCs w:val="24"/>
        </w:rPr>
      </w:pPr>
      <w:r w:rsidDel="00000000" w:rsidR="00000000" w:rsidRPr="00000000">
        <w:rPr>
          <w:sz w:val="24"/>
          <w:szCs w:val="24"/>
          <w:rtl w:val="0"/>
        </w:rPr>
        <w:t xml:space="preserve">Class Participation:</w:t>
        <w:tab/>
        <w:t xml:space="preserve">10%</w:t>
      </w:r>
    </w:p>
    <w:p w:rsidR="00000000" w:rsidDel="00000000" w:rsidP="00000000" w:rsidRDefault="00000000" w:rsidRPr="00000000" w14:paraId="00000028">
      <w:pPr>
        <w:jc w:val="right"/>
        <w:rPr>
          <w:sz w:val="24"/>
          <w:szCs w:val="24"/>
        </w:rPr>
      </w:pPr>
      <w:r w:rsidDel="00000000" w:rsidR="00000000" w:rsidRPr="00000000">
        <w:rPr>
          <w:sz w:val="24"/>
          <w:szCs w:val="24"/>
          <w:rtl w:val="0"/>
        </w:rPr>
        <w:t xml:space="preserve">Assignments &amp; Labs:</w:t>
        <w:tab/>
        <w:t xml:space="preserve">25%</w:t>
      </w:r>
    </w:p>
    <w:p w:rsidR="00000000" w:rsidDel="00000000" w:rsidP="00000000" w:rsidRDefault="00000000" w:rsidRPr="00000000" w14:paraId="00000029">
      <w:pPr>
        <w:jc w:val="right"/>
        <w:rPr>
          <w:sz w:val="24"/>
          <w:szCs w:val="24"/>
        </w:rPr>
      </w:pPr>
      <w:r w:rsidDel="00000000" w:rsidR="00000000" w:rsidRPr="00000000">
        <w:rPr>
          <w:sz w:val="24"/>
          <w:szCs w:val="24"/>
          <w:rtl w:val="0"/>
        </w:rPr>
        <w:t xml:space="preserve">Quizzes:</w:t>
        <w:tab/>
        <w:tab/>
        <w:t xml:space="preserve">25%</w:t>
      </w:r>
    </w:p>
    <w:p w:rsidR="00000000" w:rsidDel="00000000" w:rsidP="00000000" w:rsidRDefault="00000000" w:rsidRPr="00000000" w14:paraId="0000002A">
      <w:pPr>
        <w:jc w:val="right"/>
        <w:rPr>
          <w:sz w:val="24"/>
          <w:szCs w:val="24"/>
        </w:rPr>
      </w:pPr>
      <w:r w:rsidDel="00000000" w:rsidR="00000000" w:rsidRPr="00000000">
        <w:rPr>
          <w:sz w:val="24"/>
          <w:szCs w:val="24"/>
          <w:rtl w:val="0"/>
        </w:rPr>
        <w:t xml:space="preserve">Python Project:</w:t>
        <w:tab/>
        <w:t xml:space="preserve">20%</w:t>
      </w:r>
    </w:p>
    <w:p w:rsidR="00000000" w:rsidDel="00000000" w:rsidP="00000000" w:rsidRDefault="00000000" w:rsidRPr="00000000" w14:paraId="0000002B">
      <w:pPr>
        <w:jc w:val="right"/>
        <w:rPr>
          <w:sz w:val="24"/>
          <w:szCs w:val="24"/>
        </w:rPr>
      </w:pPr>
      <w:r w:rsidDel="00000000" w:rsidR="00000000" w:rsidRPr="00000000">
        <w:rPr>
          <w:sz w:val="24"/>
          <w:szCs w:val="24"/>
          <w:rtl w:val="0"/>
        </w:rPr>
        <w:t xml:space="preserve">Robotics Project:</w:t>
        <w:tab/>
        <w:t xml:space="preserve">20%</w:t>
      </w:r>
    </w:p>
    <w:p w:rsidR="00000000" w:rsidDel="00000000" w:rsidP="00000000" w:rsidRDefault="00000000" w:rsidRPr="00000000" w14:paraId="0000002C">
      <w:pPr>
        <w:rPr>
          <w:sz w:val="24"/>
          <w:szCs w:val="24"/>
        </w:rPr>
      </w:pPr>
      <w:r w:rsidDel="00000000" w:rsidR="00000000" w:rsidRPr="00000000">
        <w:rPr>
          <w:sz w:val="24"/>
          <w:szCs w:val="24"/>
          <w:rtl w:val="0"/>
        </w:rPr>
        <w:t xml:space="preserve">90 - 100%</w:t>
        <w:tab/>
        <w:t xml:space="preserve">→</w:t>
        <w:tab/>
        <w:t xml:space="preserve">A</w:t>
      </w:r>
    </w:p>
    <w:p w:rsidR="00000000" w:rsidDel="00000000" w:rsidP="00000000" w:rsidRDefault="00000000" w:rsidRPr="00000000" w14:paraId="0000002D">
      <w:pPr>
        <w:rPr>
          <w:sz w:val="24"/>
          <w:szCs w:val="24"/>
        </w:rPr>
      </w:pPr>
      <w:r w:rsidDel="00000000" w:rsidR="00000000" w:rsidRPr="00000000">
        <w:rPr>
          <w:sz w:val="24"/>
          <w:szCs w:val="24"/>
          <w:rtl w:val="0"/>
        </w:rPr>
        <w:t xml:space="preserve">80 – 89%</w:t>
        <w:tab/>
        <w:t xml:space="preserve">→</w:t>
        <w:tab/>
        <w:t xml:space="preserve">B</w:t>
      </w:r>
    </w:p>
    <w:p w:rsidR="00000000" w:rsidDel="00000000" w:rsidP="00000000" w:rsidRDefault="00000000" w:rsidRPr="00000000" w14:paraId="0000002E">
      <w:pPr>
        <w:rPr>
          <w:sz w:val="24"/>
          <w:szCs w:val="24"/>
        </w:rPr>
      </w:pPr>
      <w:r w:rsidDel="00000000" w:rsidR="00000000" w:rsidRPr="00000000">
        <w:rPr>
          <w:sz w:val="24"/>
          <w:szCs w:val="24"/>
          <w:rtl w:val="0"/>
        </w:rPr>
        <w:t xml:space="preserve">70 – 79%</w:t>
        <w:tab/>
        <w:t xml:space="preserve">→</w:t>
        <w:tab/>
        <w:t xml:space="preserve">C</w:t>
      </w:r>
    </w:p>
    <w:p w:rsidR="00000000" w:rsidDel="00000000" w:rsidP="00000000" w:rsidRDefault="00000000" w:rsidRPr="00000000" w14:paraId="0000002F">
      <w:pPr>
        <w:rPr>
          <w:sz w:val="24"/>
          <w:szCs w:val="24"/>
        </w:rPr>
      </w:pPr>
      <w:r w:rsidDel="00000000" w:rsidR="00000000" w:rsidRPr="00000000">
        <w:rPr>
          <w:sz w:val="24"/>
          <w:szCs w:val="24"/>
          <w:rtl w:val="0"/>
        </w:rPr>
        <w:t xml:space="preserve">60 – 69%</w:t>
        <w:tab/>
        <w:t xml:space="preserve">→</w:t>
        <w:tab/>
        <w:t xml:space="preserve">D</w:t>
      </w:r>
    </w:p>
    <w:p w:rsidR="00000000" w:rsidDel="00000000" w:rsidP="00000000" w:rsidRDefault="00000000" w:rsidRPr="00000000" w14:paraId="00000030">
      <w:pPr>
        <w:rPr>
          <w:sz w:val="24"/>
          <w:szCs w:val="24"/>
        </w:rPr>
      </w:pPr>
      <w:r w:rsidDel="00000000" w:rsidR="00000000" w:rsidRPr="00000000">
        <w:rPr>
          <w:sz w:val="24"/>
          <w:szCs w:val="24"/>
          <w:rtl w:val="0"/>
        </w:rPr>
        <w:t xml:space="preserve">Below 60%</w:t>
        <w:tab/>
        <w:t xml:space="preserve">→</w:t>
        <w:tab/>
        <w:t xml:space="preserve">F</w:t>
      </w:r>
    </w:p>
    <w:p w:rsidR="00000000" w:rsidDel="00000000" w:rsidP="00000000" w:rsidRDefault="00000000" w:rsidRPr="00000000" w14:paraId="00000031">
      <w:pPr>
        <w:rPr>
          <w:sz w:val="24"/>
          <w:szCs w:val="24"/>
        </w:rPr>
        <w:sectPr>
          <w:type w:val="continuous"/>
          <w:pgSz w:h="15840" w:w="12240" w:orient="portrait"/>
          <w:pgMar w:bottom="1440" w:top="1440" w:left="1440" w:right="1440" w:header="720" w:footer="720"/>
          <w:cols w:equalWidth="0" w:num="2" w:sep="1">
            <w:col w:space="2160" w:w="3600"/>
            <w:col w:space="0" w:w="3600"/>
          </w:cols>
        </w:sectPr>
      </w:pPr>
      <w:r w:rsidDel="00000000" w:rsidR="00000000" w:rsidRPr="00000000">
        <w:rPr>
          <w:rtl w:val="0"/>
        </w:rPr>
      </w:r>
    </w:p>
    <w:p w:rsidR="00000000" w:rsidDel="00000000" w:rsidP="00000000" w:rsidRDefault="00000000" w:rsidRPr="00000000" w14:paraId="00000032">
      <w:pPr>
        <w:rPr>
          <w:color w:val="000000"/>
          <w:sz w:val="24"/>
          <w:szCs w:val="24"/>
        </w:rPr>
      </w:pPr>
      <w:r w:rsidDel="00000000" w:rsidR="00000000" w:rsidRPr="00000000">
        <w:rPr>
          <w:rtl w:val="0"/>
        </w:rPr>
      </w:r>
    </w:p>
    <w:p w:rsidR="00000000" w:rsidDel="00000000" w:rsidP="00000000" w:rsidRDefault="00000000" w:rsidRPr="00000000" w14:paraId="00000033">
      <w:pPr>
        <w:rPr>
          <w:color w:val="000000"/>
          <w:sz w:val="24"/>
          <w:szCs w:val="24"/>
        </w:rPr>
      </w:pPr>
      <w:r w:rsidDel="00000000" w:rsidR="00000000" w:rsidRPr="00000000">
        <w:rPr>
          <w:color w:val="000000"/>
          <w:sz w:val="24"/>
          <w:szCs w:val="24"/>
          <w:rtl w:val="0"/>
        </w:rPr>
        <w:t xml:space="preserve">The LBCC community is enriched by </w:t>
      </w:r>
      <w:r w:rsidDel="00000000" w:rsidR="00000000" w:rsidRPr="00000000">
        <w:rPr>
          <w:b w:val="1"/>
          <w:color w:val="000000"/>
          <w:sz w:val="24"/>
          <w:szCs w:val="24"/>
          <w:rtl w:val="0"/>
        </w:rPr>
        <w:t xml:space="preserve">diversity</w:t>
      </w:r>
      <w:r w:rsidDel="00000000" w:rsidR="00000000" w:rsidRPr="00000000">
        <w:rPr>
          <w:color w:val="000000"/>
          <w:sz w:val="24"/>
          <w:szCs w:val="24"/>
          <w:rtl w:val="0"/>
        </w:rPr>
        <w:t xml:space="preserve">.  Each individual has worth and makes contributions to create that diversity at the college.  Everyone has the right to think, learn, and work together in an environment of respect, tolerance, and goodwill. (related to board policy #1015)</w:t>
      </w:r>
    </w:p>
    <w:p w:rsidR="00000000" w:rsidDel="00000000" w:rsidP="00000000" w:rsidRDefault="00000000" w:rsidRPr="00000000" w14:paraId="00000034">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5">
      <w:pPr>
        <w:jc w:val="center"/>
        <w:rPr>
          <w:b w:val="1"/>
          <w:sz w:val="40"/>
          <w:szCs w:val="40"/>
          <w:u w:val="single"/>
        </w:rPr>
      </w:pPr>
      <w:r w:rsidDel="00000000" w:rsidR="00000000" w:rsidRPr="00000000">
        <w:rPr>
          <w:b w:val="1"/>
          <w:sz w:val="40"/>
          <w:szCs w:val="40"/>
          <w:u w:val="single"/>
          <w:rtl w:val="0"/>
        </w:rPr>
        <w:t xml:space="preserve">Course Requirements</w:t>
      </w:r>
    </w:p>
    <w:p w:rsidR="00000000" w:rsidDel="00000000" w:rsidP="00000000" w:rsidRDefault="00000000" w:rsidRPr="00000000" w14:paraId="00000036">
      <w:pPr>
        <w:jc w:val="center"/>
        <w:rPr>
          <w:b w:val="1"/>
          <w:sz w:val="40"/>
          <w:szCs w:val="40"/>
          <w:u w:val="single"/>
        </w:rPr>
      </w:pP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b w:val="1"/>
          <w:color w:val="000000"/>
          <w:sz w:val="24"/>
          <w:szCs w:val="24"/>
          <w:rtl w:val="0"/>
        </w:rPr>
        <w:t xml:space="preserve">Homework</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3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Several written assignments will be given throughout the quarter related to weekly modules.</w:t>
      </w:r>
    </w:p>
    <w:p w:rsidR="00000000" w:rsidDel="00000000" w:rsidP="00000000" w:rsidRDefault="00000000" w:rsidRPr="00000000" w14:paraId="0000003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assignments must be uploaded into Moodle before the beginning of the class period of the date the assignment is due.  All assignments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MUST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be typed, using a word processor and saved as a doc/docx format.</w:t>
      </w:r>
    </w:p>
    <w:p w:rsidR="00000000" w:rsidDel="00000000" w:rsidP="00000000" w:rsidRDefault="00000000" w:rsidRPr="00000000" w14:paraId="0000003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Assignments will lose 10% for each day they are late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will not be accepted more than one week after the due date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lowest assignment score may be dropped.</w:t>
      </w:r>
    </w:p>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3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Please show your work on mathematical calculations.</w:t>
      </w:r>
    </w:p>
    <w:p w:rsidR="00000000" w:rsidDel="00000000" w:rsidP="00000000" w:rsidRDefault="00000000" w:rsidRPr="00000000" w14:paraId="0000003D">
      <w:pPr>
        <w:rPr>
          <w:sz w:val="24"/>
          <w:szCs w:val="24"/>
        </w:rPr>
      </w:pPr>
      <w:r w:rsidDel="00000000" w:rsidR="00000000" w:rsidRPr="00000000">
        <w:rPr>
          <w:b w:val="1"/>
          <w:i w:val="1"/>
          <w:sz w:val="24"/>
          <w:szCs w:val="24"/>
          <w:rtl w:val="0"/>
        </w:rPr>
        <w:t xml:space="preserve">*Note</w:t>
      </w:r>
      <w:r w:rsidDel="00000000" w:rsidR="00000000" w:rsidRPr="00000000">
        <w:rPr>
          <w:i w:val="1"/>
          <w:sz w:val="24"/>
          <w:szCs w:val="24"/>
          <w:rtl w:val="0"/>
        </w:rPr>
        <w:t xml:space="preserve"> – The last day to turn in late assignments:</w:t>
      </w:r>
      <w:r w:rsidDel="00000000" w:rsidR="00000000" w:rsidRPr="00000000">
        <w:rPr>
          <w:sz w:val="24"/>
          <w:szCs w:val="24"/>
          <w:rtl w:val="0"/>
        </w:rPr>
        <w:tab/>
        <w:t xml:space="preserve">Friday 06 December 2019</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b w:val="1"/>
          <w:sz w:val="24"/>
          <w:szCs w:val="24"/>
          <w:rtl w:val="0"/>
        </w:rPr>
        <w:t xml:space="preserve">Quizzes</w:t>
      </w:r>
      <w:r w:rsidDel="00000000" w:rsidR="00000000" w:rsidRPr="00000000">
        <w:rPr>
          <w:sz w:val="24"/>
          <w:szCs w:val="24"/>
          <w:rtl w:val="0"/>
        </w:rPr>
        <w:t xml:space="preserve">:</w:t>
      </w:r>
    </w:p>
    <w:p w:rsidR="00000000" w:rsidDel="00000000" w:rsidP="00000000" w:rsidRDefault="00000000" w:rsidRPr="00000000" w14:paraId="0000004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Quizzes will be available online through Moodle to be completed by the scheduled date/time.</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Missed quizzes may not be made-up without instructor approval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PRIOR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to the scheduled date/time.</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lowest quiz score may be dropped.</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will be no midterm or final exams.  These are replaced by two projects.  </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Python Project</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Robotics Project</w:t>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b w:val="1"/>
          <w:sz w:val="24"/>
          <w:szCs w:val="24"/>
          <w:rtl w:val="0"/>
        </w:rPr>
        <w:t xml:space="preserve">Python Project and Robotics Project</w:t>
      </w:r>
      <w:r w:rsidDel="00000000" w:rsidR="00000000" w:rsidRPr="00000000">
        <w:rPr>
          <w:sz w:val="24"/>
          <w:szCs w:val="24"/>
          <w:rtl w:val="0"/>
        </w:rPr>
        <w:t xml:space="preserve">:  </w:t>
      </w:r>
    </w:p>
    <w:p w:rsidR="00000000" w:rsidDel="00000000" w:rsidP="00000000" w:rsidRDefault="00000000" w:rsidRPr="00000000" w14:paraId="00000048">
      <w:pPr>
        <w:rPr>
          <w:sz w:val="24"/>
          <w:szCs w:val="24"/>
        </w:rPr>
      </w:pPr>
      <w:r w:rsidDel="00000000" w:rsidR="00000000" w:rsidRPr="00000000">
        <w:rPr>
          <w:sz w:val="24"/>
          <w:szCs w:val="24"/>
          <w:rtl w:val="0"/>
        </w:rPr>
        <w:tab/>
        <w:t xml:space="preserve">Details may be found on the course Moodle page and will delivered during corresponding weeks of the course.</w:t>
      </w:r>
    </w:p>
    <w:p w:rsidR="00000000" w:rsidDel="00000000" w:rsidP="00000000" w:rsidRDefault="00000000" w:rsidRPr="00000000" w14:paraId="00000049">
      <w:pPr>
        <w:rPr>
          <w:sz w:val="24"/>
          <w:szCs w:val="24"/>
        </w:rPr>
      </w:pPr>
      <w:r w:rsidDel="00000000" w:rsidR="00000000" w:rsidRPr="00000000">
        <w:rPr>
          <w:rtl w:val="0"/>
        </w:rPr>
      </w:r>
    </w:p>
    <w:p w:rsidR="00000000" w:rsidDel="00000000" w:rsidP="00000000" w:rsidRDefault="00000000" w:rsidRPr="00000000" w14:paraId="0000004A">
      <w:pPr>
        <w:rPr>
          <w:sz w:val="24"/>
          <w:szCs w:val="24"/>
        </w:rPr>
      </w:pPr>
      <w:r w:rsidDel="00000000" w:rsidR="00000000" w:rsidRPr="00000000">
        <w:rPr>
          <w:b w:val="1"/>
          <w:sz w:val="24"/>
          <w:szCs w:val="24"/>
          <w:rtl w:val="0"/>
        </w:rPr>
        <w:t xml:space="preserve">Missed Classes – Homework – Quizzes</w:t>
      </w:r>
      <w:r w:rsidDel="00000000" w:rsidR="00000000" w:rsidRPr="00000000">
        <w:rPr>
          <w:sz w:val="24"/>
          <w:szCs w:val="24"/>
          <w:rtl w:val="0"/>
        </w:rPr>
        <w:t xml:space="preserve">:</w:t>
      </w:r>
    </w:p>
    <w:p w:rsidR="00000000" w:rsidDel="00000000" w:rsidP="00000000" w:rsidRDefault="00000000" w:rsidRPr="00000000" w14:paraId="0000004B">
      <w:pPr>
        <w:rPr>
          <w:color w:val="000000"/>
          <w:sz w:val="24"/>
          <w:szCs w:val="24"/>
        </w:rPr>
      </w:pPr>
      <w:r w:rsidDel="00000000" w:rsidR="00000000" w:rsidRPr="00000000">
        <w:rPr>
          <w:sz w:val="24"/>
          <w:szCs w:val="24"/>
          <w:rtl w:val="0"/>
        </w:rPr>
        <w:tab/>
      </w:r>
      <w:r w:rsidDel="00000000" w:rsidR="00000000" w:rsidRPr="00000000">
        <w:rPr>
          <w:color w:val="000000"/>
          <w:sz w:val="24"/>
          <w:szCs w:val="24"/>
          <w:rtl w:val="0"/>
        </w:rPr>
        <w:t xml:space="preserve">In case of absence from class, students are responsible for announcements made and materials covered.  If an absence results in a missed quiz, that quiz may be treated as the lowest quiz score, which is discarded when total points are calculated at the end of the term.</w:t>
      </w:r>
    </w:p>
    <w:p w:rsidR="00000000" w:rsidDel="00000000" w:rsidP="00000000" w:rsidRDefault="00000000" w:rsidRPr="00000000" w14:paraId="0000004C">
      <w:pPr>
        <w:rPr>
          <w:color w:val="000000"/>
          <w:sz w:val="24"/>
          <w:szCs w:val="24"/>
        </w:rPr>
      </w:pPr>
      <w:r w:rsidDel="00000000" w:rsidR="00000000" w:rsidRPr="00000000">
        <w:rPr>
          <w:b w:val="1"/>
          <w:color w:val="000000"/>
          <w:sz w:val="24"/>
          <w:szCs w:val="24"/>
          <w:rtl w:val="0"/>
        </w:rPr>
        <w:t xml:space="preserve">Independent Work</w:t>
      </w:r>
      <w:r w:rsidDel="00000000" w:rsidR="00000000" w:rsidRPr="00000000">
        <w:rPr>
          <w:color w:val="000000"/>
          <w:sz w:val="24"/>
          <w:szCs w:val="24"/>
          <w:rtl w:val="0"/>
        </w:rPr>
        <w:t xml:space="preserve">:</w:t>
      </w:r>
    </w:p>
    <w:p w:rsidR="00000000" w:rsidDel="00000000" w:rsidP="00000000" w:rsidRDefault="00000000" w:rsidRPr="00000000" w14:paraId="0000004D">
      <w:pPr>
        <w:rPr>
          <w:color w:val="000000"/>
          <w:sz w:val="24"/>
          <w:szCs w:val="24"/>
        </w:rPr>
      </w:pPr>
      <w:r w:rsidDel="00000000" w:rsidR="00000000" w:rsidRPr="00000000">
        <w:rPr>
          <w:color w:val="000000"/>
          <w:sz w:val="28"/>
          <w:szCs w:val="28"/>
          <w:rtl w:val="0"/>
        </w:rPr>
        <w:tab/>
      </w:r>
      <w:r w:rsidDel="00000000" w:rsidR="00000000" w:rsidRPr="00000000">
        <w:rPr>
          <w:color w:val="000000"/>
          <w:sz w:val="24"/>
          <w:szCs w:val="24"/>
          <w:rtl w:val="0"/>
        </w:rPr>
        <w:t xml:space="preserve">All students are </w:t>
      </w:r>
      <w:r w:rsidDel="00000000" w:rsidR="00000000" w:rsidRPr="00000000">
        <w:rPr>
          <w:i w:val="1"/>
          <w:color w:val="000000"/>
          <w:sz w:val="24"/>
          <w:szCs w:val="24"/>
          <w:rtl w:val="0"/>
        </w:rPr>
        <w:t xml:space="preserve">highly</w:t>
      </w:r>
      <w:r w:rsidDel="00000000" w:rsidR="00000000" w:rsidRPr="00000000">
        <w:rPr>
          <w:color w:val="000000"/>
          <w:rtl w:val="0"/>
        </w:rPr>
        <w:t xml:space="preserve"> </w:t>
      </w:r>
      <w:r w:rsidDel="00000000" w:rsidR="00000000" w:rsidRPr="00000000">
        <w:rPr>
          <w:color w:val="000000"/>
          <w:sz w:val="24"/>
          <w:szCs w:val="24"/>
          <w:rtl w:val="0"/>
        </w:rPr>
        <w:t xml:space="preserve">encouraged to discuss assignments and course materials in general terms with other students.  However, each student is expected to work independently on all assignments.  </w:t>
      </w:r>
      <w:r w:rsidDel="00000000" w:rsidR="00000000" w:rsidRPr="00000000">
        <w:rPr>
          <w:b w:val="1"/>
          <w:color w:val="000000"/>
          <w:sz w:val="24"/>
          <w:szCs w:val="24"/>
          <w:rtl w:val="0"/>
        </w:rPr>
        <w:t xml:space="preserve">The work you turn in to be graded must be </w:t>
      </w:r>
      <w:r w:rsidDel="00000000" w:rsidR="00000000" w:rsidRPr="00000000">
        <w:rPr>
          <w:b w:val="1"/>
          <w:i w:val="1"/>
          <w:color w:val="000000"/>
          <w:sz w:val="24"/>
          <w:szCs w:val="24"/>
          <w:rtl w:val="0"/>
        </w:rPr>
        <w:t xml:space="preserve">your own</w:t>
      </w:r>
      <w:r w:rsidDel="00000000" w:rsidR="00000000" w:rsidRPr="00000000">
        <w:rPr>
          <w:b w:val="1"/>
          <w:color w:val="000000"/>
          <w:sz w:val="24"/>
          <w:szCs w:val="24"/>
          <w:rtl w:val="0"/>
        </w:rPr>
        <w:t xml:space="preserve"> work</w:t>
      </w:r>
      <w:r w:rsidDel="00000000" w:rsidR="00000000" w:rsidRPr="00000000">
        <w:rPr>
          <w:color w:val="000000"/>
          <w:sz w:val="24"/>
          <w:szCs w:val="24"/>
          <w:rtl w:val="0"/>
        </w:rPr>
        <w:t xml:space="preserve">.  If you need help with exercises, see the instructor for further assistance and guidance.  The penalty for turning in work done by another student will range from a 0 grade on the assignment to a failing grade in the course.</w:t>
      </w:r>
    </w:p>
    <w:p w:rsidR="00000000" w:rsidDel="00000000" w:rsidP="00000000" w:rsidRDefault="00000000" w:rsidRPr="00000000" w14:paraId="0000004E">
      <w:pPr>
        <w:rPr>
          <w:color w:val="000000"/>
          <w:sz w:val="24"/>
          <w:szCs w:val="24"/>
        </w:rPr>
      </w:pPr>
      <w:r w:rsidDel="00000000" w:rsidR="00000000" w:rsidRPr="00000000">
        <w:rPr>
          <w:rtl w:val="0"/>
        </w:rPr>
      </w:r>
    </w:p>
    <w:p w:rsidR="00000000" w:rsidDel="00000000" w:rsidP="00000000" w:rsidRDefault="00000000" w:rsidRPr="00000000" w14:paraId="0000004F">
      <w:pPr>
        <w:rPr>
          <w:color w:val="000000"/>
          <w:sz w:val="24"/>
          <w:szCs w:val="24"/>
        </w:rPr>
      </w:pPr>
      <w:r w:rsidDel="00000000" w:rsidR="00000000" w:rsidRPr="00000000">
        <w:rPr>
          <w:b w:val="1"/>
          <w:color w:val="000000"/>
          <w:sz w:val="24"/>
          <w:szCs w:val="24"/>
          <w:rtl w:val="0"/>
        </w:rPr>
        <w:t xml:space="preserve">Tutors</w:t>
      </w:r>
      <w:r w:rsidDel="00000000" w:rsidR="00000000" w:rsidRPr="00000000">
        <w:rPr>
          <w:color w:val="000000"/>
          <w:sz w:val="24"/>
          <w:szCs w:val="24"/>
          <w:rtl w:val="0"/>
        </w:rPr>
        <w:t xml:space="preserve">:</w:t>
      </w:r>
    </w:p>
    <w:p w:rsidR="00000000" w:rsidDel="00000000" w:rsidP="00000000" w:rsidRDefault="00000000" w:rsidRPr="00000000" w14:paraId="00000050">
      <w:pPr>
        <w:rPr>
          <w:color w:val="000000"/>
          <w:sz w:val="24"/>
          <w:szCs w:val="24"/>
        </w:rPr>
      </w:pPr>
      <w:r w:rsidDel="00000000" w:rsidR="00000000" w:rsidRPr="00000000">
        <w:rPr>
          <w:color w:val="000000"/>
          <w:sz w:val="28"/>
          <w:szCs w:val="28"/>
          <w:rtl w:val="0"/>
        </w:rPr>
        <w:tab/>
      </w:r>
      <w:r w:rsidDel="00000000" w:rsidR="00000000" w:rsidRPr="00000000">
        <w:rPr>
          <w:color w:val="000000"/>
          <w:sz w:val="24"/>
          <w:szCs w:val="24"/>
          <w:rtl w:val="0"/>
        </w:rPr>
        <w:t xml:space="preserve">Tutors are usually available for this and other computer science classes.  Check with the instructor and/or the Learning Center if you feel you need further assistance with this course.</w:t>
      </w:r>
    </w:p>
    <w:p w:rsidR="00000000" w:rsidDel="00000000" w:rsidP="00000000" w:rsidRDefault="00000000" w:rsidRPr="00000000" w14:paraId="00000051">
      <w:pPr>
        <w:rPr>
          <w:color w:val="000000"/>
          <w:sz w:val="24"/>
          <w:szCs w:val="24"/>
        </w:rPr>
      </w:pPr>
      <w:r w:rsidDel="00000000" w:rsidR="00000000" w:rsidRPr="00000000">
        <w:rPr>
          <w:rtl w:val="0"/>
        </w:rPr>
      </w:r>
    </w:p>
    <w:p w:rsidR="00000000" w:rsidDel="00000000" w:rsidP="00000000" w:rsidRDefault="00000000" w:rsidRPr="00000000" w14:paraId="00000052">
      <w:pPr>
        <w:rPr>
          <w:color w:val="000000"/>
          <w:sz w:val="24"/>
          <w:szCs w:val="24"/>
        </w:rPr>
      </w:pPr>
      <w:r w:rsidDel="00000000" w:rsidR="00000000" w:rsidRPr="00000000">
        <w:rPr>
          <w:b w:val="1"/>
          <w:color w:val="000000"/>
          <w:sz w:val="24"/>
          <w:szCs w:val="24"/>
          <w:rtl w:val="0"/>
        </w:rPr>
        <w:t xml:space="preserve">Cell Phones</w:t>
      </w:r>
      <w:r w:rsidDel="00000000" w:rsidR="00000000" w:rsidRPr="00000000">
        <w:rPr>
          <w:color w:val="000000"/>
          <w:sz w:val="24"/>
          <w:szCs w:val="24"/>
          <w:rtl w:val="0"/>
        </w:rPr>
        <w:t xml:space="preserve">:</w:t>
      </w:r>
    </w:p>
    <w:p w:rsidR="00000000" w:rsidDel="00000000" w:rsidP="00000000" w:rsidRDefault="00000000" w:rsidRPr="00000000" w14:paraId="00000053">
      <w:pPr>
        <w:rPr>
          <w:color w:val="000000"/>
          <w:sz w:val="24"/>
          <w:szCs w:val="24"/>
        </w:rPr>
      </w:pPr>
      <w:r w:rsidDel="00000000" w:rsidR="00000000" w:rsidRPr="00000000">
        <w:rPr>
          <w:color w:val="000000"/>
          <w:sz w:val="24"/>
          <w:szCs w:val="24"/>
          <w:rtl w:val="0"/>
        </w:rPr>
        <w:tab/>
        <w:t xml:space="preserve">Cell phones can be very disruptive.  If you carry a cell phone or pager, set it to vibrate, silent, or off while you are in class. No cell phones may be used during a test.  If you are expecting a phone call, notify the instructor before class and step outside the classroom to conduct your conversation.</w:t>
      </w:r>
    </w:p>
    <w:p w:rsidR="00000000" w:rsidDel="00000000" w:rsidP="00000000" w:rsidRDefault="00000000" w:rsidRPr="00000000" w14:paraId="00000054">
      <w:pPr>
        <w:rPr>
          <w:color w:val="000000"/>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b w:val="1"/>
          <w:sz w:val="24"/>
          <w:szCs w:val="24"/>
          <w:rtl w:val="0"/>
        </w:rPr>
        <w:t xml:space="preserve">Office of Disability Services</w:t>
      </w:r>
      <w:r w:rsidDel="00000000" w:rsidR="00000000" w:rsidRPr="00000000">
        <w:rPr>
          <w:sz w:val="24"/>
          <w:szCs w:val="24"/>
          <w:rtl w:val="0"/>
        </w:rPr>
        <w:t xml:space="preserve">:</w:t>
      </w:r>
    </w:p>
    <w:p w:rsidR="00000000" w:rsidDel="00000000" w:rsidP="00000000" w:rsidRDefault="00000000" w:rsidRPr="00000000" w14:paraId="00000056">
      <w:pPr>
        <w:rPr>
          <w:color w:val="000000"/>
          <w:sz w:val="24"/>
          <w:szCs w:val="24"/>
        </w:rPr>
      </w:pPr>
      <w:r w:rsidDel="00000000" w:rsidR="00000000" w:rsidRPr="00000000">
        <w:rPr>
          <w:sz w:val="24"/>
          <w:szCs w:val="24"/>
          <w:rtl w:val="0"/>
        </w:rPr>
        <w:tab/>
      </w:r>
      <w:r w:rsidDel="00000000" w:rsidR="00000000" w:rsidRPr="00000000">
        <w:rPr>
          <w:color w:val="000000"/>
          <w:sz w:val="24"/>
          <w:szCs w:val="24"/>
          <w:rtl w:val="0"/>
        </w:rPr>
        <w:t xml:space="preserve">Students who may need accommodations due to documented disabilities must </w:t>
      </w:r>
      <w:r w:rsidDel="00000000" w:rsidR="00000000" w:rsidRPr="00000000">
        <w:rPr>
          <w:b w:val="1"/>
          <w:color w:val="000000"/>
          <w:sz w:val="24"/>
          <w:szCs w:val="24"/>
          <w:rtl w:val="0"/>
        </w:rPr>
        <w:t xml:space="preserve">speak with the instructor during the first week of class</w:t>
      </w:r>
      <w:r w:rsidDel="00000000" w:rsidR="00000000" w:rsidRPr="00000000">
        <w:rPr>
          <w:color w:val="000000"/>
          <w:sz w:val="24"/>
          <w:szCs w:val="24"/>
          <w:rtl w:val="0"/>
        </w:rPr>
        <w:t xml:space="preserve">. If you have not accessed services and think you may need them, </w:t>
      </w:r>
      <w:r w:rsidDel="00000000" w:rsidR="00000000" w:rsidRPr="00000000">
        <w:rPr>
          <w:b w:val="1"/>
          <w:color w:val="000000"/>
          <w:sz w:val="24"/>
          <w:szCs w:val="24"/>
          <w:rtl w:val="0"/>
        </w:rPr>
        <w:t xml:space="preserve">please contact Disability Services at 541-917-4789</w:t>
      </w:r>
      <w:r w:rsidDel="00000000" w:rsidR="00000000" w:rsidRPr="00000000">
        <w:rPr>
          <w:color w:val="000000"/>
          <w:sz w:val="24"/>
          <w:szCs w:val="24"/>
          <w:rtl w:val="0"/>
        </w:rPr>
        <w:t xml:space="preserve">. If you have documented your disability, remember that you must complete a Request for Accommodations form every term in order to receive accommodations.</w:t>
      </w:r>
    </w:p>
    <w:p w:rsidR="00000000" w:rsidDel="00000000" w:rsidP="00000000" w:rsidRDefault="00000000" w:rsidRPr="00000000" w14:paraId="00000057">
      <w:pPr>
        <w:rPr>
          <w:color w:val="000000"/>
          <w:sz w:val="24"/>
          <w:szCs w:val="24"/>
        </w:rPr>
      </w:pPr>
      <w:r w:rsidDel="00000000" w:rsidR="00000000" w:rsidRPr="00000000">
        <w:rPr>
          <w:color w:val="000000"/>
          <w:sz w:val="24"/>
          <w:szCs w:val="24"/>
          <w:rtl w:val="0"/>
        </w:rPr>
        <w:tab/>
      </w:r>
      <w:r w:rsidDel="00000000" w:rsidR="00000000" w:rsidRPr="00000000">
        <w:rPr>
          <w:color w:val="000000"/>
          <w:sz w:val="24"/>
          <w:szCs w:val="24"/>
          <w:u w:val="single"/>
          <w:rtl w:val="0"/>
        </w:rPr>
        <w:t xml:space="preserve">Center for Accessibility Resources</w:t>
      </w:r>
      <w:r w:rsidDel="00000000" w:rsidR="00000000" w:rsidRPr="00000000">
        <w:rPr>
          <w:color w:val="000000"/>
          <w:sz w:val="24"/>
          <w:szCs w:val="24"/>
          <w:rtl w:val="0"/>
        </w:rPr>
        <w:t xml:space="preserve">:</w:t>
      </w:r>
    </w:p>
    <w:p w:rsidR="00000000" w:rsidDel="00000000" w:rsidP="00000000" w:rsidRDefault="00000000" w:rsidRPr="00000000" w14:paraId="00000058">
      <w:pPr>
        <w:rPr>
          <w:b w:val="0"/>
          <w:color w:val="333333"/>
          <w:sz w:val="24"/>
          <w:szCs w:val="24"/>
          <w:shd w:fill="f8f8f8" w:val="clear"/>
        </w:rPr>
      </w:pPr>
      <w:r w:rsidDel="00000000" w:rsidR="00000000" w:rsidRPr="00000000">
        <w:rPr>
          <w:color w:val="000000"/>
          <w:sz w:val="24"/>
          <w:szCs w:val="24"/>
          <w:rtl w:val="0"/>
        </w:rPr>
        <w:tab/>
        <w:tab/>
      </w:r>
      <w:r w:rsidDel="00000000" w:rsidR="00000000" w:rsidRPr="00000000">
        <w:rPr>
          <w:b w:val="0"/>
          <w:color w:val="333333"/>
          <w:sz w:val="24"/>
          <w:szCs w:val="24"/>
          <w:shd w:fill="f8f8f8" w:val="clear"/>
          <w:rtl w:val="0"/>
        </w:rPr>
        <w:t xml:space="preserve">Main Office, Red Cedar Hall 105 (RCH-105)</w:t>
      </w:r>
    </w:p>
    <w:p w:rsidR="00000000" w:rsidDel="00000000" w:rsidP="00000000" w:rsidRDefault="00000000" w:rsidRPr="00000000" w14:paraId="00000059">
      <w:pPr>
        <w:ind w:left="720" w:firstLine="720"/>
        <w:rPr>
          <w:color w:val="333333"/>
          <w:sz w:val="24"/>
          <w:szCs w:val="24"/>
          <w:shd w:fill="f8f8f8" w:val="clear"/>
        </w:rPr>
      </w:pPr>
      <w:r w:rsidDel="00000000" w:rsidR="00000000" w:rsidRPr="00000000">
        <w:rPr>
          <w:color w:val="333333"/>
          <w:sz w:val="24"/>
          <w:szCs w:val="24"/>
          <w:shd w:fill="f8f8f8" w:val="clear"/>
          <w:rtl w:val="0"/>
        </w:rPr>
        <w:t xml:space="preserve">Monday-Thursday 9:00 am - 3:00 pm</w:t>
      </w:r>
    </w:p>
    <w:p w:rsidR="00000000" w:rsidDel="00000000" w:rsidP="00000000" w:rsidRDefault="00000000" w:rsidRPr="00000000" w14:paraId="0000005A">
      <w:pPr>
        <w:ind w:left="720" w:firstLine="720"/>
        <w:rPr>
          <w:sz w:val="24"/>
          <w:szCs w:val="24"/>
        </w:rPr>
      </w:pPr>
      <w:r w:rsidDel="00000000" w:rsidR="00000000" w:rsidRPr="00000000">
        <w:rPr>
          <w:sz w:val="24"/>
          <w:szCs w:val="24"/>
          <w:rtl w:val="0"/>
        </w:rPr>
        <w:t xml:space="preserve">Phone:  </w:t>
      </w:r>
      <w:hyperlink r:id="rId7">
        <w:r w:rsidDel="00000000" w:rsidR="00000000" w:rsidRPr="00000000">
          <w:rPr>
            <w:color w:val="0563c1"/>
            <w:sz w:val="24"/>
            <w:szCs w:val="24"/>
            <w:u w:val="none"/>
            <w:rtl w:val="0"/>
          </w:rPr>
          <w:t xml:space="preserve">(541) 917-4789</w:t>
        </w:r>
      </w:hyperlink>
      <w:r w:rsidDel="00000000" w:rsidR="00000000" w:rsidRPr="00000000">
        <w:rPr>
          <w:sz w:val="24"/>
          <w:szCs w:val="24"/>
          <w:rtl w:val="0"/>
        </w:rPr>
        <w:tab/>
        <w:t xml:space="preserve">Email: </w:t>
      </w:r>
      <w:hyperlink r:id="rId8">
        <w:r w:rsidDel="00000000" w:rsidR="00000000" w:rsidRPr="00000000">
          <w:rPr>
            <w:b w:val="1"/>
            <w:color w:val="0563c1"/>
            <w:sz w:val="24"/>
            <w:szCs w:val="24"/>
            <w:u w:val="single"/>
            <w:rtl w:val="0"/>
          </w:rPr>
          <w:t xml:space="preserve">cfar@linnbenton.edu</w:t>
        </w:r>
      </w:hyperlink>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ab/>
        <w:tab/>
        <w:t xml:space="preserve">Website: </w:t>
      </w:r>
      <w:hyperlink r:id="rId9">
        <w:r w:rsidDel="00000000" w:rsidR="00000000" w:rsidRPr="00000000">
          <w:rPr>
            <w:color w:val="0563c1"/>
            <w:sz w:val="24"/>
            <w:szCs w:val="24"/>
            <w:u w:val="single"/>
            <w:rtl w:val="0"/>
          </w:rPr>
          <w:t xml:space="preserve"> Center For Accessibility Resources</w:t>
        </w:r>
      </w:hyperlink>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b w:val="1"/>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b w:val="1"/>
          <w:sz w:val="24"/>
          <w:szCs w:val="24"/>
          <w:rtl w:val="0"/>
        </w:rPr>
        <w:t xml:space="preserve">Students’  Rights, Responsibilities, and Conduct</w:t>
      </w:r>
      <w:r w:rsidDel="00000000" w:rsidR="00000000" w:rsidRPr="00000000">
        <w:rPr>
          <w:sz w:val="24"/>
          <w:szCs w:val="24"/>
          <w:rtl w:val="0"/>
        </w:rPr>
        <w:t xml:space="preserve">:</w:t>
      </w:r>
    </w:p>
    <w:p w:rsidR="00000000" w:rsidDel="00000000" w:rsidP="00000000" w:rsidRDefault="00000000" w:rsidRPr="00000000" w14:paraId="0000005F">
      <w:pPr>
        <w:rPr>
          <w:color w:val="000000"/>
          <w:sz w:val="24"/>
          <w:szCs w:val="24"/>
        </w:rPr>
      </w:pPr>
      <w:r w:rsidDel="00000000" w:rsidR="00000000" w:rsidRPr="00000000">
        <w:rPr>
          <w:sz w:val="28"/>
          <w:szCs w:val="28"/>
          <w:rtl w:val="0"/>
        </w:rPr>
        <w:tab/>
      </w:r>
      <w:r w:rsidDel="00000000" w:rsidR="00000000" w:rsidRPr="00000000">
        <w:rPr>
          <w:color w:val="000000"/>
          <w:sz w:val="24"/>
          <w:szCs w:val="24"/>
          <w:rtl w:val="0"/>
        </w:rPr>
        <w:t xml:space="preserve">All students are expected to be familiar with the Student Rights and Responsibilities handbook, and to follow the conduct guidelines outlined. The handbook can be found on the  LBCC Website, under Students/Students Rights.</w:t>
      </w:r>
    </w:p>
    <w:p w:rsidR="00000000" w:rsidDel="00000000" w:rsidP="00000000" w:rsidRDefault="00000000" w:rsidRPr="00000000" w14:paraId="00000060">
      <w:pPr>
        <w:rPr>
          <w:color w:val="000000"/>
          <w:sz w:val="24"/>
          <w:szCs w:val="24"/>
        </w:rPr>
      </w:pPr>
      <w:r w:rsidDel="00000000" w:rsidR="00000000" w:rsidRPr="00000000">
        <w:rPr>
          <w:color w:val="000000"/>
          <w:sz w:val="24"/>
          <w:szCs w:val="24"/>
          <w:rtl w:val="0"/>
        </w:rPr>
        <w:tab/>
        <w:t xml:space="preserve">Website:  </w:t>
      </w:r>
      <w:hyperlink r:id="rId10">
        <w:r w:rsidDel="00000000" w:rsidR="00000000" w:rsidRPr="00000000">
          <w:rPr>
            <w:color w:val="0563c1"/>
            <w:sz w:val="24"/>
            <w:szCs w:val="24"/>
            <w:u w:val="single"/>
            <w:rtl w:val="0"/>
          </w:rPr>
          <w:t xml:space="preserve">Students' Rights, Responsibilities, and Conduct</w:t>
        </w:r>
      </w:hyperlink>
      <w:r w:rsidDel="00000000" w:rsidR="00000000" w:rsidRPr="00000000">
        <w:rPr>
          <w:rtl w:val="0"/>
        </w:rPr>
      </w:r>
    </w:p>
    <w:p w:rsidR="00000000" w:rsidDel="00000000" w:rsidP="00000000" w:rsidRDefault="00000000" w:rsidRPr="00000000" w14:paraId="00000061">
      <w:pPr>
        <w:rPr>
          <w:b w:val="1"/>
          <w:sz w:val="28"/>
          <w:szCs w:val="28"/>
        </w:rPr>
      </w:pPr>
      <w:r w:rsidDel="00000000" w:rsidR="00000000" w:rsidRPr="00000000">
        <w:rPr>
          <w:rtl w:val="0"/>
        </w:rPr>
      </w:r>
    </w:p>
    <w:p w:rsidR="00000000" w:rsidDel="00000000" w:rsidP="00000000" w:rsidRDefault="00000000" w:rsidRPr="00000000" w14:paraId="00000062">
      <w:pPr>
        <w:rPr>
          <w:b w:val="1"/>
          <w:sz w:val="28"/>
          <w:szCs w:val="28"/>
        </w:rPr>
      </w:pPr>
      <w:r w:rsidDel="00000000" w:rsidR="00000000" w:rsidRPr="00000000">
        <w:rPr>
          <w:rtl w:val="0"/>
        </w:rPr>
      </w:r>
    </w:p>
    <w:p w:rsidR="00000000" w:rsidDel="00000000" w:rsidP="00000000" w:rsidRDefault="00000000" w:rsidRPr="00000000" w14:paraId="00000063">
      <w:pPr>
        <w:jc w:val="center"/>
        <w:rPr>
          <w:b w:val="1"/>
          <w:sz w:val="40"/>
          <w:szCs w:val="40"/>
          <w:u w:val="single"/>
        </w:rPr>
      </w:pPr>
      <w:r w:rsidDel="00000000" w:rsidR="00000000" w:rsidRPr="00000000">
        <w:rPr>
          <w:b w:val="1"/>
          <w:sz w:val="40"/>
          <w:szCs w:val="40"/>
          <w:u w:val="single"/>
          <w:rtl w:val="0"/>
        </w:rPr>
        <w:t xml:space="preserve">Course Outline and Schedule</w:t>
      </w:r>
    </w:p>
    <w:p w:rsidR="00000000" w:rsidDel="00000000" w:rsidP="00000000" w:rsidRDefault="00000000" w:rsidRPr="00000000" w14:paraId="00000064">
      <w:pPr>
        <w:jc w:val="center"/>
        <w:rPr>
          <w:sz w:val="24"/>
          <w:szCs w:val="24"/>
        </w:rPr>
      </w:pPr>
      <w:r w:rsidDel="00000000" w:rsidR="00000000" w:rsidRPr="00000000">
        <w:rPr>
          <w:color w:val="000000"/>
          <w:sz w:val="20"/>
          <w:szCs w:val="20"/>
          <w:rtl w:val="0"/>
        </w:rPr>
        <w:t xml:space="preserve">(subject to change during the term)</w:t>
      </w:r>
      <w:r w:rsidDel="00000000" w:rsidR="00000000" w:rsidRPr="00000000">
        <w:rPr>
          <w:rtl w:val="0"/>
        </w:rPr>
      </w:r>
    </w:p>
    <w:tbl>
      <w:tblPr>
        <w:tblStyle w:val="Table1"/>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65">
            <w:pPr>
              <w:jc w:val="center"/>
              <w:rPr>
                <w:sz w:val="24"/>
                <w:szCs w:val="24"/>
              </w:rPr>
            </w:pPr>
            <w:r w:rsidDel="00000000" w:rsidR="00000000" w:rsidRPr="00000000">
              <w:rPr>
                <w:sz w:val="32"/>
                <w:szCs w:val="32"/>
                <w:rtl w:val="0"/>
              </w:rPr>
              <w:t xml:space="preserve">Week 1</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66">
            <w:pPr>
              <w:jc w:val="center"/>
              <w:rPr>
                <w:sz w:val="28"/>
                <w:szCs w:val="28"/>
              </w:rPr>
            </w:pPr>
            <w:r w:rsidDel="00000000" w:rsidR="00000000" w:rsidRPr="00000000">
              <w:rPr>
                <w:sz w:val="28"/>
                <w:szCs w:val="28"/>
                <w:rtl w:val="0"/>
              </w:rPr>
              <w:t xml:space="preserve">Monday 30 September 2019 – Sunday 06 October 2019</w:t>
            </w:r>
          </w:p>
        </w:tc>
      </w:tr>
      <w:tr>
        <w:trPr>
          <w:trHeight w:val="864" w:hRule="atLeast"/>
        </w:trPr>
        <w:tc>
          <w:tcPr>
            <w:gridSpan w:val="3"/>
            <w:vAlign w:val="center"/>
          </w:tcPr>
          <w:p w:rsidR="00000000" w:rsidDel="00000000" w:rsidP="00000000" w:rsidRDefault="00000000" w:rsidRPr="00000000" w14:paraId="00000068">
            <w:pPr>
              <w:rPr>
                <w:sz w:val="24"/>
                <w:szCs w:val="24"/>
              </w:rPr>
            </w:pPr>
            <w:r w:rsidDel="00000000" w:rsidR="00000000" w:rsidRPr="00000000">
              <w:rPr>
                <w:sz w:val="24"/>
                <w:szCs w:val="24"/>
                <w:rtl w:val="0"/>
              </w:rPr>
              <w:t xml:space="preserve">The Evolution of Computers:</w:t>
            </w:r>
          </w:p>
          <w:p w:rsidR="00000000" w:rsidDel="00000000" w:rsidP="00000000" w:rsidRDefault="00000000" w:rsidRPr="00000000" w14:paraId="00000069">
            <w:pPr>
              <w:rPr>
                <w:sz w:val="24"/>
                <w:szCs w:val="24"/>
              </w:rPr>
            </w:pPr>
            <w:r w:rsidDel="00000000" w:rsidR="00000000" w:rsidRPr="00000000">
              <w:rPr>
                <w:sz w:val="24"/>
                <w:szCs w:val="24"/>
                <w:rtl w:val="0"/>
              </w:rPr>
              <w:t xml:space="preserve">Contributions and Pioneers of Computing History, Computer Generations</w:t>
            </w:r>
          </w:p>
        </w:tc>
      </w:tr>
      <w:tr>
        <w:trPr>
          <w:trHeight w:val="576" w:hRule="atLeast"/>
        </w:trPr>
        <w:tc>
          <w:tcPr>
            <w:gridSpan w:val="3"/>
            <w:vAlign w:val="center"/>
          </w:tcPr>
          <w:p w:rsidR="00000000" w:rsidDel="00000000" w:rsidP="00000000" w:rsidRDefault="00000000" w:rsidRPr="00000000" w14:paraId="0000006C">
            <w:pPr>
              <w:rPr>
                <w:sz w:val="24"/>
                <w:szCs w:val="24"/>
              </w:rPr>
            </w:pPr>
            <w:r w:rsidDel="00000000" w:rsidR="00000000" w:rsidRPr="00000000">
              <w:rPr>
                <w:sz w:val="24"/>
                <w:szCs w:val="24"/>
                <w:rtl w:val="0"/>
              </w:rPr>
              <w:t xml:space="preserve">Reading:  Chapter 0, Chapter 1</w:t>
            </w:r>
          </w:p>
        </w:tc>
      </w:tr>
      <w:tr>
        <w:trPr>
          <w:trHeight w:val="864" w:hRule="atLeast"/>
        </w:trPr>
        <w:tc>
          <w:tcPr>
            <w:gridSpan w:val="2"/>
          </w:tcPr>
          <w:p w:rsidR="00000000" w:rsidDel="00000000" w:rsidP="00000000" w:rsidRDefault="00000000" w:rsidRPr="00000000" w14:paraId="0000006F">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70">
            <w:pPr>
              <w:rPr>
                <w:sz w:val="24"/>
                <w:szCs w:val="24"/>
              </w:rPr>
            </w:pPr>
            <w:r w:rsidDel="00000000" w:rsidR="00000000" w:rsidRPr="00000000">
              <w:rPr>
                <w:rtl w:val="0"/>
              </w:rPr>
            </w:r>
          </w:p>
        </w:tc>
        <w:tc>
          <w:tcPr/>
          <w:p w:rsidR="00000000" w:rsidDel="00000000" w:rsidP="00000000" w:rsidRDefault="00000000" w:rsidRPr="00000000" w14:paraId="00000072">
            <w:pPr>
              <w:rPr>
                <w:sz w:val="24"/>
                <w:szCs w:val="24"/>
              </w:rPr>
            </w:pPr>
            <w:r w:rsidDel="00000000" w:rsidR="00000000" w:rsidRPr="00000000">
              <w:rPr>
                <w:sz w:val="24"/>
                <w:szCs w:val="24"/>
                <w:rtl w:val="0"/>
              </w:rPr>
              <w:t xml:space="preserve">Quiz:</w:t>
            </w:r>
          </w:p>
          <w:p w:rsidR="00000000" w:rsidDel="00000000" w:rsidP="00000000" w:rsidRDefault="00000000" w:rsidRPr="00000000" w14:paraId="00000073">
            <w:pPr>
              <w:rPr>
                <w:sz w:val="24"/>
                <w:szCs w:val="24"/>
              </w:rPr>
            </w:pPr>
            <w:r w:rsidDel="00000000" w:rsidR="00000000" w:rsidRPr="00000000">
              <w:rPr>
                <w:rtl w:val="0"/>
              </w:rPr>
            </w:r>
          </w:p>
        </w:tc>
      </w:tr>
    </w:tbl>
    <w:p w:rsidR="00000000" w:rsidDel="00000000" w:rsidP="00000000" w:rsidRDefault="00000000" w:rsidRPr="00000000" w14:paraId="00000074">
      <w:pPr>
        <w:rPr>
          <w:sz w:val="24"/>
          <w:szCs w:val="24"/>
        </w:rPr>
      </w:pPr>
      <w:r w:rsidDel="00000000" w:rsidR="00000000" w:rsidRPr="00000000">
        <w:rPr>
          <w:rtl w:val="0"/>
        </w:rPr>
      </w:r>
    </w:p>
    <w:tbl>
      <w:tblPr>
        <w:tblStyle w:val="Table2"/>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75">
            <w:pPr>
              <w:jc w:val="center"/>
              <w:rPr>
                <w:sz w:val="24"/>
                <w:szCs w:val="24"/>
              </w:rPr>
            </w:pPr>
            <w:r w:rsidDel="00000000" w:rsidR="00000000" w:rsidRPr="00000000">
              <w:rPr>
                <w:sz w:val="32"/>
                <w:szCs w:val="32"/>
                <w:rtl w:val="0"/>
              </w:rPr>
              <w:t xml:space="preserve">Week 2</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76">
            <w:pPr>
              <w:jc w:val="center"/>
              <w:rPr>
                <w:sz w:val="30"/>
                <w:szCs w:val="30"/>
              </w:rPr>
            </w:pPr>
            <w:r w:rsidDel="00000000" w:rsidR="00000000" w:rsidRPr="00000000">
              <w:rPr>
                <w:sz w:val="28"/>
                <w:szCs w:val="28"/>
                <w:rtl w:val="0"/>
              </w:rPr>
              <w:t xml:space="preserve">Monday 07 October 2019 – Sunday 13 October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78">
            <w:pPr>
              <w:rPr>
                <w:sz w:val="24"/>
                <w:szCs w:val="24"/>
              </w:rPr>
            </w:pPr>
            <w:r w:rsidDel="00000000" w:rsidR="00000000" w:rsidRPr="00000000">
              <w:rPr>
                <w:sz w:val="24"/>
                <w:szCs w:val="24"/>
                <w:rtl w:val="0"/>
              </w:rPr>
              <w:t xml:space="preserve">Data Storage:</w:t>
            </w:r>
          </w:p>
          <w:p w:rsidR="00000000" w:rsidDel="00000000" w:rsidP="00000000" w:rsidRDefault="00000000" w:rsidRPr="00000000" w14:paraId="00000079">
            <w:pPr>
              <w:rPr>
                <w:sz w:val="24"/>
                <w:szCs w:val="24"/>
              </w:rPr>
            </w:pPr>
            <w:r w:rsidDel="00000000" w:rsidR="00000000" w:rsidRPr="00000000">
              <w:rPr>
                <w:sz w:val="24"/>
                <w:szCs w:val="24"/>
                <w:rtl w:val="0"/>
              </w:rPr>
              <w:t xml:space="preserve">The Binary Number System, Bit Shifting and Rotating,</w:t>
            </w:r>
            <w:r w:rsidDel="00000000" w:rsidR="00000000" w:rsidRPr="00000000">
              <w:rPr>
                <w:rtl w:val="0"/>
              </w:rPr>
              <w:t xml:space="preserve"> </w:t>
            </w:r>
            <w:r w:rsidDel="00000000" w:rsidR="00000000" w:rsidRPr="00000000">
              <w:rPr>
                <w:sz w:val="24"/>
                <w:szCs w:val="24"/>
                <w:rtl w:val="0"/>
              </w:rPr>
              <w:t xml:space="preserve">Negative Numbers: Two’s Complement and Excess Notation, Binary Fractions, Floating Point</w:t>
            </w:r>
          </w:p>
        </w:tc>
      </w:tr>
      <w:tr>
        <w:trPr>
          <w:trHeight w:val="576" w:hRule="atLeast"/>
        </w:trPr>
        <w:tc>
          <w:tcPr>
            <w:gridSpan w:val="3"/>
            <w:vAlign w:val="center"/>
          </w:tcPr>
          <w:p w:rsidR="00000000" w:rsidDel="00000000" w:rsidP="00000000" w:rsidRDefault="00000000" w:rsidRPr="00000000" w14:paraId="0000007C">
            <w:pPr>
              <w:rPr>
                <w:sz w:val="24"/>
                <w:szCs w:val="24"/>
              </w:rPr>
            </w:pPr>
            <w:r w:rsidDel="00000000" w:rsidR="00000000" w:rsidRPr="00000000">
              <w:rPr>
                <w:sz w:val="24"/>
                <w:szCs w:val="24"/>
                <w:rtl w:val="0"/>
              </w:rPr>
              <w:t xml:space="preserve">Reading:  Chapter 1</w:t>
            </w:r>
          </w:p>
        </w:tc>
      </w:tr>
      <w:tr>
        <w:trPr>
          <w:trHeight w:val="864" w:hRule="atLeast"/>
        </w:trPr>
        <w:tc>
          <w:tcPr>
            <w:gridSpan w:val="2"/>
          </w:tcPr>
          <w:p w:rsidR="00000000" w:rsidDel="00000000" w:rsidP="00000000" w:rsidRDefault="00000000" w:rsidRPr="00000000" w14:paraId="0000007F">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80">
            <w:pPr>
              <w:rPr>
                <w:sz w:val="24"/>
                <w:szCs w:val="24"/>
              </w:rPr>
            </w:pPr>
            <w:r w:rsidDel="00000000" w:rsidR="00000000" w:rsidRPr="00000000">
              <w:rPr>
                <w:sz w:val="24"/>
                <w:szCs w:val="24"/>
                <w:rtl w:val="0"/>
              </w:rPr>
              <w:t xml:space="preserve">#1 – 08 October 2019</w:t>
            </w:r>
          </w:p>
        </w:tc>
        <w:tc>
          <w:tcPr/>
          <w:p w:rsidR="00000000" w:rsidDel="00000000" w:rsidP="00000000" w:rsidRDefault="00000000" w:rsidRPr="00000000" w14:paraId="00000082">
            <w:pPr>
              <w:rPr>
                <w:sz w:val="24"/>
                <w:szCs w:val="24"/>
              </w:rPr>
            </w:pPr>
            <w:r w:rsidDel="00000000" w:rsidR="00000000" w:rsidRPr="00000000">
              <w:rPr>
                <w:sz w:val="24"/>
                <w:szCs w:val="24"/>
                <w:rtl w:val="0"/>
              </w:rPr>
              <w:t xml:space="preserve">Quiz:</w:t>
            </w:r>
          </w:p>
          <w:p w:rsidR="00000000" w:rsidDel="00000000" w:rsidP="00000000" w:rsidRDefault="00000000" w:rsidRPr="00000000" w14:paraId="00000083">
            <w:pPr>
              <w:rPr>
                <w:sz w:val="24"/>
                <w:szCs w:val="24"/>
              </w:rPr>
            </w:pPr>
            <w:r w:rsidDel="00000000" w:rsidR="00000000" w:rsidRPr="00000000">
              <w:rPr>
                <w:sz w:val="24"/>
                <w:szCs w:val="24"/>
                <w:rtl w:val="0"/>
              </w:rPr>
              <w:t xml:space="preserve">#1 – 10 October 2019</w:t>
            </w:r>
          </w:p>
        </w:tc>
      </w:tr>
    </w:tbl>
    <w:p w:rsidR="00000000" w:rsidDel="00000000" w:rsidP="00000000" w:rsidRDefault="00000000" w:rsidRPr="00000000" w14:paraId="00000084">
      <w:pPr>
        <w:rPr>
          <w:sz w:val="24"/>
          <w:szCs w:val="24"/>
        </w:rPr>
      </w:pPr>
      <w:r w:rsidDel="00000000" w:rsidR="00000000" w:rsidRPr="00000000">
        <w:rPr>
          <w:rtl w:val="0"/>
        </w:rPr>
      </w:r>
    </w:p>
    <w:p w:rsidR="00000000" w:rsidDel="00000000" w:rsidP="00000000" w:rsidRDefault="00000000" w:rsidRPr="00000000" w14:paraId="00000085">
      <w:pPr>
        <w:rPr>
          <w:sz w:val="24"/>
          <w:szCs w:val="24"/>
        </w:rPr>
      </w:pPr>
      <w:r w:rsidDel="00000000" w:rsidR="00000000" w:rsidRPr="00000000">
        <w:br w:type="page"/>
      </w:r>
      <w:r w:rsidDel="00000000" w:rsidR="00000000" w:rsidRPr="00000000">
        <w:rPr>
          <w:rtl w:val="0"/>
        </w:rPr>
      </w:r>
    </w:p>
    <w:tbl>
      <w:tblPr>
        <w:tblStyle w:val="Table3"/>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86">
            <w:pPr>
              <w:jc w:val="center"/>
              <w:rPr>
                <w:sz w:val="24"/>
                <w:szCs w:val="24"/>
              </w:rPr>
            </w:pPr>
            <w:r w:rsidDel="00000000" w:rsidR="00000000" w:rsidRPr="00000000">
              <w:rPr>
                <w:sz w:val="32"/>
                <w:szCs w:val="32"/>
                <w:rtl w:val="0"/>
              </w:rPr>
              <w:t xml:space="preserve">Week 3</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87">
            <w:pPr>
              <w:jc w:val="center"/>
              <w:rPr>
                <w:sz w:val="30"/>
                <w:szCs w:val="30"/>
              </w:rPr>
            </w:pPr>
            <w:r w:rsidDel="00000000" w:rsidR="00000000" w:rsidRPr="00000000">
              <w:rPr>
                <w:sz w:val="28"/>
                <w:szCs w:val="28"/>
                <w:rtl w:val="0"/>
              </w:rPr>
              <w:t xml:space="preserve">Monday 14 October 2019 – Sunday 20 October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89">
            <w:pPr>
              <w:rPr>
                <w:sz w:val="24"/>
                <w:szCs w:val="24"/>
              </w:rPr>
            </w:pPr>
            <w:r w:rsidDel="00000000" w:rsidR="00000000" w:rsidRPr="00000000">
              <w:rPr>
                <w:sz w:val="24"/>
                <w:szCs w:val="24"/>
                <w:rtl w:val="0"/>
              </w:rPr>
              <w:t xml:space="preserve">Data Storage (continued):</w:t>
            </w:r>
          </w:p>
          <w:p w:rsidR="00000000" w:rsidDel="00000000" w:rsidP="00000000" w:rsidRDefault="00000000" w:rsidRPr="00000000" w14:paraId="0000008A">
            <w:pPr>
              <w:rPr>
                <w:sz w:val="24"/>
                <w:szCs w:val="24"/>
              </w:rPr>
            </w:pPr>
            <w:r w:rsidDel="00000000" w:rsidR="00000000" w:rsidRPr="00000000">
              <w:rPr>
                <w:sz w:val="24"/>
                <w:szCs w:val="24"/>
                <w:rtl w:val="0"/>
              </w:rPr>
              <w:t xml:space="preserve">Hexadecimal Number System, Mass Storage</w:t>
            </w:r>
          </w:p>
        </w:tc>
      </w:tr>
      <w:tr>
        <w:trPr>
          <w:trHeight w:val="576" w:hRule="atLeast"/>
        </w:trPr>
        <w:tc>
          <w:tcPr>
            <w:gridSpan w:val="3"/>
            <w:vAlign w:val="center"/>
          </w:tcPr>
          <w:p w:rsidR="00000000" w:rsidDel="00000000" w:rsidP="00000000" w:rsidRDefault="00000000" w:rsidRPr="00000000" w14:paraId="0000008D">
            <w:pPr>
              <w:rPr>
                <w:sz w:val="24"/>
                <w:szCs w:val="24"/>
              </w:rPr>
            </w:pPr>
            <w:r w:rsidDel="00000000" w:rsidR="00000000" w:rsidRPr="00000000">
              <w:rPr>
                <w:sz w:val="24"/>
                <w:szCs w:val="24"/>
                <w:rtl w:val="0"/>
              </w:rPr>
              <w:t xml:space="preserve">Reading:  Chapter 1, Chapter 2</w:t>
            </w:r>
          </w:p>
        </w:tc>
      </w:tr>
      <w:tr>
        <w:trPr>
          <w:trHeight w:val="864" w:hRule="atLeast"/>
        </w:trPr>
        <w:tc>
          <w:tcPr>
            <w:gridSpan w:val="2"/>
          </w:tcPr>
          <w:p w:rsidR="00000000" w:rsidDel="00000000" w:rsidP="00000000" w:rsidRDefault="00000000" w:rsidRPr="00000000" w14:paraId="0000009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91">
            <w:pPr>
              <w:rPr>
                <w:sz w:val="24"/>
                <w:szCs w:val="24"/>
              </w:rPr>
            </w:pPr>
            <w:r w:rsidDel="00000000" w:rsidR="00000000" w:rsidRPr="00000000">
              <w:rPr>
                <w:sz w:val="24"/>
                <w:szCs w:val="24"/>
                <w:rtl w:val="0"/>
              </w:rPr>
              <w:t xml:space="preserve">#2 – 15 October 2019</w:t>
            </w:r>
          </w:p>
        </w:tc>
        <w:tc>
          <w:tcPr/>
          <w:p w:rsidR="00000000" w:rsidDel="00000000" w:rsidP="00000000" w:rsidRDefault="00000000" w:rsidRPr="00000000" w14:paraId="00000093">
            <w:pPr>
              <w:rPr>
                <w:sz w:val="24"/>
                <w:szCs w:val="24"/>
              </w:rPr>
            </w:pPr>
            <w:r w:rsidDel="00000000" w:rsidR="00000000" w:rsidRPr="00000000">
              <w:rPr>
                <w:sz w:val="24"/>
                <w:szCs w:val="24"/>
                <w:rtl w:val="0"/>
              </w:rPr>
              <w:t xml:space="preserve">Quiz:</w:t>
            </w:r>
          </w:p>
          <w:p w:rsidR="00000000" w:rsidDel="00000000" w:rsidP="00000000" w:rsidRDefault="00000000" w:rsidRPr="00000000" w14:paraId="00000094">
            <w:pPr>
              <w:rPr>
                <w:sz w:val="24"/>
                <w:szCs w:val="24"/>
              </w:rPr>
            </w:pPr>
            <w:r w:rsidDel="00000000" w:rsidR="00000000" w:rsidRPr="00000000">
              <w:rPr>
                <w:sz w:val="24"/>
                <w:szCs w:val="24"/>
                <w:rtl w:val="0"/>
              </w:rPr>
              <w:t xml:space="preserve">#2 – 17 October 2019</w:t>
            </w:r>
          </w:p>
        </w:tc>
      </w:tr>
    </w:tbl>
    <w:p w:rsidR="00000000" w:rsidDel="00000000" w:rsidP="00000000" w:rsidRDefault="00000000" w:rsidRPr="00000000" w14:paraId="00000095">
      <w:pPr>
        <w:rPr>
          <w:sz w:val="24"/>
          <w:szCs w:val="24"/>
        </w:rPr>
      </w:pPr>
      <w:r w:rsidDel="00000000" w:rsidR="00000000" w:rsidRPr="00000000">
        <w:rPr>
          <w:rtl w:val="0"/>
        </w:rPr>
      </w:r>
    </w:p>
    <w:tbl>
      <w:tblPr>
        <w:tblStyle w:val="Table4"/>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96">
            <w:pPr>
              <w:jc w:val="center"/>
              <w:rPr>
                <w:sz w:val="24"/>
                <w:szCs w:val="24"/>
              </w:rPr>
            </w:pPr>
            <w:r w:rsidDel="00000000" w:rsidR="00000000" w:rsidRPr="00000000">
              <w:rPr>
                <w:sz w:val="32"/>
                <w:szCs w:val="32"/>
                <w:rtl w:val="0"/>
              </w:rPr>
              <w:t xml:space="preserve">Week 4</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97">
            <w:pPr>
              <w:jc w:val="center"/>
              <w:rPr>
                <w:sz w:val="28"/>
                <w:szCs w:val="28"/>
              </w:rPr>
            </w:pPr>
            <w:r w:rsidDel="00000000" w:rsidR="00000000" w:rsidRPr="00000000">
              <w:rPr>
                <w:sz w:val="28"/>
                <w:szCs w:val="28"/>
                <w:rtl w:val="0"/>
              </w:rPr>
              <w:t xml:space="preserve">Monday 21 October 2019 – Sunday 27 October 2019</w:t>
            </w:r>
          </w:p>
        </w:tc>
      </w:tr>
      <w:tr>
        <w:trPr>
          <w:trHeight w:val="864" w:hRule="atLeast"/>
        </w:trPr>
        <w:tc>
          <w:tcPr>
            <w:gridSpan w:val="3"/>
            <w:vAlign w:val="center"/>
          </w:tcPr>
          <w:p w:rsidR="00000000" w:rsidDel="00000000" w:rsidP="00000000" w:rsidRDefault="00000000" w:rsidRPr="00000000" w14:paraId="00000099">
            <w:pPr>
              <w:rPr>
                <w:sz w:val="24"/>
                <w:szCs w:val="24"/>
              </w:rPr>
            </w:pPr>
            <w:r w:rsidDel="00000000" w:rsidR="00000000" w:rsidRPr="00000000">
              <w:rPr>
                <w:sz w:val="24"/>
                <w:szCs w:val="24"/>
                <w:rtl w:val="0"/>
              </w:rPr>
              <w:t xml:space="preserve">Machine Language:</w:t>
            </w:r>
          </w:p>
          <w:p w:rsidR="00000000" w:rsidDel="00000000" w:rsidP="00000000" w:rsidRDefault="00000000" w:rsidRPr="00000000" w14:paraId="0000009A">
            <w:pPr>
              <w:rPr>
                <w:sz w:val="24"/>
                <w:szCs w:val="24"/>
              </w:rPr>
            </w:pPr>
            <w:r w:rsidDel="00000000" w:rsidR="00000000" w:rsidRPr="00000000">
              <w:rPr>
                <w:sz w:val="24"/>
                <w:szCs w:val="24"/>
                <w:rtl w:val="0"/>
              </w:rPr>
              <w:t xml:space="preserve">Machine Language, CPU Architecture, The Instruction Cycle, Machine Instructions, Programs and Data</w:t>
            </w:r>
          </w:p>
        </w:tc>
      </w:tr>
      <w:tr>
        <w:trPr>
          <w:trHeight w:val="576" w:hRule="atLeast"/>
        </w:trPr>
        <w:tc>
          <w:tcPr>
            <w:gridSpan w:val="3"/>
            <w:vAlign w:val="center"/>
          </w:tcPr>
          <w:p w:rsidR="00000000" w:rsidDel="00000000" w:rsidP="00000000" w:rsidRDefault="00000000" w:rsidRPr="00000000" w14:paraId="0000009D">
            <w:pPr>
              <w:rPr>
                <w:sz w:val="24"/>
                <w:szCs w:val="24"/>
              </w:rPr>
            </w:pPr>
            <w:r w:rsidDel="00000000" w:rsidR="00000000" w:rsidRPr="00000000">
              <w:rPr>
                <w:sz w:val="24"/>
                <w:szCs w:val="24"/>
                <w:rtl w:val="0"/>
              </w:rPr>
              <w:t xml:space="preserve">Reading:  Chapter 2</w:t>
            </w:r>
          </w:p>
        </w:tc>
      </w:tr>
      <w:tr>
        <w:trPr>
          <w:trHeight w:val="864" w:hRule="atLeast"/>
        </w:trPr>
        <w:tc>
          <w:tcPr>
            <w:gridSpan w:val="2"/>
          </w:tcPr>
          <w:p w:rsidR="00000000" w:rsidDel="00000000" w:rsidP="00000000" w:rsidRDefault="00000000" w:rsidRPr="00000000" w14:paraId="000000A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A1">
            <w:pPr>
              <w:rPr>
                <w:sz w:val="24"/>
                <w:szCs w:val="24"/>
              </w:rPr>
            </w:pPr>
            <w:r w:rsidDel="00000000" w:rsidR="00000000" w:rsidRPr="00000000">
              <w:rPr>
                <w:sz w:val="24"/>
                <w:szCs w:val="24"/>
                <w:rtl w:val="0"/>
              </w:rPr>
              <w:t xml:space="preserve">#3 – 22 October 2019</w:t>
            </w:r>
          </w:p>
        </w:tc>
        <w:tc>
          <w:tcPr/>
          <w:p w:rsidR="00000000" w:rsidDel="00000000" w:rsidP="00000000" w:rsidRDefault="00000000" w:rsidRPr="00000000" w14:paraId="000000A3">
            <w:pPr>
              <w:rPr>
                <w:sz w:val="24"/>
                <w:szCs w:val="24"/>
              </w:rPr>
            </w:pPr>
            <w:r w:rsidDel="00000000" w:rsidR="00000000" w:rsidRPr="00000000">
              <w:rPr>
                <w:sz w:val="24"/>
                <w:szCs w:val="24"/>
                <w:rtl w:val="0"/>
              </w:rPr>
              <w:t xml:space="preserve">Quiz:</w:t>
            </w:r>
          </w:p>
          <w:p w:rsidR="00000000" w:rsidDel="00000000" w:rsidP="00000000" w:rsidRDefault="00000000" w:rsidRPr="00000000" w14:paraId="000000A4">
            <w:pPr>
              <w:rPr>
                <w:sz w:val="24"/>
                <w:szCs w:val="24"/>
              </w:rPr>
            </w:pPr>
            <w:r w:rsidDel="00000000" w:rsidR="00000000" w:rsidRPr="00000000">
              <w:rPr>
                <w:sz w:val="24"/>
                <w:szCs w:val="24"/>
                <w:rtl w:val="0"/>
              </w:rPr>
              <w:t xml:space="preserve">#3 – 24 October 2019</w:t>
            </w:r>
          </w:p>
        </w:tc>
      </w:tr>
    </w:tbl>
    <w:p w:rsidR="00000000" w:rsidDel="00000000" w:rsidP="00000000" w:rsidRDefault="00000000" w:rsidRPr="00000000" w14:paraId="000000A5">
      <w:pPr>
        <w:rPr>
          <w:sz w:val="24"/>
          <w:szCs w:val="24"/>
        </w:rPr>
      </w:pPr>
      <w:r w:rsidDel="00000000" w:rsidR="00000000" w:rsidRPr="00000000">
        <w:rPr>
          <w:rtl w:val="0"/>
        </w:rPr>
      </w:r>
    </w:p>
    <w:tbl>
      <w:tblPr>
        <w:tblStyle w:val="Table5"/>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A6">
            <w:pPr>
              <w:jc w:val="center"/>
              <w:rPr>
                <w:sz w:val="24"/>
                <w:szCs w:val="24"/>
              </w:rPr>
            </w:pPr>
            <w:r w:rsidDel="00000000" w:rsidR="00000000" w:rsidRPr="00000000">
              <w:rPr>
                <w:sz w:val="32"/>
                <w:szCs w:val="32"/>
                <w:rtl w:val="0"/>
              </w:rPr>
              <w:t xml:space="preserve">Week 5</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A7">
            <w:pPr>
              <w:jc w:val="center"/>
              <w:rPr>
                <w:sz w:val="28"/>
                <w:szCs w:val="28"/>
              </w:rPr>
            </w:pPr>
            <w:r w:rsidDel="00000000" w:rsidR="00000000" w:rsidRPr="00000000">
              <w:rPr>
                <w:sz w:val="28"/>
                <w:szCs w:val="28"/>
                <w:rtl w:val="0"/>
              </w:rPr>
              <w:t xml:space="preserve">Monday 28 October 2019 – Sunday 03 November 2019</w:t>
            </w:r>
          </w:p>
        </w:tc>
      </w:tr>
      <w:tr>
        <w:trPr>
          <w:trHeight w:val="864" w:hRule="atLeast"/>
        </w:trPr>
        <w:tc>
          <w:tcPr>
            <w:gridSpan w:val="3"/>
            <w:vAlign w:val="center"/>
          </w:tcPr>
          <w:p w:rsidR="00000000" w:rsidDel="00000000" w:rsidP="00000000" w:rsidRDefault="00000000" w:rsidRPr="00000000" w14:paraId="000000A9">
            <w:pPr>
              <w:rPr>
                <w:sz w:val="24"/>
                <w:szCs w:val="24"/>
              </w:rPr>
            </w:pPr>
            <w:r w:rsidDel="00000000" w:rsidR="00000000" w:rsidRPr="00000000">
              <w:rPr>
                <w:sz w:val="24"/>
                <w:szCs w:val="24"/>
                <w:rtl w:val="0"/>
              </w:rPr>
              <w:t xml:space="preserve">Operating Systems:</w:t>
            </w:r>
          </w:p>
          <w:p w:rsidR="00000000" w:rsidDel="00000000" w:rsidP="00000000" w:rsidRDefault="00000000" w:rsidRPr="00000000" w14:paraId="000000AA">
            <w:pPr>
              <w:rPr>
                <w:sz w:val="24"/>
                <w:szCs w:val="24"/>
              </w:rPr>
            </w:pPr>
            <w:r w:rsidDel="00000000" w:rsidR="00000000" w:rsidRPr="00000000">
              <w:rPr>
                <w:sz w:val="24"/>
                <w:szCs w:val="24"/>
                <w:rtl w:val="0"/>
              </w:rPr>
              <w:t xml:space="preserve">History of Operating Systems, Components of an Operating System, File Systems, Security</w:t>
            </w:r>
          </w:p>
        </w:tc>
      </w:tr>
      <w:tr>
        <w:trPr>
          <w:trHeight w:val="576" w:hRule="atLeast"/>
        </w:trPr>
        <w:tc>
          <w:tcPr>
            <w:gridSpan w:val="3"/>
            <w:vAlign w:val="center"/>
          </w:tcPr>
          <w:p w:rsidR="00000000" w:rsidDel="00000000" w:rsidP="00000000" w:rsidRDefault="00000000" w:rsidRPr="00000000" w14:paraId="000000AD">
            <w:pPr>
              <w:rPr>
                <w:sz w:val="24"/>
                <w:szCs w:val="24"/>
              </w:rPr>
            </w:pPr>
            <w:r w:rsidDel="00000000" w:rsidR="00000000" w:rsidRPr="00000000">
              <w:rPr>
                <w:sz w:val="24"/>
                <w:szCs w:val="24"/>
                <w:rtl w:val="0"/>
              </w:rPr>
              <w:t xml:space="preserve">Reading:  Chapter 3, Chapter 4</w:t>
            </w:r>
          </w:p>
        </w:tc>
      </w:tr>
      <w:tr>
        <w:trPr>
          <w:trHeight w:val="864" w:hRule="atLeast"/>
        </w:trPr>
        <w:tc>
          <w:tcPr>
            <w:gridSpan w:val="2"/>
          </w:tcPr>
          <w:p w:rsidR="00000000" w:rsidDel="00000000" w:rsidP="00000000" w:rsidRDefault="00000000" w:rsidRPr="00000000" w14:paraId="000000B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B1">
            <w:pPr>
              <w:rPr>
                <w:sz w:val="24"/>
                <w:szCs w:val="24"/>
              </w:rPr>
            </w:pPr>
            <w:r w:rsidDel="00000000" w:rsidR="00000000" w:rsidRPr="00000000">
              <w:rPr>
                <w:sz w:val="24"/>
                <w:szCs w:val="24"/>
                <w:rtl w:val="0"/>
              </w:rPr>
              <w:t xml:space="preserve">#4 – 29 October 2019</w:t>
            </w:r>
          </w:p>
        </w:tc>
        <w:tc>
          <w:tcPr/>
          <w:p w:rsidR="00000000" w:rsidDel="00000000" w:rsidP="00000000" w:rsidRDefault="00000000" w:rsidRPr="00000000" w14:paraId="000000B3">
            <w:pPr>
              <w:rPr>
                <w:sz w:val="24"/>
                <w:szCs w:val="24"/>
              </w:rPr>
            </w:pPr>
            <w:r w:rsidDel="00000000" w:rsidR="00000000" w:rsidRPr="00000000">
              <w:rPr>
                <w:sz w:val="24"/>
                <w:szCs w:val="24"/>
                <w:rtl w:val="0"/>
              </w:rPr>
              <w:t xml:space="preserve">Quiz:</w:t>
            </w:r>
          </w:p>
          <w:p w:rsidR="00000000" w:rsidDel="00000000" w:rsidP="00000000" w:rsidRDefault="00000000" w:rsidRPr="00000000" w14:paraId="000000B4">
            <w:pPr>
              <w:rPr>
                <w:sz w:val="24"/>
                <w:szCs w:val="24"/>
              </w:rPr>
            </w:pPr>
            <w:r w:rsidDel="00000000" w:rsidR="00000000" w:rsidRPr="00000000">
              <w:rPr>
                <w:sz w:val="24"/>
                <w:szCs w:val="24"/>
                <w:rtl w:val="0"/>
              </w:rPr>
              <w:t xml:space="preserve">#4 – 31 October 2019</w:t>
            </w:r>
          </w:p>
        </w:tc>
      </w:tr>
    </w:tbl>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br w:type="page"/>
      </w:r>
      <w:r w:rsidDel="00000000" w:rsidR="00000000" w:rsidRPr="00000000">
        <w:rPr>
          <w:rtl w:val="0"/>
        </w:rPr>
      </w:r>
    </w:p>
    <w:tbl>
      <w:tblPr>
        <w:tblStyle w:val="Table6"/>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B7">
            <w:pPr>
              <w:jc w:val="center"/>
              <w:rPr>
                <w:sz w:val="24"/>
                <w:szCs w:val="24"/>
              </w:rPr>
            </w:pPr>
            <w:r w:rsidDel="00000000" w:rsidR="00000000" w:rsidRPr="00000000">
              <w:rPr>
                <w:sz w:val="32"/>
                <w:szCs w:val="32"/>
                <w:rtl w:val="0"/>
              </w:rPr>
              <w:t xml:space="preserve">Week 6</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B8">
            <w:pPr>
              <w:jc w:val="center"/>
              <w:rPr>
                <w:sz w:val="30"/>
                <w:szCs w:val="30"/>
              </w:rPr>
            </w:pPr>
            <w:r w:rsidDel="00000000" w:rsidR="00000000" w:rsidRPr="00000000">
              <w:rPr>
                <w:sz w:val="28"/>
                <w:szCs w:val="28"/>
                <w:rtl w:val="0"/>
              </w:rPr>
              <w:t xml:space="preserve">Monday 04 November 2019 – Sunday 10 November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BA">
            <w:pPr>
              <w:rPr>
                <w:sz w:val="24"/>
                <w:szCs w:val="24"/>
              </w:rPr>
            </w:pPr>
            <w:r w:rsidDel="00000000" w:rsidR="00000000" w:rsidRPr="00000000">
              <w:rPr>
                <w:sz w:val="24"/>
                <w:szCs w:val="24"/>
                <w:rtl w:val="0"/>
              </w:rPr>
              <w:t xml:space="preserve">Algorithms:</w:t>
            </w:r>
          </w:p>
          <w:p w:rsidR="00000000" w:rsidDel="00000000" w:rsidP="00000000" w:rsidRDefault="00000000" w:rsidRPr="00000000" w14:paraId="000000BB">
            <w:pPr>
              <w:rPr>
                <w:sz w:val="24"/>
                <w:szCs w:val="24"/>
              </w:rPr>
            </w:pPr>
            <w:r w:rsidDel="00000000" w:rsidR="00000000" w:rsidRPr="00000000">
              <w:rPr>
                <w:sz w:val="24"/>
                <w:szCs w:val="24"/>
                <w:rtl w:val="0"/>
              </w:rPr>
              <w:t xml:space="preserve">Representation of Algorithms, Algorithmic Structures, Algorithm Efficiency, Big-O Notation</w:t>
            </w:r>
          </w:p>
        </w:tc>
      </w:tr>
      <w:tr>
        <w:trPr>
          <w:trHeight w:val="576" w:hRule="atLeast"/>
        </w:trPr>
        <w:tc>
          <w:tcPr>
            <w:gridSpan w:val="3"/>
            <w:vAlign w:val="center"/>
          </w:tcPr>
          <w:p w:rsidR="00000000" w:rsidDel="00000000" w:rsidP="00000000" w:rsidRDefault="00000000" w:rsidRPr="00000000" w14:paraId="000000BE">
            <w:pPr>
              <w:rPr>
                <w:sz w:val="24"/>
                <w:szCs w:val="24"/>
              </w:rPr>
            </w:pPr>
            <w:r w:rsidDel="00000000" w:rsidR="00000000" w:rsidRPr="00000000">
              <w:rPr>
                <w:sz w:val="24"/>
                <w:szCs w:val="24"/>
                <w:rtl w:val="0"/>
              </w:rPr>
              <w:t xml:space="preserve">Reading:  Chapter 4, Chapter 5</w:t>
            </w:r>
          </w:p>
        </w:tc>
      </w:tr>
      <w:tr>
        <w:trPr>
          <w:trHeight w:val="864" w:hRule="atLeast"/>
        </w:trPr>
        <w:tc>
          <w:tcPr>
            <w:gridSpan w:val="2"/>
          </w:tcPr>
          <w:p w:rsidR="00000000" w:rsidDel="00000000" w:rsidP="00000000" w:rsidRDefault="00000000" w:rsidRPr="00000000" w14:paraId="000000C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C2">
            <w:pPr>
              <w:rPr>
                <w:sz w:val="24"/>
                <w:szCs w:val="24"/>
              </w:rPr>
            </w:pPr>
            <w:r w:rsidDel="00000000" w:rsidR="00000000" w:rsidRPr="00000000">
              <w:rPr>
                <w:sz w:val="24"/>
                <w:szCs w:val="24"/>
                <w:rtl w:val="0"/>
              </w:rPr>
              <w:t xml:space="preserve">#5 – 05 November 2019</w:t>
            </w:r>
          </w:p>
        </w:tc>
        <w:tc>
          <w:tcPr/>
          <w:p w:rsidR="00000000" w:rsidDel="00000000" w:rsidP="00000000" w:rsidRDefault="00000000" w:rsidRPr="00000000" w14:paraId="000000C4">
            <w:pPr>
              <w:rPr>
                <w:sz w:val="24"/>
                <w:szCs w:val="24"/>
              </w:rPr>
            </w:pPr>
            <w:r w:rsidDel="00000000" w:rsidR="00000000" w:rsidRPr="00000000">
              <w:rPr>
                <w:sz w:val="24"/>
                <w:szCs w:val="24"/>
                <w:rtl w:val="0"/>
              </w:rPr>
              <w:t xml:space="preserve">Quiz:</w:t>
            </w:r>
          </w:p>
          <w:p w:rsidR="00000000" w:rsidDel="00000000" w:rsidP="00000000" w:rsidRDefault="00000000" w:rsidRPr="00000000" w14:paraId="000000C5">
            <w:pPr>
              <w:rPr>
                <w:sz w:val="24"/>
                <w:szCs w:val="24"/>
              </w:rPr>
            </w:pPr>
            <w:r w:rsidDel="00000000" w:rsidR="00000000" w:rsidRPr="00000000">
              <w:rPr>
                <w:sz w:val="24"/>
                <w:szCs w:val="24"/>
                <w:rtl w:val="0"/>
              </w:rPr>
              <w:t xml:space="preserve">#5 – 07 November 2019</w:t>
            </w:r>
          </w:p>
        </w:tc>
      </w:tr>
    </w:tbl>
    <w:p w:rsidR="00000000" w:rsidDel="00000000" w:rsidP="00000000" w:rsidRDefault="00000000" w:rsidRPr="00000000" w14:paraId="000000C6">
      <w:pPr>
        <w:rPr>
          <w:sz w:val="24"/>
          <w:szCs w:val="24"/>
        </w:rPr>
      </w:pPr>
      <w:r w:rsidDel="00000000" w:rsidR="00000000" w:rsidRPr="00000000">
        <w:rPr>
          <w:rtl w:val="0"/>
        </w:rPr>
      </w:r>
    </w:p>
    <w:tbl>
      <w:tblPr>
        <w:tblStyle w:val="Table7"/>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C7">
            <w:pPr>
              <w:jc w:val="center"/>
              <w:rPr>
                <w:sz w:val="24"/>
                <w:szCs w:val="24"/>
              </w:rPr>
            </w:pPr>
            <w:r w:rsidDel="00000000" w:rsidR="00000000" w:rsidRPr="00000000">
              <w:rPr>
                <w:sz w:val="32"/>
                <w:szCs w:val="32"/>
                <w:rtl w:val="0"/>
              </w:rPr>
              <w:t xml:space="preserve">Week 7</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C8">
            <w:pPr>
              <w:jc w:val="center"/>
              <w:rPr>
                <w:sz w:val="30"/>
                <w:szCs w:val="30"/>
              </w:rPr>
            </w:pPr>
            <w:r w:rsidDel="00000000" w:rsidR="00000000" w:rsidRPr="00000000">
              <w:rPr>
                <w:sz w:val="28"/>
                <w:szCs w:val="28"/>
                <w:rtl w:val="0"/>
              </w:rPr>
              <w:t xml:space="preserve">Monday 11 November 2019 – Sunday 17 November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CA">
            <w:pPr>
              <w:rPr>
                <w:sz w:val="24"/>
                <w:szCs w:val="24"/>
              </w:rPr>
            </w:pPr>
            <w:r w:rsidDel="00000000" w:rsidR="00000000" w:rsidRPr="00000000">
              <w:rPr>
                <w:sz w:val="24"/>
                <w:szCs w:val="24"/>
                <w:rtl w:val="0"/>
              </w:rPr>
              <w:t xml:space="preserve">Introduction to Python:</w:t>
            </w:r>
          </w:p>
          <w:p w:rsidR="00000000" w:rsidDel="00000000" w:rsidP="00000000" w:rsidRDefault="00000000" w:rsidRPr="00000000" w14:paraId="000000CB">
            <w:pPr>
              <w:rPr>
                <w:sz w:val="24"/>
                <w:szCs w:val="24"/>
              </w:rPr>
            </w:pPr>
            <w:r w:rsidDel="00000000" w:rsidR="00000000" w:rsidRPr="00000000">
              <w:rPr>
                <w:sz w:val="24"/>
                <w:szCs w:val="24"/>
                <w:rtl w:val="0"/>
              </w:rPr>
              <w:t xml:space="preserve">Intro to Python, Hello World!, Basic Arithmetic and Strings, Variables, Booleans, The If-Else Statement and Conditions, The While Loop, Functions</w:t>
            </w:r>
          </w:p>
        </w:tc>
      </w:tr>
      <w:tr>
        <w:trPr>
          <w:trHeight w:val="576" w:hRule="atLeast"/>
        </w:trPr>
        <w:tc>
          <w:tcPr>
            <w:gridSpan w:val="3"/>
            <w:vAlign w:val="center"/>
          </w:tcPr>
          <w:p w:rsidR="00000000" w:rsidDel="00000000" w:rsidP="00000000" w:rsidRDefault="00000000" w:rsidRPr="00000000" w14:paraId="000000CE">
            <w:pPr>
              <w:rPr>
                <w:sz w:val="24"/>
                <w:szCs w:val="24"/>
              </w:rPr>
            </w:pPr>
            <w:r w:rsidDel="00000000" w:rsidR="00000000" w:rsidRPr="00000000">
              <w:rPr>
                <w:sz w:val="24"/>
                <w:szCs w:val="24"/>
                <w:rtl w:val="0"/>
              </w:rPr>
              <w:t xml:space="preserve">Reading:  Chapter 6</w:t>
            </w:r>
          </w:p>
        </w:tc>
      </w:tr>
      <w:tr>
        <w:trPr>
          <w:trHeight w:val="864" w:hRule="atLeast"/>
        </w:trPr>
        <w:tc>
          <w:tcPr>
            <w:gridSpan w:val="2"/>
          </w:tcPr>
          <w:p w:rsidR="00000000" w:rsidDel="00000000" w:rsidP="00000000" w:rsidRDefault="00000000" w:rsidRPr="00000000" w14:paraId="000000D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D2">
            <w:pPr>
              <w:rPr>
                <w:sz w:val="24"/>
                <w:szCs w:val="24"/>
              </w:rPr>
            </w:pPr>
            <w:r w:rsidDel="00000000" w:rsidR="00000000" w:rsidRPr="00000000">
              <w:rPr>
                <w:sz w:val="24"/>
                <w:szCs w:val="24"/>
                <w:rtl w:val="0"/>
              </w:rPr>
              <w:t xml:space="preserve">#6 – 12 November 2019</w:t>
            </w:r>
          </w:p>
        </w:tc>
        <w:tc>
          <w:tcPr/>
          <w:p w:rsidR="00000000" w:rsidDel="00000000" w:rsidP="00000000" w:rsidRDefault="00000000" w:rsidRPr="00000000" w14:paraId="000000D4">
            <w:pPr>
              <w:rPr>
                <w:sz w:val="24"/>
                <w:szCs w:val="24"/>
              </w:rPr>
            </w:pPr>
            <w:r w:rsidDel="00000000" w:rsidR="00000000" w:rsidRPr="00000000">
              <w:rPr>
                <w:sz w:val="24"/>
                <w:szCs w:val="24"/>
                <w:rtl w:val="0"/>
              </w:rPr>
              <w:t xml:space="preserve">Quiz:</w:t>
            </w:r>
          </w:p>
          <w:p w:rsidR="00000000" w:rsidDel="00000000" w:rsidP="00000000" w:rsidRDefault="00000000" w:rsidRPr="00000000" w14:paraId="000000D5">
            <w:pPr>
              <w:rPr>
                <w:sz w:val="24"/>
                <w:szCs w:val="24"/>
              </w:rPr>
            </w:pPr>
            <w:r w:rsidDel="00000000" w:rsidR="00000000" w:rsidRPr="00000000">
              <w:rPr>
                <w:sz w:val="24"/>
                <w:szCs w:val="24"/>
                <w:rtl w:val="0"/>
              </w:rPr>
              <w:t xml:space="preserve">#6 – 14 November 2019</w:t>
            </w:r>
          </w:p>
        </w:tc>
      </w:tr>
    </w:tbl>
    <w:p w:rsidR="00000000" w:rsidDel="00000000" w:rsidP="00000000" w:rsidRDefault="00000000" w:rsidRPr="00000000" w14:paraId="000000D6">
      <w:pPr>
        <w:rPr>
          <w:sz w:val="24"/>
          <w:szCs w:val="24"/>
        </w:rPr>
      </w:pPr>
      <w:r w:rsidDel="00000000" w:rsidR="00000000" w:rsidRPr="00000000">
        <w:rPr>
          <w:rtl w:val="0"/>
        </w:rPr>
      </w:r>
    </w:p>
    <w:tbl>
      <w:tblPr>
        <w:tblStyle w:val="Table8"/>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D7">
            <w:pPr>
              <w:jc w:val="center"/>
              <w:rPr>
                <w:sz w:val="24"/>
                <w:szCs w:val="24"/>
              </w:rPr>
            </w:pPr>
            <w:r w:rsidDel="00000000" w:rsidR="00000000" w:rsidRPr="00000000">
              <w:rPr>
                <w:sz w:val="32"/>
                <w:szCs w:val="32"/>
                <w:rtl w:val="0"/>
              </w:rPr>
              <w:t xml:space="preserve">Week 8</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D8">
            <w:pPr>
              <w:jc w:val="center"/>
              <w:rPr>
                <w:sz w:val="30"/>
                <w:szCs w:val="30"/>
              </w:rPr>
            </w:pPr>
            <w:r w:rsidDel="00000000" w:rsidR="00000000" w:rsidRPr="00000000">
              <w:rPr>
                <w:sz w:val="28"/>
                <w:szCs w:val="28"/>
                <w:rtl w:val="0"/>
              </w:rPr>
              <w:t xml:space="preserve">Monday 18 November 2019 – Sunday 24 November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DA">
            <w:pPr>
              <w:rPr>
                <w:sz w:val="24"/>
                <w:szCs w:val="24"/>
              </w:rPr>
            </w:pPr>
            <w:r w:rsidDel="00000000" w:rsidR="00000000" w:rsidRPr="00000000">
              <w:rPr>
                <w:sz w:val="24"/>
                <w:szCs w:val="24"/>
                <w:rtl w:val="0"/>
              </w:rPr>
              <w:t xml:space="preserve">Software Engineering:</w:t>
            </w:r>
          </w:p>
          <w:p w:rsidR="00000000" w:rsidDel="00000000" w:rsidP="00000000" w:rsidRDefault="00000000" w:rsidRPr="00000000" w14:paraId="000000DB">
            <w:pPr>
              <w:rPr>
                <w:sz w:val="24"/>
                <w:szCs w:val="24"/>
              </w:rPr>
            </w:pPr>
            <w:r w:rsidDel="00000000" w:rsidR="00000000" w:rsidRPr="00000000">
              <w:rPr>
                <w:sz w:val="24"/>
                <w:szCs w:val="24"/>
                <w:rtl w:val="0"/>
              </w:rPr>
              <w:t xml:space="preserve">Software Development and Product Life Cycle, Documentation, Software Licensing</w:t>
            </w:r>
          </w:p>
        </w:tc>
      </w:tr>
      <w:tr>
        <w:trPr>
          <w:trHeight w:val="576" w:hRule="atLeast"/>
        </w:trPr>
        <w:tc>
          <w:tcPr>
            <w:gridSpan w:val="3"/>
            <w:vAlign w:val="center"/>
          </w:tcPr>
          <w:p w:rsidR="00000000" w:rsidDel="00000000" w:rsidP="00000000" w:rsidRDefault="00000000" w:rsidRPr="00000000" w14:paraId="000000DE">
            <w:pPr>
              <w:rPr>
                <w:sz w:val="24"/>
                <w:szCs w:val="24"/>
              </w:rPr>
            </w:pPr>
            <w:r w:rsidDel="00000000" w:rsidR="00000000" w:rsidRPr="00000000">
              <w:rPr>
                <w:sz w:val="24"/>
                <w:szCs w:val="24"/>
                <w:rtl w:val="0"/>
              </w:rPr>
              <w:t xml:space="preserve">Reading:  Chapter 7</w:t>
            </w:r>
          </w:p>
        </w:tc>
      </w:tr>
      <w:tr>
        <w:trPr>
          <w:trHeight w:val="864" w:hRule="atLeast"/>
        </w:trPr>
        <w:tc>
          <w:tcPr>
            <w:gridSpan w:val="2"/>
          </w:tcPr>
          <w:p w:rsidR="00000000" w:rsidDel="00000000" w:rsidP="00000000" w:rsidRDefault="00000000" w:rsidRPr="00000000" w14:paraId="000000E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E2">
            <w:pPr>
              <w:rPr>
                <w:sz w:val="24"/>
                <w:szCs w:val="24"/>
              </w:rPr>
            </w:pPr>
            <w:r w:rsidDel="00000000" w:rsidR="00000000" w:rsidRPr="00000000">
              <w:rPr>
                <w:sz w:val="24"/>
                <w:szCs w:val="24"/>
                <w:rtl w:val="0"/>
              </w:rPr>
              <w:t xml:space="preserve">#7 – 19 November 2019</w:t>
            </w:r>
          </w:p>
        </w:tc>
        <w:tc>
          <w:tcPr/>
          <w:p w:rsidR="00000000" w:rsidDel="00000000" w:rsidP="00000000" w:rsidRDefault="00000000" w:rsidRPr="00000000" w14:paraId="000000E4">
            <w:pPr>
              <w:rPr>
                <w:sz w:val="24"/>
                <w:szCs w:val="24"/>
              </w:rPr>
            </w:pPr>
            <w:r w:rsidDel="00000000" w:rsidR="00000000" w:rsidRPr="00000000">
              <w:rPr>
                <w:sz w:val="24"/>
                <w:szCs w:val="24"/>
                <w:rtl w:val="0"/>
              </w:rPr>
              <w:t xml:space="preserve">Quiz:</w:t>
            </w:r>
          </w:p>
          <w:p w:rsidR="00000000" w:rsidDel="00000000" w:rsidP="00000000" w:rsidRDefault="00000000" w:rsidRPr="00000000" w14:paraId="000000E5">
            <w:pPr>
              <w:rPr>
                <w:sz w:val="24"/>
                <w:szCs w:val="24"/>
              </w:rPr>
            </w:pPr>
            <w:r w:rsidDel="00000000" w:rsidR="00000000" w:rsidRPr="00000000">
              <w:rPr>
                <w:sz w:val="24"/>
                <w:szCs w:val="24"/>
                <w:rtl w:val="0"/>
              </w:rPr>
              <w:t xml:space="preserve">#7 – 21 November 2019</w:t>
            </w:r>
          </w:p>
        </w:tc>
      </w:tr>
    </w:tbl>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br w:type="page"/>
      </w:r>
      <w:r w:rsidDel="00000000" w:rsidR="00000000" w:rsidRPr="00000000">
        <w:rPr>
          <w:rtl w:val="0"/>
        </w:rPr>
      </w:r>
    </w:p>
    <w:tbl>
      <w:tblPr>
        <w:tblStyle w:val="Table9"/>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E8">
            <w:pPr>
              <w:jc w:val="center"/>
              <w:rPr>
                <w:sz w:val="24"/>
                <w:szCs w:val="24"/>
              </w:rPr>
            </w:pPr>
            <w:r w:rsidDel="00000000" w:rsidR="00000000" w:rsidRPr="00000000">
              <w:rPr>
                <w:sz w:val="32"/>
                <w:szCs w:val="32"/>
                <w:rtl w:val="0"/>
              </w:rPr>
              <w:t xml:space="preserve">Week 9</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E9">
            <w:pPr>
              <w:jc w:val="center"/>
              <w:rPr>
                <w:sz w:val="28"/>
                <w:szCs w:val="28"/>
              </w:rPr>
            </w:pPr>
            <w:r w:rsidDel="00000000" w:rsidR="00000000" w:rsidRPr="00000000">
              <w:rPr>
                <w:sz w:val="28"/>
                <w:szCs w:val="28"/>
                <w:rtl w:val="0"/>
              </w:rPr>
              <w:t xml:space="preserve">Monday 25 November 2019 – Sunday 01 December 2019</w:t>
            </w:r>
          </w:p>
        </w:tc>
      </w:tr>
      <w:tr>
        <w:trPr>
          <w:trHeight w:val="864" w:hRule="atLeast"/>
        </w:trPr>
        <w:tc>
          <w:tcPr>
            <w:gridSpan w:val="3"/>
            <w:vAlign w:val="center"/>
          </w:tcPr>
          <w:p w:rsidR="00000000" w:rsidDel="00000000" w:rsidP="00000000" w:rsidRDefault="00000000" w:rsidRPr="00000000" w14:paraId="000000EB">
            <w:pPr>
              <w:rPr>
                <w:sz w:val="24"/>
                <w:szCs w:val="24"/>
              </w:rPr>
            </w:pPr>
            <w:r w:rsidDel="00000000" w:rsidR="00000000" w:rsidRPr="00000000">
              <w:rPr>
                <w:sz w:val="24"/>
                <w:szCs w:val="24"/>
                <w:rtl w:val="0"/>
              </w:rPr>
              <w:t xml:space="preserve">Python Project:</w:t>
            </w:r>
          </w:p>
        </w:tc>
      </w:tr>
      <w:tr>
        <w:trPr>
          <w:trHeight w:val="576" w:hRule="atLeast"/>
        </w:trPr>
        <w:tc>
          <w:tcPr>
            <w:gridSpan w:val="3"/>
            <w:vAlign w:val="center"/>
          </w:tcPr>
          <w:p w:rsidR="00000000" w:rsidDel="00000000" w:rsidP="00000000" w:rsidRDefault="00000000" w:rsidRPr="00000000" w14:paraId="000000EE">
            <w:pPr>
              <w:jc w:val="center"/>
              <w:rPr>
                <w:sz w:val="24"/>
                <w:szCs w:val="24"/>
              </w:rPr>
            </w:pPr>
            <w:r w:rsidDel="00000000" w:rsidR="00000000" w:rsidRPr="00000000">
              <w:rPr>
                <w:sz w:val="24"/>
                <w:szCs w:val="24"/>
                <w:rtl w:val="0"/>
              </w:rPr>
              <w:t xml:space="preserve">Work on and complete python projects.</w:t>
            </w:r>
          </w:p>
        </w:tc>
      </w:tr>
      <w:tr>
        <w:trPr>
          <w:trHeight w:val="864" w:hRule="atLeast"/>
        </w:trPr>
        <w:tc>
          <w:tcPr>
            <w:gridSpan w:val="2"/>
          </w:tcPr>
          <w:p w:rsidR="00000000" w:rsidDel="00000000" w:rsidP="00000000" w:rsidRDefault="00000000" w:rsidRPr="00000000" w14:paraId="000000F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F2">
            <w:pPr>
              <w:rPr>
                <w:sz w:val="24"/>
                <w:szCs w:val="24"/>
              </w:rPr>
            </w:pPr>
            <w:r w:rsidDel="00000000" w:rsidR="00000000" w:rsidRPr="00000000">
              <w:rPr>
                <w:sz w:val="24"/>
                <w:szCs w:val="24"/>
                <w:rtl w:val="0"/>
              </w:rPr>
              <w:t xml:space="preserve">#8 – 26 November 2019</w:t>
            </w:r>
          </w:p>
        </w:tc>
        <w:tc>
          <w:tcPr/>
          <w:p w:rsidR="00000000" w:rsidDel="00000000" w:rsidP="00000000" w:rsidRDefault="00000000" w:rsidRPr="00000000" w14:paraId="000000F4">
            <w:pPr>
              <w:rPr>
                <w:sz w:val="24"/>
                <w:szCs w:val="24"/>
              </w:rPr>
            </w:pPr>
            <w:r w:rsidDel="00000000" w:rsidR="00000000" w:rsidRPr="00000000">
              <w:rPr>
                <w:sz w:val="24"/>
                <w:szCs w:val="24"/>
                <w:rtl w:val="0"/>
              </w:rPr>
              <w:t xml:space="preserve">Quiz:</w:t>
            </w:r>
          </w:p>
          <w:p w:rsidR="00000000" w:rsidDel="00000000" w:rsidP="00000000" w:rsidRDefault="00000000" w:rsidRPr="00000000" w14:paraId="000000F5">
            <w:pPr>
              <w:rPr>
                <w:sz w:val="24"/>
                <w:szCs w:val="24"/>
              </w:rPr>
            </w:pPr>
            <w:r w:rsidDel="00000000" w:rsidR="00000000" w:rsidRPr="00000000">
              <w:rPr>
                <w:rtl w:val="0"/>
              </w:rPr>
            </w:r>
          </w:p>
        </w:tc>
      </w:tr>
    </w:tbl>
    <w:p w:rsidR="00000000" w:rsidDel="00000000" w:rsidP="00000000" w:rsidRDefault="00000000" w:rsidRPr="00000000" w14:paraId="000000F6">
      <w:pPr>
        <w:spacing w:after="240" w:lineRule="auto"/>
        <w:rPr>
          <w:sz w:val="24"/>
          <w:szCs w:val="24"/>
        </w:rPr>
      </w:pPr>
      <w:r w:rsidDel="00000000" w:rsidR="00000000" w:rsidRPr="00000000">
        <w:rPr>
          <w:rtl w:val="0"/>
        </w:rPr>
      </w:r>
    </w:p>
    <w:tbl>
      <w:tblPr>
        <w:tblStyle w:val="Table10"/>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F7">
            <w:pPr>
              <w:jc w:val="center"/>
              <w:rPr>
                <w:sz w:val="24"/>
                <w:szCs w:val="24"/>
              </w:rPr>
            </w:pPr>
            <w:r w:rsidDel="00000000" w:rsidR="00000000" w:rsidRPr="00000000">
              <w:rPr>
                <w:sz w:val="32"/>
                <w:szCs w:val="32"/>
                <w:rtl w:val="0"/>
              </w:rPr>
              <w:t xml:space="preserve">Week 10</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F8">
            <w:pPr>
              <w:jc w:val="center"/>
              <w:rPr>
                <w:sz w:val="28"/>
                <w:szCs w:val="28"/>
              </w:rPr>
            </w:pPr>
            <w:r w:rsidDel="00000000" w:rsidR="00000000" w:rsidRPr="00000000">
              <w:rPr>
                <w:sz w:val="28"/>
                <w:szCs w:val="28"/>
                <w:rtl w:val="0"/>
              </w:rPr>
              <w:t xml:space="preserve">Monday 02 December 2019 – Sunday 08 December 2019</w:t>
            </w:r>
          </w:p>
        </w:tc>
      </w:tr>
      <w:tr>
        <w:trPr>
          <w:trHeight w:val="864" w:hRule="atLeast"/>
        </w:trPr>
        <w:tc>
          <w:tcPr>
            <w:gridSpan w:val="3"/>
            <w:vAlign w:val="center"/>
          </w:tcPr>
          <w:p w:rsidR="00000000" w:rsidDel="00000000" w:rsidP="00000000" w:rsidRDefault="00000000" w:rsidRPr="00000000" w14:paraId="000000FA">
            <w:pPr>
              <w:rPr>
                <w:sz w:val="24"/>
                <w:szCs w:val="24"/>
              </w:rPr>
            </w:pPr>
            <w:r w:rsidDel="00000000" w:rsidR="00000000" w:rsidRPr="00000000">
              <w:rPr>
                <w:sz w:val="24"/>
                <w:szCs w:val="24"/>
                <w:rtl w:val="0"/>
              </w:rPr>
              <w:t xml:space="preserve">Robotics Project:</w:t>
            </w:r>
          </w:p>
        </w:tc>
      </w:tr>
      <w:tr>
        <w:trPr>
          <w:trHeight w:val="576" w:hRule="atLeast"/>
        </w:trPr>
        <w:tc>
          <w:tcPr>
            <w:gridSpan w:val="3"/>
            <w:vAlign w:val="center"/>
          </w:tcPr>
          <w:p w:rsidR="00000000" w:rsidDel="00000000" w:rsidP="00000000" w:rsidRDefault="00000000" w:rsidRPr="00000000" w14:paraId="000000FD">
            <w:pPr>
              <w:jc w:val="center"/>
              <w:rPr>
                <w:sz w:val="24"/>
                <w:szCs w:val="24"/>
              </w:rPr>
            </w:pPr>
            <w:r w:rsidDel="00000000" w:rsidR="00000000" w:rsidRPr="00000000">
              <w:rPr>
                <w:sz w:val="24"/>
                <w:szCs w:val="24"/>
                <w:rtl w:val="0"/>
              </w:rPr>
              <w:t xml:space="preserve">Work in teams to develop and complete the robotics project.</w:t>
            </w:r>
          </w:p>
        </w:tc>
      </w:tr>
      <w:tr>
        <w:trPr>
          <w:trHeight w:val="864" w:hRule="atLeast"/>
        </w:trPr>
        <w:tc>
          <w:tcPr>
            <w:gridSpan w:val="2"/>
          </w:tcPr>
          <w:p w:rsidR="00000000" w:rsidDel="00000000" w:rsidP="00000000" w:rsidRDefault="00000000" w:rsidRPr="00000000" w14:paraId="0000010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101">
            <w:pPr>
              <w:rPr>
                <w:sz w:val="24"/>
                <w:szCs w:val="24"/>
              </w:rPr>
            </w:pPr>
            <w:r w:rsidDel="00000000" w:rsidR="00000000" w:rsidRPr="00000000">
              <w:rPr>
                <w:rtl w:val="0"/>
              </w:rPr>
            </w:r>
          </w:p>
        </w:tc>
        <w:tc>
          <w:tcPr/>
          <w:p w:rsidR="00000000" w:rsidDel="00000000" w:rsidP="00000000" w:rsidRDefault="00000000" w:rsidRPr="00000000" w14:paraId="00000103">
            <w:pPr>
              <w:rPr>
                <w:sz w:val="24"/>
                <w:szCs w:val="24"/>
              </w:rPr>
            </w:pPr>
            <w:r w:rsidDel="00000000" w:rsidR="00000000" w:rsidRPr="00000000">
              <w:rPr>
                <w:sz w:val="24"/>
                <w:szCs w:val="24"/>
                <w:rtl w:val="0"/>
              </w:rPr>
              <w:t xml:space="preserve">Quiz:</w:t>
            </w:r>
          </w:p>
          <w:p w:rsidR="00000000" w:rsidDel="00000000" w:rsidP="00000000" w:rsidRDefault="00000000" w:rsidRPr="00000000" w14:paraId="00000104">
            <w:pPr>
              <w:rPr>
                <w:sz w:val="24"/>
                <w:szCs w:val="24"/>
              </w:rPr>
            </w:pPr>
            <w:r w:rsidDel="00000000" w:rsidR="00000000" w:rsidRPr="00000000">
              <w:rPr>
                <w:sz w:val="24"/>
                <w:szCs w:val="24"/>
                <w:rtl w:val="0"/>
              </w:rPr>
              <w:t xml:space="preserve">#8 – 03 December 2019</w:t>
            </w:r>
          </w:p>
        </w:tc>
      </w:tr>
      <w:tr>
        <w:trPr>
          <w:trHeight w:val="864" w:hRule="atLeast"/>
        </w:trPr>
        <w:tc>
          <w:tcPr>
            <w:gridSpan w:val="3"/>
          </w:tcPr>
          <w:p w:rsidR="00000000" w:rsidDel="00000000" w:rsidP="00000000" w:rsidRDefault="00000000" w:rsidRPr="00000000" w14:paraId="00000105">
            <w:pPr>
              <w:rPr>
                <w:sz w:val="24"/>
                <w:szCs w:val="24"/>
              </w:rPr>
            </w:pPr>
            <w:r w:rsidDel="00000000" w:rsidR="00000000" w:rsidRPr="00000000">
              <w:rPr>
                <w:sz w:val="24"/>
                <w:szCs w:val="24"/>
                <w:rtl w:val="0"/>
              </w:rPr>
              <w:t xml:space="preserve">Python Project Due:</w:t>
            </w:r>
          </w:p>
          <w:p w:rsidR="00000000" w:rsidDel="00000000" w:rsidP="00000000" w:rsidRDefault="00000000" w:rsidRPr="00000000" w14:paraId="00000106">
            <w:pPr>
              <w:rPr>
                <w:sz w:val="24"/>
                <w:szCs w:val="24"/>
              </w:rPr>
            </w:pPr>
            <w:r w:rsidDel="00000000" w:rsidR="00000000" w:rsidRPr="00000000">
              <w:rPr>
                <w:sz w:val="24"/>
                <w:szCs w:val="24"/>
                <w:rtl w:val="0"/>
              </w:rPr>
              <w:t xml:space="preserve">03 December 2019 – 11:59 PM</w:t>
            </w:r>
          </w:p>
        </w:tc>
      </w:tr>
    </w:tbl>
    <w:p w:rsidR="00000000" w:rsidDel="00000000" w:rsidP="00000000" w:rsidRDefault="00000000" w:rsidRPr="00000000" w14:paraId="00000109">
      <w:pPr>
        <w:rPr>
          <w:sz w:val="24"/>
          <w:szCs w:val="24"/>
        </w:rPr>
      </w:pPr>
      <w:r w:rsidDel="00000000" w:rsidR="00000000" w:rsidRPr="00000000">
        <w:rPr>
          <w:rtl w:val="0"/>
        </w:rPr>
      </w:r>
    </w:p>
    <w:tbl>
      <w:tblPr>
        <w:tblStyle w:val="Table11"/>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7190"/>
        <w:tblGridChange w:id="0">
          <w:tblGrid>
            <w:gridCol w:w="2160"/>
            <w:gridCol w:w="7190"/>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10A">
            <w:pPr>
              <w:jc w:val="center"/>
              <w:rPr>
                <w:sz w:val="24"/>
                <w:szCs w:val="24"/>
              </w:rPr>
            </w:pPr>
            <w:r w:rsidDel="00000000" w:rsidR="00000000" w:rsidRPr="00000000">
              <w:rPr>
                <w:sz w:val="32"/>
                <w:szCs w:val="32"/>
                <w:rtl w:val="0"/>
              </w:rPr>
              <w:t xml:space="preserve">Week 11</w:t>
            </w:r>
            <w:r w:rsidDel="00000000" w:rsidR="00000000" w:rsidRPr="00000000">
              <w:rPr>
                <w:rtl w:val="0"/>
              </w:rPr>
            </w:r>
          </w:p>
        </w:tc>
        <w:tc>
          <w:tcPr>
            <w:tcBorders>
              <w:left w:color="ffffff" w:space="0" w:sz="18" w:val="single"/>
            </w:tcBorders>
            <w:vAlign w:val="center"/>
          </w:tcPr>
          <w:p w:rsidR="00000000" w:rsidDel="00000000" w:rsidP="00000000" w:rsidRDefault="00000000" w:rsidRPr="00000000" w14:paraId="0000010B">
            <w:pPr>
              <w:jc w:val="center"/>
              <w:rPr>
                <w:sz w:val="28"/>
                <w:szCs w:val="28"/>
              </w:rPr>
            </w:pPr>
            <w:r w:rsidDel="00000000" w:rsidR="00000000" w:rsidRPr="00000000">
              <w:rPr>
                <w:sz w:val="28"/>
                <w:szCs w:val="28"/>
                <w:rtl w:val="0"/>
              </w:rPr>
              <w:t xml:space="preserve">Monday 09 December 2019 – Sunday 15 December 2019</w:t>
            </w:r>
          </w:p>
        </w:tc>
      </w:tr>
      <w:tr>
        <w:trPr>
          <w:trHeight w:val="864" w:hRule="atLeast"/>
        </w:trPr>
        <w:tc>
          <w:tcPr>
            <w:gridSpan w:val="2"/>
            <w:vAlign w:val="center"/>
          </w:tcPr>
          <w:p w:rsidR="00000000" w:rsidDel="00000000" w:rsidP="00000000" w:rsidRDefault="00000000" w:rsidRPr="00000000" w14:paraId="0000010C">
            <w:pPr>
              <w:jc w:val="center"/>
              <w:rPr>
                <w:sz w:val="24"/>
                <w:szCs w:val="24"/>
              </w:rPr>
            </w:pPr>
            <w:r w:rsidDel="00000000" w:rsidR="00000000" w:rsidRPr="00000000">
              <w:rPr>
                <w:sz w:val="28"/>
                <w:szCs w:val="28"/>
                <w:rtl w:val="0"/>
              </w:rPr>
              <w:t xml:space="preserve">Finals Week :: 10 December 2019 → 7:30 – 9:20</w:t>
            </w:r>
            <w:r w:rsidDel="00000000" w:rsidR="00000000" w:rsidRPr="00000000">
              <w:rPr>
                <w:rtl w:val="0"/>
              </w:rPr>
            </w:r>
          </w:p>
        </w:tc>
      </w:tr>
      <w:tr>
        <w:trPr>
          <w:trHeight w:val="576" w:hRule="atLeast"/>
        </w:trPr>
        <w:tc>
          <w:tcPr>
            <w:gridSpan w:val="2"/>
            <w:vAlign w:val="center"/>
          </w:tcPr>
          <w:p w:rsidR="00000000" w:rsidDel="00000000" w:rsidP="00000000" w:rsidRDefault="00000000" w:rsidRPr="00000000" w14:paraId="0000010E">
            <w:pPr>
              <w:jc w:val="center"/>
              <w:rPr>
                <w:sz w:val="24"/>
                <w:szCs w:val="24"/>
              </w:rPr>
            </w:pPr>
            <w:r w:rsidDel="00000000" w:rsidR="00000000" w:rsidRPr="00000000">
              <w:rPr>
                <w:sz w:val="24"/>
                <w:szCs w:val="24"/>
                <w:rtl w:val="0"/>
              </w:rPr>
              <w:t xml:space="preserve">Present robotics projects in class</w:t>
            </w:r>
          </w:p>
        </w:tc>
      </w:tr>
    </w:tbl>
    <w:p w:rsidR="00000000" w:rsidDel="00000000" w:rsidP="00000000" w:rsidRDefault="00000000" w:rsidRPr="00000000" w14:paraId="00000110">
      <w:pPr>
        <w:rPr>
          <w:sz w:val="24"/>
          <w:szCs w:val="24"/>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linnbenton.edu/current-students/administration-information/policies/students-rights-responsibilities-and-conduct.php" TargetMode="External"/><Relationship Id="rId9" Type="http://schemas.openxmlformats.org/officeDocument/2006/relationships/hyperlink" Target="https://www.linnbenton.edu/current-students/student-support/center-for-accessibility-resources/" TargetMode="External"/><Relationship Id="rId5" Type="http://schemas.openxmlformats.org/officeDocument/2006/relationships/styles" Target="styles.xml"/><Relationship Id="rId6" Type="http://schemas.openxmlformats.org/officeDocument/2006/relationships/hyperlink" Target="mailto:virasas@linnbenton.edu" TargetMode="External"/><Relationship Id="rId7" Type="http://schemas.openxmlformats.org/officeDocument/2006/relationships/hyperlink" Target="about:blank" TargetMode="External"/><Relationship Id="rId8" Type="http://schemas.openxmlformats.org/officeDocument/2006/relationships/hyperlink" Target="mailto:cfar@linnben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