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1"/>
        <w:bidiVisual w:val="0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contextualSpacing w:val="0"/>
            </w:pPr>
            <w:r w:rsidRPr="00000000" w:rsidR="00000000" w:rsidDel="00000000">
              <w:rPr>
                <w:color w:val="222222"/>
                <w:sz w:val="20"/>
                <w:rtl w:val="0"/>
              </w:rPr>
              <w:t xml:space="preserve">Active Duty Family Members </w:t>
            </w:r>
          </w:p>
        </w:tc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ind w:left="520" w:hanging="359"/>
              <w:contextualSpacing w:val="1"/>
            </w:pPr>
            <w:r w:rsidRPr="00000000" w:rsidR="00000000" w:rsidDel="00000000">
              <w:rPr>
                <w:color w:val="222222"/>
                <w:sz w:val="20"/>
                <w:rtl w:val="0"/>
              </w:rPr>
              <w:t xml:space="preserve">Single: $10.30 per month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ind w:left="520" w:hanging="359"/>
              <w:contextualSpacing w:val="1"/>
            </w:pPr>
            <w:r w:rsidRPr="00000000" w:rsidR="00000000" w:rsidDel="00000000">
              <w:rPr>
                <w:color w:val="222222"/>
                <w:sz w:val="20"/>
                <w:rtl w:val="0"/>
              </w:rPr>
              <w:t xml:space="preserve">Family: $30.89 per month </w:t>
            </w:r>
          </w:p>
        </w:tc>
      </w:tr>
      <w:tr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contextualSpacing w:val="0"/>
            </w:pPr>
            <w:r w:rsidRPr="00000000" w:rsidR="00000000" w:rsidDel="00000000">
              <w:rPr>
                <w:color w:val="222222"/>
                <w:sz w:val="20"/>
                <w:rtl w:val="0"/>
              </w:rPr>
              <w:t xml:space="preserve">Selected Reserve,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contextualSpacing w:val="0"/>
            </w:pPr>
            <w:r w:rsidRPr="00000000" w:rsidR="00000000" w:rsidDel="00000000">
              <w:rPr>
                <w:color w:val="222222"/>
                <w:sz w:val="20"/>
                <w:rtl w:val="0"/>
              </w:rPr>
              <w:t xml:space="preserve">IRR (Mobilization Only) &amp; Family Members</w:t>
            </w:r>
          </w:p>
        </w:tc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ind w:left="520" w:hanging="359"/>
              <w:contextualSpacing w:val="1"/>
            </w:pPr>
            <w:r w:rsidRPr="00000000" w:rsidR="00000000" w:rsidDel="00000000">
              <w:rPr>
                <w:color w:val="222222"/>
                <w:sz w:val="20"/>
                <w:rtl w:val="0"/>
              </w:rPr>
              <w:t xml:space="preserve">Sponsor only: $10.30 per month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ind w:left="520" w:hanging="359"/>
              <w:contextualSpacing w:val="1"/>
            </w:pPr>
            <w:r w:rsidRPr="00000000" w:rsidR="00000000" w:rsidDel="00000000">
              <w:rPr>
                <w:color w:val="222222"/>
                <w:sz w:val="20"/>
                <w:rtl w:val="0"/>
              </w:rPr>
              <w:t xml:space="preserve">Single: $25.74 per month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ind w:left="520" w:hanging="359"/>
              <w:contextualSpacing w:val="1"/>
            </w:pPr>
            <w:r w:rsidRPr="00000000" w:rsidR="00000000" w:rsidDel="00000000">
              <w:rPr>
                <w:color w:val="222222"/>
                <w:sz w:val="20"/>
                <w:rtl w:val="0"/>
              </w:rPr>
              <w:t xml:space="preserve">Family: $77.22 per month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ind w:left="520" w:hanging="359"/>
              <w:contextualSpacing w:val="1"/>
            </w:pPr>
            <w:r w:rsidRPr="00000000" w:rsidR="00000000" w:rsidDel="00000000">
              <w:rPr>
                <w:color w:val="222222"/>
                <w:sz w:val="20"/>
                <w:rtl w:val="0"/>
              </w:rPr>
              <w:t xml:space="preserve">Sponsor and family: $87.52</w:t>
            </w:r>
          </w:p>
        </w:tc>
      </w:tr>
      <w:tr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contextualSpacing w:val="0"/>
            </w:pPr>
            <w:r w:rsidRPr="00000000" w:rsidR="00000000" w:rsidDel="00000000">
              <w:rPr>
                <w:color w:val="222222"/>
                <w:sz w:val="20"/>
                <w:rtl w:val="0"/>
              </w:rPr>
              <w:t xml:space="preserve">IRR (Non Mobilization) &amp; Family Members</w:t>
            </w:r>
          </w:p>
        </w:tc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ind w:left="520" w:hanging="359"/>
              <w:contextualSpacing w:val="1"/>
            </w:pPr>
            <w:r w:rsidRPr="00000000" w:rsidR="00000000" w:rsidDel="00000000">
              <w:rPr>
                <w:color w:val="222222"/>
                <w:sz w:val="20"/>
                <w:rtl w:val="0"/>
              </w:rPr>
              <w:t xml:space="preserve">Sponsor only: $25.74 per month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ind w:left="520" w:hanging="359"/>
              <w:contextualSpacing w:val="1"/>
            </w:pPr>
            <w:r w:rsidRPr="00000000" w:rsidR="00000000" w:rsidDel="00000000">
              <w:rPr>
                <w:color w:val="222222"/>
                <w:sz w:val="20"/>
                <w:rtl w:val="0"/>
              </w:rPr>
              <w:t xml:space="preserve">Single: $25.74 per month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ind w:left="520" w:hanging="359"/>
              <w:contextualSpacing w:val="1"/>
            </w:pPr>
            <w:r w:rsidRPr="00000000" w:rsidR="00000000" w:rsidDel="00000000">
              <w:rPr>
                <w:color w:val="222222"/>
                <w:sz w:val="20"/>
                <w:rtl w:val="0"/>
              </w:rPr>
              <w:t xml:space="preserve">Family: $77.22 per month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ind w:left="520" w:hanging="359"/>
              <w:contextualSpacing w:val="1"/>
            </w:pPr>
            <w:r w:rsidRPr="00000000" w:rsidR="00000000" w:rsidDel="00000000">
              <w:rPr>
                <w:color w:val="222222"/>
                <w:sz w:val="20"/>
                <w:rtl w:val="0"/>
              </w:rPr>
              <w:t xml:space="preserve">Sponsor and family: $102.96</w:t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222222"/>
        <w:sz w:val="20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0" w:line="276" w:before="0"/>
        <w:ind w:left="0" w:firstLine="0" w:right="0"/>
        <w:contextualSpacing w:val="1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0"/>
      <w:keepLines w:val="0"/>
      <w:widowControl w:val="0"/>
      <w:spacing w:lineRule="auto" w:after="120" w:before="480"/>
      <w:contextualSpacing w:val="1"/>
    </w:pPr>
    <w:rPr>
      <w:b w:val="1"/>
      <w:sz w:val="36"/>
    </w:rPr>
  </w:style>
  <w:style w:styleId="Heading2" w:type="paragraph">
    <w:name w:val="heading 2"/>
    <w:basedOn w:val="Normal"/>
    <w:next w:val="Normal"/>
    <w:pPr>
      <w:keepNext w:val="0"/>
      <w:keepLines w:val="0"/>
      <w:widowControl w:val="0"/>
      <w:spacing w:lineRule="auto" w:after="80" w:before="360"/>
      <w:contextualSpacing w:val="1"/>
    </w:pPr>
    <w:rPr>
      <w:b w:val="1"/>
      <w:sz w:val="28"/>
    </w:rPr>
  </w:style>
  <w:style w:styleId="Heading3" w:type="paragraph">
    <w:name w:val="heading 3"/>
    <w:basedOn w:val="Normal"/>
    <w:next w:val="Normal"/>
    <w:pPr>
      <w:keepNext w:val="0"/>
      <w:keepLines w:val="0"/>
      <w:widowControl w:val="0"/>
      <w:spacing w:lineRule="auto" w:after="80" w:before="280"/>
      <w:contextualSpacing w:val="1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0"/>
      <w:spacing w:lineRule="auto" w:after="40" w:before="240"/>
      <w:contextualSpacing w:val="1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keepNext w:val="0"/>
      <w:keepLines w:val="0"/>
      <w:widowControl w:val="0"/>
      <w:spacing w:lineRule="auto" w:after="40" w:before="220"/>
      <w:contextualSpacing w:val="1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keepNext w:val="0"/>
      <w:keepLines w:val="0"/>
      <w:widowControl w:val="0"/>
      <w:spacing w:lineRule="auto" w:after="40" w:before="200"/>
      <w:contextualSpacing w:val="1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keepNext w:val="0"/>
      <w:keepLines w:val="0"/>
      <w:widowControl w:val="0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0"/>
      <w:keepLines w:val="0"/>
      <w:widowControl w:val="0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Tricare Premiums.docx</dc:title>
</cp:coreProperties>
</file>