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3"/>
        <w:gridCol w:w="6443"/>
      </w:tblGrid>
      <w:tr w:rsidR="00274752" w:rsidTr="000E73C1">
        <w:trPr>
          <w:trHeight w:val="288"/>
          <w:tblHeader/>
        </w:trPr>
        <w:tc>
          <w:tcPr>
            <w:tcW w:w="4008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Pr="005F3841" w:rsidRDefault="00274752" w:rsidP="005F3841">
            <w:pPr>
              <w:pStyle w:val="Heading1"/>
              <w:outlineLvl w:val="0"/>
            </w:pPr>
            <w:r w:rsidRPr="005F3841">
              <w:t>D</w:t>
            </w:r>
            <w:r w:rsidR="00087269" w:rsidRPr="005F3841">
              <w:t>ate</w:t>
            </w:r>
          </w:p>
        </w:tc>
        <w:tc>
          <w:tcPr>
            <w:tcW w:w="6707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Default="00274752" w:rsidP="005F3841">
            <w:pPr>
              <w:pStyle w:val="Heading1"/>
              <w:outlineLvl w:val="0"/>
            </w:pPr>
            <w:r>
              <w:t>P</w:t>
            </w:r>
            <w:r w:rsidR="00087269">
              <w:t>rogress</w:t>
            </w:r>
            <w:r>
              <w:t xml:space="preserve"> N</w:t>
            </w:r>
            <w:r w:rsidR="00087269">
              <w:t>otes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tcBorders>
              <w:top w:val="double" w:sz="4" w:space="0" w:color="7F7F7F" w:themeColor="text1" w:themeTint="80"/>
            </w:tcBorders>
            <w:vAlign w:val="bottom"/>
          </w:tcPr>
          <w:p w:rsidR="00274752" w:rsidRDefault="00B43730" w:rsidP="00A57B48">
            <w:r>
              <w:t>06/17/2014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 xml:space="preserve">John Q. Smith seen today for left knee injury which occurred while riding a bull.  Based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CA20D9">
            <w:proofErr w:type="gramStart"/>
            <w:r>
              <w:t>on</w:t>
            </w:r>
            <w:proofErr w:type="gramEnd"/>
            <w:r>
              <w:t xml:space="preserve"> physical findings an MRI is scheduled for later today.  He will be scheduled for an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CA20D9">
            <w:r>
              <w:t xml:space="preserve">ACL repair on his left knee for 07/17/2014.  </w:t>
            </w:r>
            <w:r w:rsidR="006D39D9">
              <w:t xml:space="preserve">Patient declined pain medication. 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ACL repair will occur at: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Acumen Medical Hospital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800 North Lane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Somewhere, Oregon 12345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A57B48">
            <w:r>
              <w:t>(555) 999-9999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B43730" w:rsidP="00A57B48">
            <w:r>
              <w:t>06</w:t>
            </w:r>
            <w:bookmarkStart w:id="0" w:name="_GoBack"/>
            <w:bookmarkEnd w:id="0"/>
            <w:r w:rsidR="006D39D9">
              <w:t>/20</w:t>
            </w:r>
            <w:r w:rsidR="00CA20D9">
              <w:t>/2014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CA20D9" w:rsidP="006D39D9">
            <w:r>
              <w:t>John Q. Smith is back in the office today</w:t>
            </w:r>
            <w:r w:rsidR="006D39D9">
              <w:t xml:space="preserve"> to review MRI results.  MRI reveals torn anterior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6D39D9" w:rsidP="00A57B48">
            <w:proofErr w:type="gramStart"/>
            <w:r>
              <w:t>cruciate</w:t>
            </w:r>
            <w:proofErr w:type="gramEnd"/>
            <w:r>
              <w:t xml:space="preserve"> ligament and possible meniscal tear of left knee.   Patient feels that he will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6D39D9" w:rsidP="00A57B48">
            <w:proofErr w:type="gramStart"/>
            <w:r>
              <w:t>require</w:t>
            </w:r>
            <w:proofErr w:type="gramEnd"/>
            <w:r>
              <w:t xml:space="preserve"> significant physical therapy </w:t>
            </w:r>
            <w:proofErr w:type="spellStart"/>
            <w:r>
              <w:t>post surgery</w:t>
            </w:r>
            <w:proofErr w:type="spellEnd"/>
            <w:r>
              <w:t xml:space="preserve"> to return to full function.  We will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6D39D9" w:rsidP="00A57B48">
            <w:proofErr w:type="gramStart"/>
            <w:r>
              <w:t>request</w:t>
            </w:r>
            <w:proofErr w:type="gramEnd"/>
            <w:r>
              <w:t xml:space="preserve"> 8 weeks of physical therapy x 3 times per week. Patient declined pain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6D39D9" w:rsidP="00A57B48">
            <w:proofErr w:type="gramStart"/>
            <w:r>
              <w:t>medication</w:t>
            </w:r>
            <w:proofErr w:type="gramEnd"/>
            <w:r>
              <w:t xml:space="preserve"> at this time.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</w:tbl>
    <w:p w:rsidR="00274752" w:rsidRDefault="00274752" w:rsidP="00087269"/>
    <w:sectPr w:rsidR="00274752" w:rsidSect="000E73C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0A"/>
    <w:rsid w:val="000138CD"/>
    <w:rsid w:val="00020B49"/>
    <w:rsid w:val="00087269"/>
    <w:rsid w:val="000A77C4"/>
    <w:rsid w:val="000E73C1"/>
    <w:rsid w:val="00183698"/>
    <w:rsid w:val="00274752"/>
    <w:rsid w:val="003843FB"/>
    <w:rsid w:val="005803D0"/>
    <w:rsid w:val="005F3841"/>
    <w:rsid w:val="00636E68"/>
    <w:rsid w:val="00661433"/>
    <w:rsid w:val="006D39D9"/>
    <w:rsid w:val="0077060A"/>
    <w:rsid w:val="008A0F33"/>
    <w:rsid w:val="008D40EB"/>
    <w:rsid w:val="009E15DC"/>
    <w:rsid w:val="00A54B57"/>
    <w:rsid w:val="00A57B48"/>
    <w:rsid w:val="00B43730"/>
    <w:rsid w:val="00CA20D9"/>
    <w:rsid w:val="00D6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lors\Downloads\TS1028150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98BE1B-16AF-4DEC-B352-82C31755A3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TS102815008.dotx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progress notes</vt:lpstr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progress notes</dc:title>
  <dc:creator>PCSUPPORT</dc:creator>
  <cp:lastModifiedBy>PCSUPPORT</cp:lastModifiedBy>
  <cp:revision>2</cp:revision>
  <cp:lastPrinted>2003-12-29T17:10:00Z</cp:lastPrinted>
  <dcterms:created xsi:type="dcterms:W3CDTF">2014-06-18T17:38:00Z</dcterms:created>
  <dcterms:modified xsi:type="dcterms:W3CDTF">2014-06-18T17:38:00Z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TC010234041033</vt:lpwstr>
  </property>
</Properties>
</file>