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5B0" w:rsidRDefault="00C21486">
      <w:pPr>
        <w:pBdr>
          <w:top w:val="nil"/>
          <w:left w:val="nil"/>
          <w:bottom w:val="nil"/>
          <w:right w:val="nil"/>
          <w:between w:val="nil"/>
        </w:pBdr>
        <w:jc w:val="center"/>
        <w:rPr>
          <w:b/>
          <w:sz w:val="28"/>
          <w:szCs w:val="28"/>
        </w:rPr>
      </w:pPr>
      <w:bookmarkStart w:id="0" w:name="_GoBack"/>
      <w:bookmarkEnd w:id="0"/>
      <w:r>
        <w:rPr>
          <w:b/>
          <w:sz w:val="28"/>
          <w:szCs w:val="28"/>
        </w:rPr>
        <w:t>HORT 228 - Landscape Plant Materials - Spring 2019</w:t>
      </w:r>
    </w:p>
    <w:p w:rsidR="006A75B0" w:rsidRDefault="006A75B0">
      <w:pPr>
        <w:pBdr>
          <w:top w:val="nil"/>
          <w:left w:val="nil"/>
          <w:bottom w:val="nil"/>
          <w:right w:val="nil"/>
          <w:between w:val="nil"/>
        </w:pBdr>
        <w:rPr>
          <w:b/>
          <w:sz w:val="28"/>
          <w:szCs w:val="28"/>
        </w:rPr>
      </w:pPr>
    </w:p>
    <w:p w:rsidR="006A75B0" w:rsidRDefault="00C21486">
      <w:pPr>
        <w:pBdr>
          <w:top w:val="nil"/>
          <w:left w:val="nil"/>
          <w:bottom w:val="nil"/>
          <w:right w:val="nil"/>
          <w:between w:val="nil"/>
        </w:pBdr>
        <w:jc w:val="center"/>
      </w:pPr>
      <w:r>
        <w:t>Linn Benton Community College – Agricultural Sciences Department</w:t>
      </w:r>
    </w:p>
    <w:p w:rsidR="006A75B0" w:rsidRDefault="006A75B0">
      <w:pPr>
        <w:pBdr>
          <w:top w:val="nil"/>
          <w:left w:val="nil"/>
          <w:bottom w:val="nil"/>
          <w:right w:val="nil"/>
          <w:between w:val="nil"/>
        </w:pBdr>
      </w:pPr>
    </w:p>
    <w:p w:rsidR="006A75B0" w:rsidRDefault="00C21486">
      <w:pPr>
        <w:pBdr>
          <w:top w:val="nil"/>
          <w:left w:val="nil"/>
          <w:bottom w:val="nil"/>
          <w:right w:val="nil"/>
          <w:between w:val="nil"/>
        </w:pBdr>
      </w:pPr>
      <w:r>
        <w:rPr>
          <w:b/>
        </w:rPr>
        <w:t>Course Number:</w:t>
      </w:r>
      <w:r>
        <w:t xml:space="preserve"> HORT 228</w:t>
      </w:r>
      <w:r>
        <w:tab/>
        <w:t xml:space="preserve">       </w:t>
      </w:r>
      <w:r>
        <w:rPr>
          <w:b/>
        </w:rPr>
        <w:t>CRN:</w:t>
      </w:r>
      <w:r>
        <w:t xml:space="preserve">  40326       </w:t>
      </w:r>
      <w:r>
        <w:rPr>
          <w:b/>
        </w:rPr>
        <w:t>Course Credits:</w:t>
      </w:r>
      <w:r>
        <w:t xml:space="preserve">  3 credits</w:t>
      </w:r>
    </w:p>
    <w:p w:rsidR="006A75B0" w:rsidRDefault="006A75B0">
      <w:pPr>
        <w:pBdr>
          <w:top w:val="nil"/>
          <w:left w:val="nil"/>
          <w:bottom w:val="nil"/>
          <w:right w:val="nil"/>
          <w:between w:val="nil"/>
        </w:pBdr>
      </w:pPr>
    </w:p>
    <w:p w:rsidR="006A75B0" w:rsidRDefault="00C21486">
      <w:pPr>
        <w:pBdr>
          <w:top w:val="nil"/>
          <w:left w:val="nil"/>
          <w:bottom w:val="nil"/>
          <w:right w:val="nil"/>
          <w:between w:val="nil"/>
        </w:pBdr>
        <w:rPr>
          <w:b/>
        </w:rPr>
      </w:pPr>
      <w:r>
        <w:rPr>
          <w:b/>
        </w:rPr>
        <w:t>Meeting Time &amp; Room:</w:t>
      </w:r>
    </w:p>
    <w:p w:rsidR="006A75B0" w:rsidRDefault="00C21486">
      <w:pPr>
        <w:pBdr>
          <w:top w:val="nil"/>
          <w:left w:val="nil"/>
          <w:bottom w:val="nil"/>
          <w:right w:val="nil"/>
          <w:between w:val="nil"/>
        </w:pBdr>
      </w:pPr>
      <w:r>
        <w:t xml:space="preserve">Lectures:  T   </w:t>
      </w:r>
      <w:r>
        <w:tab/>
        <w:t xml:space="preserve"> 8:00 -9:50  </w:t>
      </w:r>
      <w:r>
        <w:tab/>
        <w:t>in</w:t>
      </w:r>
      <w:r>
        <w:tab/>
      </w:r>
      <w:r>
        <w:t>WOH 217</w:t>
      </w:r>
    </w:p>
    <w:p w:rsidR="006A75B0" w:rsidRDefault="00C21486">
      <w:pPr>
        <w:pBdr>
          <w:top w:val="nil"/>
          <w:left w:val="nil"/>
          <w:bottom w:val="nil"/>
          <w:right w:val="nil"/>
          <w:between w:val="nil"/>
        </w:pBdr>
      </w:pPr>
      <w:r>
        <w:t xml:space="preserve">Lab:          T     11:00-12:50  </w:t>
      </w:r>
      <w:r>
        <w:tab/>
        <w:t>in</w:t>
      </w:r>
      <w:r>
        <w:tab/>
        <w:t>WOH 122/Greenhouse/Field Trip</w:t>
      </w:r>
    </w:p>
    <w:p w:rsidR="006A75B0" w:rsidRDefault="006A75B0">
      <w:pPr>
        <w:pBdr>
          <w:top w:val="nil"/>
          <w:left w:val="nil"/>
          <w:bottom w:val="nil"/>
          <w:right w:val="nil"/>
          <w:between w:val="nil"/>
        </w:pBdr>
      </w:pPr>
    </w:p>
    <w:p w:rsidR="006A75B0" w:rsidRDefault="00C21486">
      <w:pPr>
        <w:pBdr>
          <w:top w:val="nil"/>
          <w:left w:val="nil"/>
          <w:bottom w:val="nil"/>
          <w:right w:val="nil"/>
          <w:between w:val="nil"/>
        </w:pBdr>
      </w:pPr>
      <w:r>
        <w:rPr>
          <w:b/>
        </w:rPr>
        <w:t>Instructors:</w:t>
      </w:r>
    </w:p>
    <w:tbl>
      <w:tblPr>
        <w:tblStyle w:val="a"/>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680"/>
        <w:gridCol w:w="4680"/>
      </w:tblGrid>
      <w:tr w:rsidR="006A75B0">
        <w:trPr>
          <w:trHeight w:val="1660"/>
        </w:trPr>
        <w:tc>
          <w:tcPr>
            <w:tcW w:w="4680" w:type="dxa"/>
            <w:shd w:val="clear" w:color="auto" w:fill="auto"/>
            <w:tcMar>
              <w:top w:w="100" w:type="dxa"/>
              <w:left w:w="100" w:type="dxa"/>
              <w:bottom w:w="100" w:type="dxa"/>
              <w:right w:w="100" w:type="dxa"/>
            </w:tcMar>
          </w:tcPr>
          <w:p w:rsidR="006A75B0" w:rsidRDefault="00C21486">
            <w:pPr>
              <w:pBdr>
                <w:top w:val="nil"/>
                <w:left w:val="nil"/>
                <w:bottom w:val="nil"/>
                <w:right w:val="nil"/>
                <w:between w:val="nil"/>
              </w:pBdr>
            </w:pPr>
            <w:r>
              <w:t>Dr. Stefan Seiter</w:t>
            </w:r>
          </w:p>
          <w:p w:rsidR="006A75B0" w:rsidRDefault="00C21486">
            <w:pPr>
              <w:pBdr>
                <w:top w:val="nil"/>
                <w:left w:val="nil"/>
                <w:bottom w:val="nil"/>
                <w:right w:val="nil"/>
                <w:between w:val="nil"/>
              </w:pBdr>
            </w:pPr>
            <w:r>
              <w:t>WOH 124 - LBCC Main Campus Albany                        Phone (voice mail): (541) 917-4765</w:t>
            </w:r>
          </w:p>
          <w:p w:rsidR="006A75B0" w:rsidRDefault="00C21486">
            <w:pPr>
              <w:pBdr>
                <w:top w:val="nil"/>
                <w:left w:val="nil"/>
                <w:bottom w:val="nil"/>
                <w:right w:val="nil"/>
                <w:between w:val="nil"/>
              </w:pBdr>
            </w:pPr>
            <w:r>
              <w:t>E-mail address: stefan.seiter@linnbenton.edu</w:t>
            </w:r>
          </w:p>
          <w:p w:rsidR="006A75B0" w:rsidRDefault="00C21486">
            <w:pPr>
              <w:pBdr>
                <w:top w:val="nil"/>
                <w:left w:val="nil"/>
                <w:bottom w:val="nil"/>
                <w:right w:val="nil"/>
                <w:between w:val="nil"/>
              </w:pBdr>
            </w:pPr>
            <w:r>
              <w:t>http://cf.linnbenton.edu/mathsci/aghort/seiters</w:t>
            </w:r>
          </w:p>
          <w:p w:rsidR="006A75B0" w:rsidRDefault="006A75B0">
            <w:pPr>
              <w:pBdr>
                <w:top w:val="nil"/>
                <w:left w:val="nil"/>
                <w:bottom w:val="nil"/>
                <w:right w:val="nil"/>
                <w:between w:val="nil"/>
              </w:pBdr>
            </w:pPr>
          </w:p>
        </w:tc>
        <w:tc>
          <w:tcPr>
            <w:tcW w:w="4680" w:type="dxa"/>
            <w:shd w:val="clear" w:color="auto" w:fill="auto"/>
            <w:tcMar>
              <w:top w:w="100" w:type="dxa"/>
              <w:left w:w="100" w:type="dxa"/>
              <w:bottom w:w="100" w:type="dxa"/>
              <w:right w:w="100" w:type="dxa"/>
            </w:tcMar>
          </w:tcPr>
          <w:p w:rsidR="006A75B0" w:rsidRDefault="006A75B0">
            <w:pPr>
              <w:pBdr>
                <w:top w:val="nil"/>
                <w:left w:val="nil"/>
                <w:bottom w:val="nil"/>
                <w:right w:val="nil"/>
                <w:between w:val="nil"/>
              </w:pBdr>
            </w:pPr>
          </w:p>
        </w:tc>
      </w:tr>
    </w:tbl>
    <w:p w:rsidR="006A75B0" w:rsidRDefault="00C21486">
      <w:pPr>
        <w:pBdr>
          <w:top w:val="nil"/>
          <w:left w:val="nil"/>
          <w:bottom w:val="nil"/>
          <w:right w:val="nil"/>
          <w:between w:val="nil"/>
        </w:pBdr>
        <w:rPr>
          <w:rFonts w:ascii="Arial" w:eastAsia="Arial" w:hAnsi="Arial" w:cs="Arial"/>
          <w:highlight w:val="white"/>
        </w:rPr>
      </w:pPr>
      <w:r>
        <w:rPr>
          <w:b/>
          <w:sz w:val="22"/>
          <w:szCs w:val="22"/>
          <w:highlight w:val="white"/>
        </w:rPr>
        <w:t xml:space="preserve">Office Hours:  </w:t>
      </w:r>
      <w:r>
        <w:rPr>
          <w:sz w:val="22"/>
          <w:szCs w:val="22"/>
          <w:highlight w:val="white"/>
        </w:rPr>
        <w:t>Monday and Thursday</w:t>
      </w:r>
      <w:r>
        <w:rPr>
          <w:b/>
          <w:sz w:val="22"/>
          <w:szCs w:val="22"/>
          <w:highlight w:val="white"/>
        </w:rPr>
        <w:t xml:space="preserve">  </w:t>
      </w:r>
      <w:r>
        <w:rPr>
          <w:sz w:val="22"/>
          <w:szCs w:val="22"/>
          <w:highlight w:val="white"/>
        </w:rPr>
        <w:t xml:space="preserve"> 10:00 – 10:50</w:t>
      </w:r>
      <w:r>
        <w:rPr>
          <w:rFonts w:ascii="Arial" w:eastAsia="Arial" w:hAnsi="Arial" w:cs="Arial"/>
          <w:highlight w:val="white"/>
        </w:rPr>
        <w:t xml:space="preserve"> </w:t>
      </w:r>
    </w:p>
    <w:p w:rsidR="006A75B0" w:rsidRDefault="006A75B0">
      <w:pPr>
        <w:pBdr>
          <w:top w:val="nil"/>
          <w:left w:val="nil"/>
          <w:bottom w:val="nil"/>
          <w:right w:val="nil"/>
          <w:between w:val="nil"/>
        </w:pBdr>
      </w:pPr>
    </w:p>
    <w:p w:rsidR="006A75B0" w:rsidRDefault="00C21486">
      <w:pPr>
        <w:pBdr>
          <w:top w:val="nil"/>
          <w:left w:val="nil"/>
          <w:bottom w:val="nil"/>
          <w:right w:val="nil"/>
          <w:between w:val="nil"/>
        </w:pBdr>
        <w:rPr>
          <w:b/>
        </w:rPr>
      </w:pPr>
      <w:r>
        <w:rPr>
          <w:b/>
        </w:rPr>
        <w:t>Course Description:</w:t>
      </w:r>
    </w:p>
    <w:p w:rsidR="006A75B0" w:rsidRDefault="00C21486">
      <w:pPr>
        <w:pBdr>
          <w:top w:val="nil"/>
          <w:left w:val="nil"/>
          <w:bottom w:val="nil"/>
          <w:right w:val="nil"/>
          <w:between w:val="nil"/>
        </w:pBdr>
      </w:pPr>
      <w:r>
        <w:t xml:space="preserve">This course is one of two landscape plant materials courses taught at LBCC (HORT 226 and HORT 228). The plants covered in HORT 228 are woody perennials groundcovers, shrubs and small trees which exhibit seasonal highlights in the spring. You will learn to </w:t>
      </w:r>
      <w:r>
        <w:t>recognize each plant by its seasonal characteristics: leaves, fruit, flowers, and stems.  Plant form, growth habit, soil requirements, and horticultural usefulness are also studied. You will learn the scientific and common names of all plants. Labs are out</w:t>
      </w:r>
      <w:r>
        <w:t>doors on and off campus, so wear comfortable walking shoes and bring rain gear.  At times you are expected to provide your own transportation to off-campus field trip sites.</w:t>
      </w:r>
    </w:p>
    <w:p w:rsidR="006A75B0" w:rsidRDefault="00C21486">
      <w:pPr>
        <w:pBdr>
          <w:top w:val="nil"/>
          <w:left w:val="nil"/>
          <w:bottom w:val="nil"/>
          <w:right w:val="nil"/>
          <w:between w:val="nil"/>
        </w:pBdr>
      </w:pPr>
      <w:r>
        <w:rPr>
          <w:b/>
          <w:highlight w:val="white"/>
        </w:rPr>
        <w:t xml:space="preserve">    </w:t>
      </w:r>
      <w:r>
        <w:t>.</w:t>
      </w:r>
    </w:p>
    <w:p w:rsidR="006A75B0" w:rsidRDefault="00C21486">
      <w:pPr>
        <w:pBdr>
          <w:top w:val="nil"/>
          <w:left w:val="nil"/>
          <w:bottom w:val="nil"/>
          <w:right w:val="nil"/>
          <w:between w:val="nil"/>
        </w:pBdr>
        <w:rPr>
          <w:b/>
        </w:rPr>
      </w:pPr>
      <w:r>
        <w:rPr>
          <w:b/>
        </w:rPr>
        <w:t xml:space="preserve">Course Materials: </w:t>
      </w:r>
    </w:p>
    <w:p w:rsidR="006A75B0" w:rsidRDefault="00C21486">
      <w:pPr>
        <w:pBdr>
          <w:top w:val="nil"/>
          <w:left w:val="nil"/>
          <w:bottom w:val="nil"/>
          <w:right w:val="nil"/>
          <w:between w:val="nil"/>
        </w:pBdr>
      </w:pPr>
      <w:r>
        <w:t>Moodle course management system -</w:t>
      </w:r>
      <w:hyperlink r:id="rId7">
        <w:r>
          <w:t xml:space="preserve"> </w:t>
        </w:r>
      </w:hyperlink>
      <w:hyperlink r:id="rId8">
        <w:r>
          <w:rPr>
            <w:color w:val="1155CC"/>
            <w:u w:val="single"/>
          </w:rPr>
          <w:t>http://elearning.linnbenton.edu</w:t>
        </w:r>
      </w:hyperlink>
    </w:p>
    <w:p w:rsidR="006A75B0" w:rsidRDefault="00C21486">
      <w:pPr>
        <w:pBdr>
          <w:top w:val="nil"/>
          <w:left w:val="nil"/>
          <w:bottom w:val="nil"/>
          <w:right w:val="nil"/>
          <w:between w:val="nil"/>
        </w:pBdr>
      </w:pPr>
      <w:r>
        <w:t>OSU Landscape Plants -</w:t>
      </w:r>
      <w:hyperlink r:id="rId9">
        <w:r>
          <w:t xml:space="preserve"> </w:t>
        </w:r>
      </w:hyperlink>
      <w:hyperlink r:id="rId10">
        <w:r>
          <w:rPr>
            <w:color w:val="1155CC"/>
            <w:u w:val="single"/>
          </w:rPr>
          <w:t>http://oregonstate.edu/dept/ldplants/</w:t>
        </w:r>
      </w:hyperlink>
    </w:p>
    <w:p w:rsidR="006A75B0" w:rsidRDefault="00C21486">
      <w:pPr>
        <w:pBdr>
          <w:top w:val="nil"/>
          <w:left w:val="nil"/>
          <w:bottom w:val="nil"/>
          <w:right w:val="nil"/>
          <w:between w:val="nil"/>
        </w:pBdr>
      </w:pPr>
      <w:r>
        <w:t xml:space="preserve">Optional: 3x5 index cards, </w:t>
      </w:r>
      <w:r>
        <w:rPr>
          <w:i/>
        </w:rPr>
        <w:t>Rite in the Rain</w:t>
      </w:r>
      <w:r>
        <w:t xml:space="preserve"> All-Weather Writing Paper; hand lens (10x magnification), The New Western Garden  Book (Sunset, 2012 edition)</w:t>
      </w:r>
    </w:p>
    <w:p w:rsidR="006A75B0" w:rsidRDefault="006A75B0">
      <w:pPr>
        <w:pBdr>
          <w:top w:val="nil"/>
          <w:left w:val="nil"/>
          <w:bottom w:val="nil"/>
          <w:right w:val="nil"/>
          <w:between w:val="nil"/>
        </w:pBdr>
      </w:pPr>
    </w:p>
    <w:p w:rsidR="006A75B0" w:rsidRDefault="00C21486">
      <w:pPr>
        <w:pBdr>
          <w:top w:val="nil"/>
          <w:left w:val="nil"/>
          <w:bottom w:val="nil"/>
          <w:right w:val="nil"/>
          <w:between w:val="nil"/>
        </w:pBdr>
        <w:rPr>
          <w:b/>
        </w:rPr>
      </w:pPr>
      <w:r>
        <w:rPr>
          <w:b/>
        </w:rPr>
        <w:t>Course Outcomes:</w:t>
      </w:r>
    </w:p>
    <w:p w:rsidR="006A75B0" w:rsidRDefault="00C21486">
      <w:r>
        <w:t>Upon successful completion of this course, stu</w:t>
      </w:r>
      <w:r>
        <w:t>dents will be able to:</w:t>
      </w:r>
    </w:p>
    <w:p w:rsidR="006A75B0" w:rsidRDefault="00C21486">
      <w:pPr>
        <w:numPr>
          <w:ilvl w:val="0"/>
          <w:numId w:val="2"/>
        </w:numPr>
      </w:pPr>
      <w:r>
        <w:t xml:space="preserve">Identify landscape perennial plants, including shrubs, groundcovers and small trees by common and botanical name. </w:t>
      </w:r>
    </w:p>
    <w:p w:rsidR="006A75B0" w:rsidRDefault="00C21486">
      <w:pPr>
        <w:numPr>
          <w:ilvl w:val="0"/>
          <w:numId w:val="2"/>
        </w:numPr>
      </w:pPr>
      <w:r>
        <w:t xml:space="preserve">Describe landscape design characteristics and morphological plant characteristics for the landscape plants covered in </w:t>
      </w:r>
      <w:r>
        <w:t xml:space="preserve">this course. </w:t>
      </w:r>
    </w:p>
    <w:p w:rsidR="006A75B0" w:rsidRDefault="00C21486">
      <w:pPr>
        <w:numPr>
          <w:ilvl w:val="0"/>
          <w:numId w:val="2"/>
        </w:numPr>
      </w:pPr>
      <w:r>
        <w:t>Summarize horticultural uses and habitat requirements for the landscape plants covered in this course.</w:t>
      </w:r>
    </w:p>
    <w:p w:rsidR="006A75B0" w:rsidRDefault="00C21486">
      <w:pPr>
        <w:pBdr>
          <w:top w:val="nil"/>
          <w:left w:val="nil"/>
          <w:bottom w:val="nil"/>
          <w:right w:val="nil"/>
          <w:between w:val="nil"/>
        </w:pBdr>
        <w:ind w:left="720" w:hanging="360"/>
      </w:pPr>
      <w:r>
        <w:t xml:space="preserve"> </w:t>
      </w:r>
    </w:p>
    <w:p w:rsidR="006A75B0" w:rsidRDefault="00C21486">
      <w:pPr>
        <w:pBdr>
          <w:top w:val="nil"/>
          <w:left w:val="nil"/>
          <w:bottom w:val="nil"/>
          <w:right w:val="nil"/>
          <w:between w:val="nil"/>
        </w:pBdr>
        <w:rPr>
          <w:b/>
        </w:rPr>
      </w:pPr>
      <w:r>
        <w:rPr>
          <w:b/>
        </w:rPr>
        <w:t>Waitlist</w:t>
      </w:r>
      <w:r>
        <w:rPr>
          <w:b/>
        </w:rPr>
        <w:t xml:space="preserve"> Policy:</w:t>
      </w:r>
    </w:p>
    <w:p w:rsidR="006A75B0" w:rsidRDefault="00C21486">
      <w:pPr>
        <w:pBdr>
          <w:top w:val="nil"/>
          <w:left w:val="nil"/>
          <w:bottom w:val="nil"/>
          <w:right w:val="nil"/>
          <w:between w:val="nil"/>
        </w:pBdr>
      </w:pPr>
      <w:r>
        <w:lastRenderedPageBreak/>
        <w:t xml:space="preserve">If the class is full, registered students not attending the first session without advance notice to the instructor will </w:t>
      </w:r>
      <w:r>
        <w:t xml:space="preserve">be dropped from the class and students from the </w:t>
      </w:r>
      <w:r>
        <w:t>waitlist</w:t>
      </w:r>
      <w:r>
        <w:t xml:space="preserve"> will take their spots. Waitlisted students must attend class and get instructor approval to become registered students. </w:t>
      </w:r>
    </w:p>
    <w:p w:rsidR="006A75B0" w:rsidRDefault="006A75B0">
      <w:pPr>
        <w:pBdr>
          <w:top w:val="nil"/>
          <w:left w:val="nil"/>
          <w:bottom w:val="nil"/>
          <w:right w:val="nil"/>
          <w:between w:val="nil"/>
        </w:pBdr>
      </w:pPr>
    </w:p>
    <w:p w:rsidR="006A75B0" w:rsidRDefault="00C21486">
      <w:pPr>
        <w:pBdr>
          <w:top w:val="nil"/>
          <w:left w:val="nil"/>
          <w:bottom w:val="nil"/>
          <w:right w:val="nil"/>
          <w:between w:val="nil"/>
        </w:pBdr>
        <w:rPr>
          <w:b/>
        </w:rPr>
      </w:pPr>
      <w:r>
        <w:rPr>
          <w:b/>
        </w:rPr>
        <w:t>Course Evaluation:</w:t>
      </w:r>
    </w:p>
    <w:p w:rsidR="006A75B0" w:rsidRDefault="00C21486">
      <w:pPr>
        <w:pBdr>
          <w:top w:val="nil"/>
          <w:left w:val="nil"/>
          <w:bottom w:val="nil"/>
          <w:right w:val="nil"/>
          <w:between w:val="nil"/>
        </w:pBdr>
      </w:pPr>
      <w:r>
        <w:t xml:space="preserve">Students will be evaluated through weekly quizzes and exams. You have to let the instructor know (using email, phone or personal message) </w:t>
      </w:r>
      <w:r>
        <w:rPr>
          <w:u w:val="single"/>
        </w:rPr>
        <w:t>before the beginning of class</w:t>
      </w:r>
      <w:r>
        <w:t xml:space="preserve"> if you are unable to attend a quiz or exam day. Make-up exams will be made available onl</w:t>
      </w:r>
      <w:r>
        <w:t xml:space="preserve">y to students who follow this procedure  </w:t>
      </w:r>
    </w:p>
    <w:p w:rsidR="006A75B0" w:rsidRDefault="00C21486">
      <w:pPr>
        <w:pBdr>
          <w:top w:val="nil"/>
          <w:left w:val="nil"/>
          <w:bottom w:val="nil"/>
          <w:right w:val="nil"/>
          <w:between w:val="nil"/>
        </w:pBdr>
        <w:rPr>
          <w:b/>
        </w:rPr>
      </w:pPr>
      <w:r>
        <w:rPr>
          <w:b/>
        </w:rPr>
        <w:t xml:space="preserve">                                            </w:t>
      </w:r>
      <w:r>
        <w:rPr>
          <w:b/>
        </w:rPr>
        <w:tab/>
      </w:r>
    </w:p>
    <w:p w:rsidR="006A75B0" w:rsidRDefault="00C21486">
      <w:pPr>
        <w:numPr>
          <w:ilvl w:val="0"/>
          <w:numId w:val="1"/>
        </w:numPr>
        <w:pBdr>
          <w:top w:val="nil"/>
          <w:left w:val="nil"/>
          <w:bottom w:val="nil"/>
          <w:right w:val="nil"/>
          <w:between w:val="nil"/>
        </w:pBdr>
      </w:pPr>
      <w:r>
        <w:rPr>
          <w:b/>
        </w:rPr>
        <w:t>Weekly quizzes</w:t>
      </w:r>
      <w:r>
        <w:t xml:space="preserve">: You will have weekly quizzes on the Latin and common names and characteristics of the plants introduced during the previous weeks </w:t>
      </w:r>
      <w:r>
        <w:rPr>
          <w:b/>
        </w:rPr>
        <w:t>(quizzes will be cumul</w:t>
      </w:r>
      <w:r>
        <w:rPr>
          <w:b/>
        </w:rPr>
        <w:t>ative).</w:t>
      </w:r>
      <w:r>
        <w:t xml:space="preserve"> </w:t>
      </w:r>
      <w:r>
        <w:rPr>
          <w:b/>
        </w:rPr>
        <w:t>Spelling DOES count on all quizzes and exams.</w:t>
      </w:r>
    </w:p>
    <w:p w:rsidR="006A75B0" w:rsidRDefault="00C21486">
      <w:pPr>
        <w:numPr>
          <w:ilvl w:val="0"/>
          <w:numId w:val="1"/>
        </w:numPr>
        <w:pBdr>
          <w:top w:val="nil"/>
          <w:left w:val="nil"/>
          <w:bottom w:val="nil"/>
          <w:right w:val="nil"/>
          <w:between w:val="nil"/>
        </w:pBdr>
      </w:pPr>
      <w:r>
        <w:rPr>
          <w:b/>
        </w:rPr>
        <w:t xml:space="preserve">Plant profiles </w:t>
      </w:r>
      <w:r>
        <w:t>(see note below)</w:t>
      </w:r>
    </w:p>
    <w:p w:rsidR="006A75B0" w:rsidRDefault="00C21486">
      <w:pPr>
        <w:numPr>
          <w:ilvl w:val="0"/>
          <w:numId w:val="3"/>
        </w:numPr>
        <w:pBdr>
          <w:top w:val="nil"/>
          <w:left w:val="nil"/>
          <w:bottom w:val="nil"/>
          <w:right w:val="nil"/>
          <w:between w:val="nil"/>
        </w:pBdr>
      </w:pPr>
      <w:r>
        <w:rPr>
          <w:b/>
        </w:rPr>
        <w:t xml:space="preserve">Midterm Written Exam: </w:t>
      </w:r>
      <w:r>
        <w:t xml:space="preserve">You are asked to provide the latin or the common name of all plants covered up until that time.. Spelling counts. </w:t>
      </w:r>
    </w:p>
    <w:p w:rsidR="006A75B0" w:rsidRDefault="00C21486">
      <w:pPr>
        <w:numPr>
          <w:ilvl w:val="0"/>
          <w:numId w:val="3"/>
        </w:numPr>
        <w:pBdr>
          <w:top w:val="nil"/>
          <w:left w:val="nil"/>
          <w:bottom w:val="nil"/>
          <w:right w:val="nil"/>
          <w:between w:val="nil"/>
        </w:pBdr>
      </w:pPr>
      <w:r>
        <w:rPr>
          <w:b/>
        </w:rPr>
        <w:t>Final Written Exam</w:t>
      </w:r>
      <w:r>
        <w:t>: You are asked</w:t>
      </w:r>
      <w:r>
        <w:t xml:space="preserve"> to provide the latin or the common name of all plants covered in the class. Spelling counts. </w:t>
      </w:r>
    </w:p>
    <w:p w:rsidR="006A75B0" w:rsidRDefault="00C21486">
      <w:pPr>
        <w:numPr>
          <w:ilvl w:val="0"/>
          <w:numId w:val="3"/>
        </w:numPr>
        <w:pBdr>
          <w:top w:val="nil"/>
          <w:left w:val="nil"/>
          <w:bottom w:val="nil"/>
          <w:right w:val="nil"/>
          <w:between w:val="nil"/>
        </w:pBdr>
      </w:pPr>
      <w:r>
        <w:rPr>
          <w:b/>
        </w:rPr>
        <w:t xml:space="preserve">Final Field exam: </w:t>
      </w:r>
      <w:r>
        <w:t xml:space="preserve">The final exam is </w:t>
      </w:r>
      <w:r>
        <w:rPr>
          <w:b/>
          <w:u w:val="single"/>
        </w:rPr>
        <w:t>cumulative.</w:t>
      </w:r>
      <w:r>
        <w:t xml:space="preserve"> You will be tested over approximately 40 plants.   </w:t>
      </w:r>
    </w:p>
    <w:p w:rsidR="006A75B0" w:rsidRDefault="006A75B0">
      <w:pPr>
        <w:pBdr>
          <w:top w:val="nil"/>
          <w:left w:val="nil"/>
          <w:bottom w:val="nil"/>
          <w:right w:val="nil"/>
          <w:between w:val="nil"/>
        </w:pBdr>
      </w:pPr>
    </w:p>
    <w:p w:rsidR="006A75B0" w:rsidRDefault="00C21486">
      <w:pPr>
        <w:pBdr>
          <w:top w:val="nil"/>
          <w:left w:val="nil"/>
          <w:bottom w:val="nil"/>
          <w:right w:val="nil"/>
          <w:between w:val="nil"/>
        </w:pBdr>
        <w:ind w:left="720"/>
      </w:pPr>
      <w:r>
        <w:rPr>
          <w:b/>
          <w:i/>
        </w:rPr>
        <w:t>Plant Profiles:</w:t>
      </w:r>
      <w:r>
        <w:t xml:space="preserve"> From week 1 to week 9 pick three (3) plants from the current week's plant list and complete a profile data sheets for each of the three plants. Submit by Sunday of the current week .</w:t>
      </w:r>
    </w:p>
    <w:p w:rsidR="006A75B0" w:rsidRDefault="006A75B0">
      <w:pPr>
        <w:pBdr>
          <w:top w:val="nil"/>
          <w:left w:val="nil"/>
          <w:bottom w:val="nil"/>
          <w:right w:val="nil"/>
          <w:between w:val="nil"/>
        </w:pBdr>
      </w:pPr>
    </w:p>
    <w:p w:rsidR="006A75B0" w:rsidRDefault="00C21486">
      <w:pPr>
        <w:pBdr>
          <w:top w:val="nil"/>
          <w:left w:val="nil"/>
          <w:bottom w:val="nil"/>
          <w:right w:val="nil"/>
          <w:between w:val="nil"/>
        </w:pBdr>
        <w:rPr>
          <w:b/>
        </w:rPr>
      </w:pPr>
      <w:r>
        <w:rPr>
          <w:b/>
        </w:rPr>
        <w:t>Grades:</w:t>
      </w:r>
    </w:p>
    <w:p w:rsidR="006A75B0" w:rsidRDefault="00C21486">
      <w:pPr>
        <w:pBdr>
          <w:top w:val="nil"/>
          <w:left w:val="nil"/>
          <w:bottom w:val="nil"/>
          <w:right w:val="nil"/>
          <w:between w:val="nil"/>
        </w:pBdr>
      </w:pPr>
      <w:r>
        <w:t xml:space="preserve">The grading system for the course is “A-F”.  Final grades will </w:t>
      </w:r>
      <w:r>
        <w:t>be based on the percentage of total points earned.  A = 90% and above; B = 80 to 89%; C = 70 to 79%; D = 60 to 69%; F = 59% and below</w:t>
      </w:r>
    </w:p>
    <w:p w:rsidR="006A75B0" w:rsidRDefault="00C21486">
      <w:pPr>
        <w:pBdr>
          <w:top w:val="nil"/>
          <w:left w:val="nil"/>
          <w:bottom w:val="nil"/>
          <w:right w:val="nil"/>
          <w:between w:val="nil"/>
        </w:pBdr>
      </w:pPr>
      <w:r>
        <w:t xml:space="preserve"> </w:t>
      </w:r>
    </w:p>
    <w:p w:rsidR="006A75B0" w:rsidRDefault="006A75B0">
      <w:pPr>
        <w:pBdr>
          <w:top w:val="nil"/>
          <w:left w:val="nil"/>
          <w:bottom w:val="nil"/>
          <w:right w:val="nil"/>
          <w:between w:val="nil"/>
        </w:pBdr>
      </w:pPr>
    </w:p>
    <w:p w:rsidR="006A75B0" w:rsidRDefault="00C21486">
      <w:pPr>
        <w:pBdr>
          <w:top w:val="nil"/>
          <w:left w:val="nil"/>
          <w:bottom w:val="nil"/>
          <w:right w:val="nil"/>
          <w:between w:val="nil"/>
        </w:pBdr>
      </w:pPr>
      <w:r>
        <w:t xml:space="preserve">Quizzes*        </w:t>
      </w:r>
      <w:r>
        <w:tab/>
      </w:r>
      <w:r>
        <w:tab/>
        <w:t xml:space="preserve">   &gt;</w:t>
      </w:r>
      <w:r>
        <w:tab/>
        <w:t xml:space="preserve">50 % </w:t>
      </w:r>
    </w:p>
    <w:p w:rsidR="006A75B0" w:rsidRDefault="00C21486">
      <w:pPr>
        <w:pBdr>
          <w:top w:val="nil"/>
          <w:left w:val="nil"/>
          <w:bottom w:val="nil"/>
          <w:right w:val="nil"/>
          <w:between w:val="nil"/>
        </w:pBdr>
      </w:pPr>
      <w:r>
        <w:t xml:space="preserve">Plant Profiles  </w:t>
      </w:r>
      <w:r>
        <w:tab/>
      </w:r>
      <w:r>
        <w:tab/>
        <w:t xml:space="preserve">   &gt;</w:t>
      </w:r>
      <w:r>
        <w:tab/>
        <w:t>20 %</w:t>
      </w:r>
    </w:p>
    <w:p w:rsidR="006A75B0" w:rsidRDefault="00C21486">
      <w:pPr>
        <w:pBdr>
          <w:top w:val="nil"/>
          <w:left w:val="nil"/>
          <w:bottom w:val="nil"/>
          <w:right w:val="nil"/>
          <w:between w:val="nil"/>
        </w:pBdr>
      </w:pPr>
      <w:r>
        <w:t xml:space="preserve">Final Written Exam </w:t>
      </w:r>
      <w:r>
        <w:tab/>
        <w:t xml:space="preserve"> &gt;</w:t>
      </w:r>
      <w:r>
        <w:tab/>
        <w:t>10 %</w:t>
      </w:r>
    </w:p>
    <w:p w:rsidR="006A75B0" w:rsidRDefault="00C21486">
      <w:pPr>
        <w:pBdr>
          <w:top w:val="nil"/>
          <w:left w:val="nil"/>
          <w:bottom w:val="nil"/>
          <w:right w:val="nil"/>
          <w:between w:val="nil"/>
        </w:pBdr>
      </w:pPr>
      <w:r>
        <w:t xml:space="preserve">Final Field Exam </w:t>
      </w:r>
      <w:r>
        <w:tab/>
        <w:t xml:space="preserve"> &gt;</w:t>
      </w:r>
      <w:r>
        <w:tab/>
        <w:t>20 %</w:t>
      </w:r>
      <w:r>
        <w:tab/>
      </w:r>
    </w:p>
    <w:p w:rsidR="006A75B0" w:rsidRDefault="00C21486">
      <w:pPr>
        <w:pBdr>
          <w:top w:val="nil"/>
          <w:left w:val="nil"/>
          <w:bottom w:val="nil"/>
          <w:right w:val="nil"/>
          <w:between w:val="nil"/>
        </w:pBdr>
      </w:pPr>
      <w:r>
        <w:t>*2 of s</w:t>
      </w:r>
      <w:r>
        <w:t>even lowest score quizzes may be replaced by midterm written exam score</w:t>
      </w:r>
    </w:p>
    <w:p w:rsidR="006A75B0" w:rsidRDefault="006A75B0">
      <w:pPr>
        <w:pBdr>
          <w:top w:val="nil"/>
          <w:left w:val="nil"/>
          <w:bottom w:val="nil"/>
          <w:right w:val="nil"/>
          <w:between w:val="nil"/>
        </w:pBdr>
      </w:pPr>
    </w:p>
    <w:p w:rsidR="006A75B0" w:rsidRDefault="00C21486">
      <w:pPr>
        <w:pBdr>
          <w:top w:val="nil"/>
          <w:left w:val="nil"/>
          <w:bottom w:val="nil"/>
          <w:right w:val="nil"/>
          <w:between w:val="nil"/>
        </w:pBdr>
        <w:rPr>
          <w:sz w:val="16"/>
          <w:szCs w:val="16"/>
        </w:rPr>
      </w:pPr>
      <w:r>
        <w:tab/>
      </w:r>
      <w:r>
        <w:tab/>
      </w:r>
      <w:r>
        <w:rPr>
          <w:sz w:val="16"/>
          <w:szCs w:val="16"/>
        </w:rPr>
        <w:tab/>
      </w:r>
      <w:r>
        <w:rPr>
          <w:sz w:val="16"/>
          <w:szCs w:val="16"/>
        </w:rPr>
        <w:tab/>
      </w:r>
      <w:r>
        <w:rPr>
          <w:sz w:val="16"/>
          <w:szCs w:val="16"/>
        </w:rPr>
        <w:tab/>
        <w:t xml:space="preserve"> </w:t>
      </w:r>
    </w:p>
    <w:p w:rsidR="006A75B0" w:rsidRDefault="00C21486">
      <w:pPr>
        <w:pBdr>
          <w:top w:val="nil"/>
          <w:left w:val="nil"/>
          <w:bottom w:val="nil"/>
          <w:right w:val="nil"/>
          <w:between w:val="nil"/>
        </w:pBdr>
        <w:rPr>
          <w:b/>
        </w:rPr>
      </w:pPr>
      <w:r>
        <w:rPr>
          <w:b/>
        </w:rPr>
        <w:t>Student Integrity:</w:t>
      </w:r>
    </w:p>
    <w:p w:rsidR="006A75B0" w:rsidRDefault="00C21486">
      <w:pPr>
        <w:pBdr>
          <w:top w:val="nil"/>
          <w:left w:val="nil"/>
          <w:bottom w:val="nil"/>
          <w:right w:val="nil"/>
          <w:between w:val="nil"/>
        </w:pBdr>
      </w:pPr>
      <w:r>
        <w:t xml:space="preserve">All students are expected to take exams with integrity, not jeopardizing their own honesty nor that of other students.  Plagiarism will result in 0 points for the assignment and may result in further disciplinary action. Plagiarism is a turning in someone </w:t>
      </w:r>
      <w:r>
        <w:t xml:space="preserve">else’s work as your own or using sources without proper credit. Do not copy material from the internet or from any other source and present it as your own.  </w:t>
      </w:r>
    </w:p>
    <w:p w:rsidR="006A75B0" w:rsidRDefault="006A75B0">
      <w:pPr>
        <w:pBdr>
          <w:top w:val="nil"/>
          <w:left w:val="nil"/>
          <w:bottom w:val="nil"/>
          <w:right w:val="nil"/>
          <w:between w:val="nil"/>
        </w:pBdr>
      </w:pPr>
    </w:p>
    <w:p w:rsidR="006A75B0" w:rsidRDefault="00C21486">
      <w:pPr>
        <w:pBdr>
          <w:top w:val="nil"/>
          <w:left w:val="nil"/>
          <w:bottom w:val="nil"/>
          <w:right w:val="nil"/>
          <w:between w:val="nil"/>
        </w:pBdr>
        <w:rPr>
          <w:b/>
        </w:rPr>
      </w:pPr>
      <w:r>
        <w:rPr>
          <w:b/>
        </w:rPr>
        <w:t>Accessibility/Disability Services:</w:t>
      </w:r>
      <w:r>
        <w:rPr>
          <w:b/>
        </w:rPr>
        <w:tab/>
      </w:r>
    </w:p>
    <w:p w:rsidR="006A75B0" w:rsidRDefault="00C21486">
      <w:pPr>
        <w:pBdr>
          <w:top w:val="nil"/>
          <w:left w:val="nil"/>
          <w:bottom w:val="nil"/>
          <w:right w:val="nil"/>
          <w:between w:val="nil"/>
        </w:pBdr>
      </w:pPr>
      <w:r>
        <w:t>Students who may need accommodations due to documented disabi</w:t>
      </w:r>
      <w:r>
        <w:t xml:space="preserve">lities, who have medical </w:t>
      </w:r>
      <w:r>
        <w:lastRenderedPageBreak/>
        <w:t>information which the instructor should know, or who need special arrangements in an emergency, should speak with the instructor during the first week of class.  If you have not accessed services and think you may need them, please</w:t>
      </w:r>
      <w:r>
        <w:t xml:space="preserve"> contact the Center for Accessibility Resources in RCH 105; </w:t>
      </w:r>
      <w:hyperlink r:id="rId11">
        <w:r>
          <w:rPr>
            <w:color w:val="1155CC"/>
            <w:u w:val="single"/>
          </w:rPr>
          <w:t xml:space="preserve"> https://www.linnbenton.edu/cfar</w:t>
        </w:r>
      </w:hyperlink>
    </w:p>
    <w:p w:rsidR="006A75B0" w:rsidRDefault="006A75B0">
      <w:pPr>
        <w:pBdr>
          <w:top w:val="nil"/>
          <w:left w:val="nil"/>
          <w:bottom w:val="nil"/>
          <w:right w:val="nil"/>
          <w:between w:val="nil"/>
        </w:pBdr>
        <w:rPr>
          <w:sz w:val="22"/>
          <w:szCs w:val="22"/>
        </w:rPr>
      </w:pPr>
    </w:p>
    <w:p w:rsidR="006A75B0" w:rsidRDefault="00C21486">
      <w:pPr>
        <w:pBdr>
          <w:top w:val="nil"/>
          <w:left w:val="nil"/>
          <w:bottom w:val="nil"/>
          <w:right w:val="nil"/>
          <w:between w:val="nil"/>
        </w:pBdr>
        <w:spacing w:after="120"/>
        <w:jc w:val="center"/>
        <w:rPr>
          <w:b/>
        </w:rPr>
      </w:pPr>
      <w:r>
        <w:rPr>
          <w:b/>
        </w:rPr>
        <w:t>Classroom Guidelines</w:t>
      </w:r>
    </w:p>
    <w:p w:rsidR="006A75B0" w:rsidRDefault="00C21486">
      <w:pPr>
        <w:numPr>
          <w:ilvl w:val="0"/>
          <w:numId w:val="4"/>
        </w:numPr>
        <w:pBdr>
          <w:top w:val="nil"/>
          <w:left w:val="nil"/>
          <w:bottom w:val="nil"/>
          <w:right w:val="nil"/>
          <w:between w:val="nil"/>
        </w:pBdr>
        <w:tabs>
          <w:tab w:val="left" w:pos="360"/>
        </w:tabs>
        <w:ind w:left="360" w:hanging="360"/>
      </w:pPr>
      <w:r>
        <w:t xml:space="preserve">This is </w:t>
      </w:r>
      <w:r>
        <w:rPr>
          <w:u w:val="single"/>
        </w:rPr>
        <w:t>your course</w:t>
      </w:r>
      <w:r>
        <w:t xml:space="preserve">. You will learn the most if you actively participate in classroom discussions and share your experience and questions. At the same time, respect other students’ desire to learn while listening attentively and appreciating other points of view. </w:t>
      </w:r>
    </w:p>
    <w:p w:rsidR="006A75B0" w:rsidRDefault="006A75B0">
      <w:pPr>
        <w:pBdr>
          <w:top w:val="nil"/>
          <w:left w:val="nil"/>
          <w:bottom w:val="nil"/>
          <w:right w:val="nil"/>
          <w:between w:val="nil"/>
        </w:pBdr>
        <w:tabs>
          <w:tab w:val="left" w:pos="360"/>
        </w:tabs>
        <w:ind w:left="360" w:hanging="360"/>
        <w:rPr>
          <w:sz w:val="16"/>
          <w:szCs w:val="16"/>
        </w:rPr>
      </w:pPr>
    </w:p>
    <w:p w:rsidR="006A75B0" w:rsidRDefault="00C21486">
      <w:pPr>
        <w:numPr>
          <w:ilvl w:val="0"/>
          <w:numId w:val="4"/>
        </w:numPr>
        <w:pBdr>
          <w:top w:val="nil"/>
          <w:left w:val="nil"/>
          <w:bottom w:val="nil"/>
          <w:right w:val="nil"/>
          <w:between w:val="nil"/>
        </w:pBdr>
        <w:tabs>
          <w:tab w:val="left" w:pos="360"/>
        </w:tabs>
        <w:ind w:left="360" w:hanging="360"/>
      </w:pPr>
      <w:r>
        <w:t xml:space="preserve">This is </w:t>
      </w:r>
      <w:r>
        <w:rPr>
          <w:u w:val="single"/>
        </w:rPr>
        <w:t>y</w:t>
      </w:r>
      <w:r>
        <w:rPr>
          <w:u w:val="single"/>
        </w:rPr>
        <w:t>our classroom</w:t>
      </w:r>
      <w:r>
        <w:t xml:space="preserve">. Take responsibility for it by straightening up tables and chairs when you leave. Clean up the lab and put away equipment at the end of class. Pick up litter. </w:t>
      </w:r>
    </w:p>
    <w:p w:rsidR="006A75B0" w:rsidRDefault="006A75B0">
      <w:pPr>
        <w:pBdr>
          <w:top w:val="nil"/>
          <w:left w:val="nil"/>
          <w:bottom w:val="nil"/>
          <w:right w:val="nil"/>
          <w:between w:val="nil"/>
        </w:pBdr>
        <w:rPr>
          <w:sz w:val="16"/>
          <w:szCs w:val="16"/>
        </w:rPr>
      </w:pPr>
    </w:p>
    <w:p w:rsidR="006A75B0" w:rsidRDefault="00C21486">
      <w:pPr>
        <w:numPr>
          <w:ilvl w:val="0"/>
          <w:numId w:val="4"/>
        </w:numPr>
        <w:pBdr>
          <w:top w:val="nil"/>
          <w:left w:val="nil"/>
          <w:bottom w:val="nil"/>
          <w:right w:val="nil"/>
          <w:between w:val="nil"/>
        </w:pBdr>
        <w:tabs>
          <w:tab w:val="left" w:pos="360"/>
        </w:tabs>
        <w:ind w:left="360" w:hanging="360"/>
      </w:pPr>
      <w:r>
        <w:t>Arrive promptly before class begins. If late, enter quietly.</w:t>
      </w:r>
    </w:p>
    <w:p w:rsidR="006A75B0" w:rsidRDefault="006A75B0">
      <w:pPr>
        <w:pBdr>
          <w:top w:val="nil"/>
          <w:left w:val="nil"/>
          <w:bottom w:val="nil"/>
          <w:right w:val="nil"/>
          <w:between w:val="nil"/>
        </w:pBdr>
        <w:tabs>
          <w:tab w:val="left" w:pos="360"/>
        </w:tabs>
        <w:jc w:val="center"/>
        <w:rPr>
          <w:sz w:val="16"/>
          <w:szCs w:val="16"/>
        </w:rPr>
      </w:pPr>
    </w:p>
    <w:p w:rsidR="006A75B0" w:rsidRDefault="00C21486">
      <w:pPr>
        <w:numPr>
          <w:ilvl w:val="0"/>
          <w:numId w:val="4"/>
        </w:numPr>
        <w:pBdr>
          <w:top w:val="nil"/>
          <w:left w:val="nil"/>
          <w:bottom w:val="nil"/>
          <w:right w:val="nil"/>
          <w:between w:val="nil"/>
        </w:pBdr>
        <w:tabs>
          <w:tab w:val="left" w:pos="360"/>
        </w:tabs>
        <w:ind w:left="360" w:hanging="360"/>
      </w:pPr>
      <w:r>
        <w:rPr>
          <w:u w:val="single"/>
        </w:rPr>
        <w:t>Turn off your cell phone</w:t>
      </w:r>
      <w:r>
        <w:t xml:space="preserve">. Let the instructor know if you need to leave the cell phone on for emergency reasons. </w:t>
      </w:r>
    </w:p>
    <w:p w:rsidR="006A75B0" w:rsidRDefault="006A75B0">
      <w:pPr>
        <w:pBdr>
          <w:top w:val="nil"/>
          <w:left w:val="nil"/>
          <w:bottom w:val="nil"/>
          <w:right w:val="nil"/>
          <w:between w:val="nil"/>
        </w:pBdr>
        <w:tabs>
          <w:tab w:val="left" w:pos="360"/>
        </w:tabs>
      </w:pPr>
    </w:p>
    <w:p w:rsidR="006A75B0" w:rsidRDefault="00C21486">
      <w:pPr>
        <w:numPr>
          <w:ilvl w:val="0"/>
          <w:numId w:val="4"/>
        </w:numPr>
        <w:pBdr>
          <w:top w:val="nil"/>
          <w:left w:val="nil"/>
          <w:bottom w:val="nil"/>
          <w:right w:val="nil"/>
          <w:between w:val="nil"/>
        </w:pBdr>
        <w:tabs>
          <w:tab w:val="left" w:pos="360"/>
        </w:tabs>
        <w:ind w:left="360" w:hanging="360"/>
      </w:pPr>
      <w:r>
        <w:rPr>
          <w:u w:val="single"/>
        </w:rPr>
        <w:t>Use electronic devices only as directed</w:t>
      </w:r>
      <w:r>
        <w:t>. Anyone who engages in rude, thoughtless, selfish behavior such as use of a cell phone or laptop for instant messages, games, email, web surfing etc., will be excused from the class. The student can return to the next class session only if he or she submi</w:t>
      </w:r>
      <w:r>
        <w:t xml:space="preserve">ts a report reflecting on the behavior </w:t>
      </w:r>
      <w:r>
        <w:rPr>
          <w:u w:val="single"/>
        </w:rPr>
        <w:t>and</w:t>
      </w:r>
      <w:r>
        <w:t xml:space="preserve"> apologizes to the class.</w:t>
      </w:r>
    </w:p>
    <w:p w:rsidR="006A75B0" w:rsidRDefault="006A75B0">
      <w:pPr>
        <w:pBdr>
          <w:top w:val="nil"/>
          <w:left w:val="nil"/>
          <w:bottom w:val="nil"/>
          <w:right w:val="nil"/>
          <w:between w:val="nil"/>
        </w:pBdr>
        <w:tabs>
          <w:tab w:val="left" w:pos="360"/>
        </w:tabs>
        <w:ind w:left="360" w:hanging="360"/>
        <w:rPr>
          <w:sz w:val="16"/>
          <w:szCs w:val="16"/>
        </w:rPr>
      </w:pPr>
    </w:p>
    <w:p w:rsidR="006A75B0" w:rsidRDefault="00C21486">
      <w:pPr>
        <w:numPr>
          <w:ilvl w:val="0"/>
          <w:numId w:val="4"/>
        </w:numPr>
        <w:pBdr>
          <w:top w:val="nil"/>
          <w:left w:val="nil"/>
          <w:bottom w:val="nil"/>
          <w:right w:val="nil"/>
          <w:between w:val="nil"/>
        </w:pBdr>
        <w:tabs>
          <w:tab w:val="left" w:pos="360"/>
        </w:tabs>
        <w:ind w:left="360" w:hanging="360"/>
      </w:pPr>
      <w:r>
        <w:t xml:space="preserve">No food or drink is allowed in the classroom during class time. </w:t>
      </w:r>
      <w:r>
        <w:rPr>
          <w:u w:val="single"/>
        </w:rPr>
        <w:t xml:space="preserve">No tobacco products </w:t>
      </w:r>
      <w:r>
        <w:t xml:space="preserve">may be used in the classroom at any time. </w:t>
      </w:r>
    </w:p>
    <w:p w:rsidR="006A75B0" w:rsidRDefault="006A75B0">
      <w:pPr>
        <w:pBdr>
          <w:top w:val="nil"/>
          <w:left w:val="nil"/>
          <w:bottom w:val="nil"/>
          <w:right w:val="nil"/>
          <w:between w:val="nil"/>
        </w:pBdr>
        <w:tabs>
          <w:tab w:val="left" w:pos="360"/>
        </w:tabs>
        <w:ind w:left="360" w:hanging="360"/>
        <w:rPr>
          <w:sz w:val="16"/>
          <w:szCs w:val="16"/>
        </w:rPr>
      </w:pPr>
    </w:p>
    <w:p w:rsidR="006A75B0" w:rsidRDefault="00C21486">
      <w:pPr>
        <w:numPr>
          <w:ilvl w:val="0"/>
          <w:numId w:val="4"/>
        </w:numPr>
        <w:pBdr>
          <w:top w:val="nil"/>
          <w:left w:val="nil"/>
          <w:bottom w:val="nil"/>
          <w:right w:val="nil"/>
          <w:between w:val="nil"/>
        </w:pBdr>
        <w:tabs>
          <w:tab w:val="left" w:pos="360"/>
        </w:tabs>
        <w:ind w:left="360" w:hanging="360"/>
      </w:pPr>
      <w:r>
        <w:t xml:space="preserve">Please remove hats in the </w:t>
      </w:r>
      <w:r>
        <w:t>classroom</w:t>
      </w:r>
      <w:r>
        <w:t>. Head coverings worn fo</w:t>
      </w:r>
      <w:r>
        <w:t>r religious or medical reasons are acceptable.</w:t>
      </w:r>
    </w:p>
    <w:p w:rsidR="006A75B0" w:rsidRDefault="006A75B0">
      <w:pPr>
        <w:pBdr>
          <w:top w:val="nil"/>
          <w:left w:val="nil"/>
          <w:bottom w:val="nil"/>
          <w:right w:val="nil"/>
          <w:between w:val="nil"/>
        </w:pBdr>
        <w:rPr>
          <w:sz w:val="16"/>
          <w:szCs w:val="16"/>
        </w:rPr>
      </w:pPr>
    </w:p>
    <w:p w:rsidR="006A75B0" w:rsidRDefault="00C21486">
      <w:pPr>
        <w:numPr>
          <w:ilvl w:val="0"/>
          <w:numId w:val="4"/>
        </w:numPr>
        <w:pBdr>
          <w:top w:val="nil"/>
          <w:left w:val="nil"/>
          <w:bottom w:val="nil"/>
          <w:right w:val="nil"/>
          <w:between w:val="nil"/>
        </w:pBdr>
        <w:tabs>
          <w:tab w:val="left" w:pos="360"/>
        </w:tabs>
        <w:ind w:left="360" w:hanging="360"/>
      </w:pPr>
      <w:r>
        <w:t xml:space="preserve">Know basic safety rules. Report any accidents, injuries, or problems immediately. </w:t>
      </w:r>
    </w:p>
    <w:p w:rsidR="006A75B0" w:rsidRDefault="006A75B0">
      <w:pPr>
        <w:pBdr>
          <w:top w:val="nil"/>
          <w:left w:val="nil"/>
          <w:bottom w:val="nil"/>
          <w:right w:val="nil"/>
          <w:between w:val="nil"/>
        </w:pBdr>
        <w:tabs>
          <w:tab w:val="left" w:pos="360"/>
        </w:tabs>
        <w:jc w:val="center"/>
        <w:rPr>
          <w:sz w:val="16"/>
          <w:szCs w:val="16"/>
        </w:rPr>
      </w:pPr>
    </w:p>
    <w:p w:rsidR="006A75B0" w:rsidRDefault="00C21486">
      <w:pPr>
        <w:numPr>
          <w:ilvl w:val="0"/>
          <w:numId w:val="4"/>
        </w:numPr>
        <w:pBdr>
          <w:top w:val="nil"/>
          <w:left w:val="nil"/>
          <w:bottom w:val="nil"/>
          <w:right w:val="nil"/>
          <w:between w:val="nil"/>
        </w:pBdr>
        <w:tabs>
          <w:tab w:val="left" w:pos="360"/>
        </w:tabs>
        <w:ind w:left="360" w:hanging="360"/>
      </w:pPr>
      <w:r>
        <w:t xml:space="preserve">Do not come to class when you are ill and are likely to infect others. Academic work can be made up when you return. </w:t>
      </w:r>
    </w:p>
    <w:p w:rsidR="006A75B0" w:rsidRDefault="006A75B0">
      <w:pPr>
        <w:pBdr>
          <w:top w:val="nil"/>
          <w:left w:val="nil"/>
          <w:bottom w:val="nil"/>
          <w:right w:val="nil"/>
          <w:between w:val="nil"/>
        </w:pBdr>
        <w:tabs>
          <w:tab w:val="left" w:pos="360"/>
        </w:tabs>
        <w:jc w:val="center"/>
        <w:rPr>
          <w:sz w:val="16"/>
          <w:szCs w:val="16"/>
        </w:rPr>
      </w:pPr>
    </w:p>
    <w:p w:rsidR="006A75B0" w:rsidRDefault="00C21486">
      <w:pPr>
        <w:numPr>
          <w:ilvl w:val="0"/>
          <w:numId w:val="4"/>
        </w:numPr>
        <w:pBdr>
          <w:top w:val="nil"/>
          <w:left w:val="nil"/>
          <w:bottom w:val="nil"/>
          <w:right w:val="nil"/>
          <w:between w:val="nil"/>
        </w:pBdr>
        <w:tabs>
          <w:tab w:val="left" w:pos="360"/>
        </w:tabs>
        <w:ind w:left="360" w:hanging="360"/>
      </w:pPr>
      <w:r>
        <w:t xml:space="preserve">Minor children will not be allowed in the classroom or lab areas for safety reasons. Check with the LBCC family resource center for child care options during in-service school days. </w:t>
      </w:r>
    </w:p>
    <w:p w:rsidR="006A75B0" w:rsidRDefault="006A75B0">
      <w:pPr>
        <w:pBdr>
          <w:top w:val="nil"/>
          <w:left w:val="nil"/>
          <w:bottom w:val="nil"/>
          <w:right w:val="nil"/>
          <w:between w:val="nil"/>
        </w:pBdr>
        <w:rPr>
          <w:sz w:val="16"/>
          <w:szCs w:val="16"/>
        </w:rPr>
      </w:pPr>
    </w:p>
    <w:p w:rsidR="006A75B0" w:rsidRDefault="00C21486">
      <w:pPr>
        <w:numPr>
          <w:ilvl w:val="0"/>
          <w:numId w:val="4"/>
        </w:numPr>
        <w:pBdr>
          <w:top w:val="nil"/>
          <w:left w:val="nil"/>
          <w:bottom w:val="nil"/>
          <w:right w:val="nil"/>
          <w:between w:val="nil"/>
        </w:pBdr>
        <w:tabs>
          <w:tab w:val="left" w:pos="360"/>
        </w:tabs>
        <w:ind w:left="360" w:hanging="360"/>
      </w:pPr>
      <w:r>
        <w:t xml:space="preserve">Security is a primary concern on campus. Be responsible for your things </w:t>
      </w:r>
      <w:r>
        <w:t xml:space="preserve">and considerate of other students’ belongings. </w:t>
      </w:r>
    </w:p>
    <w:p w:rsidR="006A75B0" w:rsidRDefault="006A75B0">
      <w:pPr>
        <w:pBdr>
          <w:top w:val="nil"/>
          <w:left w:val="nil"/>
          <w:bottom w:val="nil"/>
          <w:right w:val="nil"/>
          <w:between w:val="nil"/>
        </w:pBdr>
        <w:tabs>
          <w:tab w:val="left" w:pos="360"/>
        </w:tabs>
        <w:ind w:left="360" w:hanging="360"/>
        <w:rPr>
          <w:sz w:val="16"/>
          <w:szCs w:val="16"/>
        </w:rPr>
      </w:pPr>
    </w:p>
    <w:p w:rsidR="006A75B0" w:rsidRDefault="00C21486">
      <w:pPr>
        <w:numPr>
          <w:ilvl w:val="0"/>
          <w:numId w:val="4"/>
        </w:numPr>
        <w:pBdr>
          <w:top w:val="nil"/>
          <w:left w:val="nil"/>
          <w:bottom w:val="nil"/>
          <w:right w:val="nil"/>
          <w:between w:val="nil"/>
        </w:pBdr>
        <w:tabs>
          <w:tab w:val="left" w:pos="360"/>
        </w:tabs>
        <w:ind w:left="360" w:hanging="360"/>
      </w:pPr>
      <w:r>
        <w:t xml:space="preserve">Let faculty or staff know if you are experiencing academic difficulties. Assistance is available.  The LBCC </w:t>
      </w:r>
      <w:r>
        <w:t>Learning</w:t>
      </w:r>
      <w:r>
        <w:t xml:space="preserve"> Center provides students with academic support and a comfortable place to study. For available services go to  </w:t>
      </w:r>
      <w:hyperlink r:id="rId12">
        <w:r>
          <w:rPr>
            <w:color w:val="1155CC"/>
            <w:u w:val="single"/>
          </w:rPr>
          <w:t>https://www.linnbenton.edu/learning-center</w:t>
        </w:r>
      </w:hyperlink>
      <w:r>
        <w:fldChar w:fldCharType="begin"/>
      </w:r>
      <w:r>
        <w:instrText xml:space="preserve"> HYPERLINK "http://cf.linnbenton.edu/dep</w:instrText>
      </w:r>
      <w:r>
        <w:instrText xml:space="preserve">ts/lrc/" </w:instrText>
      </w:r>
      <w:r>
        <w:fldChar w:fldCharType="separate"/>
      </w:r>
    </w:p>
    <w:p w:rsidR="006A75B0" w:rsidRDefault="00C21486">
      <w:pPr>
        <w:pBdr>
          <w:top w:val="nil"/>
          <w:left w:val="nil"/>
          <w:bottom w:val="nil"/>
          <w:right w:val="nil"/>
          <w:between w:val="nil"/>
        </w:pBdr>
        <w:tabs>
          <w:tab w:val="left" w:pos="360"/>
        </w:tabs>
        <w:ind w:left="360" w:hanging="360"/>
        <w:rPr>
          <w:sz w:val="16"/>
          <w:szCs w:val="16"/>
          <w:u w:val="single"/>
        </w:rPr>
      </w:pPr>
      <w:r>
        <w:fldChar w:fldCharType="end"/>
      </w:r>
      <w:r>
        <w:fldChar w:fldCharType="begin"/>
      </w:r>
      <w:r>
        <w:instrText xml:space="preserve"> HYPERLINK "http://cf.linnbenton.edu/depts/lrc/" </w:instrText>
      </w:r>
      <w:r>
        <w:fldChar w:fldCharType="separate"/>
      </w:r>
    </w:p>
    <w:p w:rsidR="006A75B0" w:rsidRDefault="00C21486">
      <w:pPr>
        <w:pBdr>
          <w:top w:val="nil"/>
          <w:left w:val="nil"/>
          <w:bottom w:val="nil"/>
          <w:right w:val="nil"/>
          <w:between w:val="nil"/>
        </w:pBdr>
        <w:tabs>
          <w:tab w:val="left" w:pos="360"/>
        </w:tabs>
        <w:rPr>
          <w:b/>
          <w:sz w:val="32"/>
          <w:szCs w:val="32"/>
        </w:rPr>
      </w:pPr>
      <w:r>
        <w:fldChar w:fldCharType="end"/>
      </w:r>
      <w:r>
        <w:rPr>
          <w:b/>
        </w:rPr>
        <w:t>*</w:t>
      </w:r>
      <w:r>
        <w:rPr>
          <w:b/>
          <w:sz w:val="32"/>
          <w:szCs w:val="32"/>
        </w:rPr>
        <w:t>Course Schedule</w:t>
      </w:r>
    </w:p>
    <w:p w:rsidR="006A75B0" w:rsidRDefault="006A75B0">
      <w:pPr>
        <w:pBdr>
          <w:top w:val="nil"/>
          <w:left w:val="nil"/>
          <w:bottom w:val="nil"/>
          <w:right w:val="nil"/>
          <w:between w:val="nil"/>
        </w:pBdr>
        <w:jc w:val="center"/>
        <w:rPr>
          <w:b/>
          <w:sz w:val="32"/>
          <w:szCs w:val="32"/>
        </w:rPr>
      </w:pPr>
    </w:p>
    <w:tbl>
      <w:tblPr>
        <w:tblStyle w:val="a0"/>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3030"/>
        <w:gridCol w:w="3525"/>
        <w:gridCol w:w="2535"/>
      </w:tblGrid>
      <w:tr w:rsidR="006A75B0">
        <w:tc>
          <w:tcPr>
            <w:tcW w:w="810" w:type="dxa"/>
            <w:shd w:val="clear" w:color="auto" w:fill="auto"/>
            <w:tcMar>
              <w:top w:w="0" w:type="dxa"/>
              <w:left w:w="108" w:type="dxa"/>
              <w:bottom w:w="0" w:type="dxa"/>
              <w:right w:w="108" w:type="dxa"/>
            </w:tcMar>
          </w:tcPr>
          <w:p w:rsidR="006A75B0" w:rsidRDefault="006A75B0">
            <w:pPr>
              <w:pBdr>
                <w:top w:val="nil"/>
                <w:left w:val="nil"/>
                <w:bottom w:val="nil"/>
                <w:right w:val="nil"/>
                <w:between w:val="nil"/>
              </w:pBdr>
              <w:jc w:val="center"/>
              <w:rPr>
                <w:b/>
                <w:sz w:val="32"/>
                <w:szCs w:val="32"/>
              </w:rPr>
            </w:pPr>
          </w:p>
        </w:tc>
        <w:tc>
          <w:tcPr>
            <w:tcW w:w="3030" w:type="dxa"/>
            <w:shd w:val="clear" w:color="auto" w:fill="auto"/>
            <w:tcMar>
              <w:top w:w="0" w:type="dxa"/>
              <w:left w:w="108" w:type="dxa"/>
              <w:bottom w:w="0" w:type="dxa"/>
              <w:right w:w="108" w:type="dxa"/>
            </w:tcMar>
          </w:tcPr>
          <w:p w:rsidR="006A75B0" w:rsidRDefault="00C21486">
            <w:pPr>
              <w:pBdr>
                <w:top w:val="nil"/>
                <w:left w:val="nil"/>
                <w:bottom w:val="nil"/>
                <w:right w:val="nil"/>
                <w:between w:val="nil"/>
              </w:pBdr>
              <w:jc w:val="center"/>
              <w:rPr>
                <w:b/>
                <w:sz w:val="28"/>
                <w:szCs w:val="28"/>
              </w:rPr>
            </w:pPr>
            <w:r>
              <w:rPr>
                <w:b/>
                <w:sz w:val="28"/>
                <w:szCs w:val="28"/>
              </w:rPr>
              <w:t>Tuesday AM</w:t>
            </w:r>
          </w:p>
        </w:tc>
        <w:tc>
          <w:tcPr>
            <w:tcW w:w="3525" w:type="dxa"/>
            <w:shd w:val="clear" w:color="auto" w:fill="E0E0E0"/>
            <w:tcMar>
              <w:top w:w="0" w:type="dxa"/>
              <w:left w:w="108" w:type="dxa"/>
              <w:bottom w:w="0" w:type="dxa"/>
              <w:right w:w="108" w:type="dxa"/>
            </w:tcMar>
          </w:tcPr>
          <w:p w:rsidR="006A75B0" w:rsidRDefault="00C21486">
            <w:pPr>
              <w:pBdr>
                <w:top w:val="nil"/>
                <w:left w:val="nil"/>
                <w:bottom w:val="nil"/>
                <w:right w:val="nil"/>
                <w:between w:val="nil"/>
              </w:pBdr>
              <w:jc w:val="center"/>
              <w:rPr>
                <w:b/>
                <w:sz w:val="28"/>
                <w:szCs w:val="28"/>
              </w:rPr>
            </w:pPr>
            <w:r>
              <w:rPr>
                <w:b/>
                <w:sz w:val="28"/>
                <w:szCs w:val="28"/>
              </w:rPr>
              <w:t xml:space="preserve">Tuesday PM </w:t>
            </w:r>
          </w:p>
        </w:tc>
        <w:tc>
          <w:tcPr>
            <w:tcW w:w="2535" w:type="dxa"/>
            <w:shd w:val="clear" w:color="auto" w:fill="auto"/>
            <w:tcMar>
              <w:top w:w="0" w:type="dxa"/>
              <w:left w:w="108" w:type="dxa"/>
              <w:bottom w:w="0" w:type="dxa"/>
              <w:right w:w="108" w:type="dxa"/>
            </w:tcMar>
          </w:tcPr>
          <w:p w:rsidR="006A75B0" w:rsidRDefault="00C21486">
            <w:pPr>
              <w:pBdr>
                <w:top w:val="nil"/>
                <w:left w:val="nil"/>
                <w:bottom w:val="nil"/>
                <w:right w:val="nil"/>
                <w:between w:val="nil"/>
              </w:pBdr>
              <w:jc w:val="center"/>
              <w:rPr>
                <w:b/>
                <w:sz w:val="28"/>
                <w:szCs w:val="28"/>
              </w:rPr>
            </w:pPr>
            <w:r>
              <w:rPr>
                <w:b/>
                <w:sz w:val="28"/>
                <w:szCs w:val="28"/>
              </w:rPr>
              <w:t>Quizzes &amp;</w:t>
            </w:r>
          </w:p>
          <w:p w:rsidR="006A75B0" w:rsidRDefault="00C21486">
            <w:pPr>
              <w:pBdr>
                <w:top w:val="nil"/>
                <w:left w:val="nil"/>
                <w:bottom w:val="nil"/>
                <w:right w:val="nil"/>
                <w:between w:val="nil"/>
              </w:pBdr>
              <w:jc w:val="center"/>
              <w:rPr>
                <w:b/>
                <w:sz w:val="28"/>
                <w:szCs w:val="28"/>
              </w:rPr>
            </w:pPr>
            <w:r>
              <w:rPr>
                <w:b/>
                <w:sz w:val="28"/>
                <w:szCs w:val="28"/>
              </w:rPr>
              <w:t>Assignments</w:t>
            </w:r>
          </w:p>
        </w:tc>
      </w:tr>
      <w:tr w:rsidR="006A75B0">
        <w:tc>
          <w:tcPr>
            <w:tcW w:w="810" w:type="dxa"/>
            <w:shd w:val="clear" w:color="auto" w:fill="auto"/>
            <w:tcMar>
              <w:top w:w="100" w:type="dxa"/>
              <w:left w:w="100" w:type="dxa"/>
              <w:bottom w:w="100" w:type="dxa"/>
              <w:right w:w="100" w:type="dxa"/>
            </w:tcMar>
          </w:tcPr>
          <w:p w:rsidR="006A75B0" w:rsidRDefault="00C21486">
            <w:pPr>
              <w:spacing w:line="276" w:lineRule="auto"/>
              <w:jc w:val="center"/>
              <w:rPr>
                <w:rFonts w:ascii="Arial" w:eastAsia="Arial" w:hAnsi="Arial" w:cs="Arial"/>
                <w:sz w:val="28"/>
                <w:szCs w:val="28"/>
              </w:rPr>
            </w:pPr>
            <w:r>
              <w:rPr>
                <w:rFonts w:ascii="Arial" w:eastAsia="Arial" w:hAnsi="Arial" w:cs="Arial"/>
                <w:sz w:val="28"/>
                <w:szCs w:val="28"/>
              </w:rPr>
              <w:lastRenderedPageBreak/>
              <w:t>1</w:t>
            </w:r>
          </w:p>
          <w:p w:rsidR="006A75B0" w:rsidRDefault="00C21486">
            <w:pPr>
              <w:spacing w:line="276" w:lineRule="auto"/>
              <w:jc w:val="center"/>
              <w:rPr>
                <w:sz w:val="20"/>
                <w:szCs w:val="20"/>
              </w:rPr>
            </w:pPr>
            <w:r>
              <w:rPr>
                <w:sz w:val="20"/>
                <w:szCs w:val="20"/>
              </w:rPr>
              <w:t>04/02</w:t>
            </w:r>
          </w:p>
        </w:tc>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75B0" w:rsidRDefault="00C21486">
            <w:pPr>
              <w:pBdr>
                <w:top w:val="nil"/>
                <w:left w:val="nil"/>
                <w:bottom w:val="nil"/>
                <w:right w:val="nil"/>
                <w:between w:val="nil"/>
              </w:pBdr>
              <w:spacing w:before="60" w:after="60"/>
              <w:jc w:val="center"/>
              <w:rPr>
                <w:sz w:val="22"/>
                <w:szCs w:val="22"/>
              </w:rPr>
            </w:pPr>
            <w:r>
              <w:rPr>
                <w:sz w:val="22"/>
                <w:szCs w:val="22"/>
              </w:rPr>
              <w:t>Introduction</w:t>
            </w:r>
          </w:p>
          <w:p w:rsidR="006A75B0" w:rsidRDefault="00C21486">
            <w:pPr>
              <w:pBdr>
                <w:top w:val="nil"/>
                <w:left w:val="nil"/>
                <w:bottom w:val="nil"/>
                <w:right w:val="nil"/>
                <w:between w:val="nil"/>
              </w:pBdr>
              <w:spacing w:before="60" w:after="60"/>
              <w:jc w:val="center"/>
              <w:rPr>
                <w:sz w:val="22"/>
                <w:szCs w:val="22"/>
              </w:rPr>
            </w:pPr>
            <w:r>
              <w:rPr>
                <w:sz w:val="22"/>
                <w:szCs w:val="22"/>
              </w:rPr>
              <w:t>Plant Names</w:t>
            </w:r>
          </w:p>
        </w:tc>
        <w:tc>
          <w:tcPr>
            <w:tcW w:w="3525" w:type="dxa"/>
            <w:tcBorders>
              <w:top w:val="single" w:sz="8" w:space="0" w:color="000000"/>
              <w:bottom w:val="single" w:sz="8" w:space="0" w:color="000000"/>
              <w:right w:val="single" w:sz="8" w:space="0" w:color="000000"/>
            </w:tcBorders>
            <w:shd w:val="clear" w:color="auto" w:fill="E0E0E0"/>
            <w:tcMar>
              <w:top w:w="100" w:type="dxa"/>
              <w:left w:w="100" w:type="dxa"/>
              <w:bottom w:w="100" w:type="dxa"/>
              <w:right w:w="100" w:type="dxa"/>
            </w:tcMar>
          </w:tcPr>
          <w:p w:rsidR="006A75B0" w:rsidRDefault="00C21486">
            <w:pPr>
              <w:pBdr>
                <w:top w:val="nil"/>
                <w:left w:val="nil"/>
                <w:bottom w:val="nil"/>
                <w:right w:val="nil"/>
                <w:between w:val="nil"/>
              </w:pBdr>
              <w:spacing w:before="60" w:after="60"/>
              <w:jc w:val="center"/>
              <w:rPr>
                <w:sz w:val="22"/>
                <w:szCs w:val="22"/>
                <w:shd w:val="clear" w:color="auto" w:fill="E0E0E0"/>
              </w:rPr>
            </w:pPr>
            <w:r>
              <w:rPr>
                <w:sz w:val="22"/>
                <w:szCs w:val="22"/>
                <w:shd w:val="clear" w:color="auto" w:fill="E0E0E0"/>
              </w:rPr>
              <w:t>Plant List 1</w:t>
            </w:r>
          </w:p>
          <w:p w:rsidR="006A75B0" w:rsidRDefault="00C21486">
            <w:pPr>
              <w:pBdr>
                <w:top w:val="nil"/>
                <w:left w:val="nil"/>
                <w:bottom w:val="nil"/>
                <w:right w:val="nil"/>
                <w:between w:val="nil"/>
              </w:pBdr>
              <w:spacing w:before="60" w:after="60"/>
              <w:jc w:val="center"/>
              <w:rPr>
                <w:sz w:val="22"/>
                <w:szCs w:val="22"/>
                <w:shd w:val="clear" w:color="auto" w:fill="E0E0E0"/>
              </w:rPr>
            </w:pPr>
            <w:r>
              <w:rPr>
                <w:sz w:val="22"/>
                <w:szCs w:val="22"/>
                <w:shd w:val="clear" w:color="auto" w:fill="E0E0E0"/>
              </w:rPr>
              <w:t xml:space="preserve">LBCC Campus </w:t>
            </w:r>
          </w:p>
        </w:tc>
        <w:tc>
          <w:tcPr>
            <w:tcW w:w="25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6A75B0" w:rsidRDefault="00C21486">
            <w:pPr>
              <w:pBdr>
                <w:top w:val="nil"/>
                <w:left w:val="nil"/>
                <w:bottom w:val="nil"/>
                <w:right w:val="nil"/>
                <w:between w:val="nil"/>
              </w:pBdr>
            </w:pPr>
            <w:r>
              <w:t>No quiz</w:t>
            </w:r>
          </w:p>
          <w:p w:rsidR="006A75B0" w:rsidRDefault="00C21486">
            <w:pPr>
              <w:pBdr>
                <w:top w:val="nil"/>
                <w:left w:val="nil"/>
                <w:bottom w:val="nil"/>
                <w:right w:val="nil"/>
                <w:between w:val="nil"/>
              </w:pBdr>
            </w:pPr>
            <w:r>
              <w:t>Plant Profiles - Week 1</w:t>
            </w:r>
          </w:p>
        </w:tc>
      </w:tr>
      <w:tr w:rsidR="006A75B0">
        <w:trPr>
          <w:trHeight w:val="820"/>
        </w:trPr>
        <w:tc>
          <w:tcPr>
            <w:tcW w:w="810" w:type="dxa"/>
            <w:shd w:val="clear" w:color="auto" w:fill="auto"/>
            <w:tcMar>
              <w:top w:w="100" w:type="dxa"/>
              <w:left w:w="100" w:type="dxa"/>
              <w:bottom w:w="100" w:type="dxa"/>
              <w:right w:w="100" w:type="dxa"/>
            </w:tcMar>
          </w:tcPr>
          <w:p w:rsidR="006A75B0" w:rsidRDefault="00C21486">
            <w:pPr>
              <w:spacing w:line="276" w:lineRule="auto"/>
              <w:jc w:val="center"/>
              <w:rPr>
                <w:rFonts w:ascii="Arial" w:eastAsia="Arial" w:hAnsi="Arial" w:cs="Arial"/>
                <w:sz w:val="28"/>
                <w:szCs w:val="28"/>
              </w:rPr>
            </w:pPr>
            <w:r>
              <w:rPr>
                <w:rFonts w:ascii="Arial" w:eastAsia="Arial" w:hAnsi="Arial" w:cs="Arial"/>
                <w:sz w:val="28"/>
                <w:szCs w:val="28"/>
              </w:rPr>
              <w:t>2</w:t>
            </w:r>
          </w:p>
          <w:p w:rsidR="006A75B0" w:rsidRDefault="00C21486">
            <w:pPr>
              <w:spacing w:line="276" w:lineRule="auto"/>
              <w:jc w:val="center"/>
              <w:rPr>
                <w:sz w:val="20"/>
                <w:szCs w:val="20"/>
              </w:rPr>
            </w:pPr>
            <w:r>
              <w:rPr>
                <w:sz w:val="20"/>
                <w:szCs w:val="20"/>
              </w:rPr>
              <w:t>04/09</w:t>
            </w:r>
          </w:p>
        </w:tc>
        <w:tc>
          <w:tcPr>
            <w:tcW w:w="30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75B0" w:rsidRDefault="00C21486">
            <w:pPr>
              <w:pBdr>
                <w:top w:val="nil"/>
                <w:left w:val="nil"/>
                <w:bottom w:val="nil"/>
                <w:right w:val="nil"/>
                <w:between w:val="nil"/>
              </w:pBdr>
              <w:spacing w:before="120"/>
              <w:jc w:val="center"/>
              <w:rPr>
                <w:sz w:val="22"/>
                <w:szCs w:val="22"/>
              </w:rPr>
            </w:pPr>
            <w:r>
              <w:rPr>
                <w:sz w:val="22"/>
                <w:szCs w:val="22"/>
              </w:rPr>
              <w:t>Plant Characteristics</w:t>
            </w:r>
          </w:p>
          <w:p w:rsidR="006A75B0" w:rsidRDefault="00C21486">
            <w:pPr>
              <w:pBdr>
                <w:top w:val="nil"/>
                <w:left w:val="nil"/>
                <w:bottom w:val="nil"/>
                <w:right w:val="nil"/>
                <w:between w:val="nil"/>
              </w:pBdr>
              <w:spacing w:before="120"/>
              <w:jc w:val="center"/>
              <w:rPr>
                <w:sz w:val="22"/>
                <w:szCs w:val="22"/>
              </w:rPr>
            </w:pPr>
            <w:r>
              <w:rPr>
                <w:sz w:val="22"/>
                <w:szCs w:val="22"/>
              </w:rPr>
              <w:t>Plant List 2</w:t>
            </w:r>
          </w:p>
        </w:tc>
        <w:tc>
          <w:tcPr>
            <w:tcW w:w="3525" w:type="dxa"/>
            <w:tcBorders>
              <w:bottom w:val="single" w:sz="8" w:space="0" w:color="000000"/>
              <w:right w:val="single" w:sz="8" w:space="0" w:color="000000"/>
            </w:tcBorders>
            <w:shd w:val="clear" w:color="auto" w:fill="E0E0E0"/>
            <w:tcMar>
              <w:top w:w="100" w:type="dxa"/>
              <w:left w:w="100" w:type="dxa"/>
              <w:bottom w:w="100" w:type="dxa"/>
              <w:right w:w="100" w:type="dxa"/>
            </w:tcMar>
          </w:tcPr>
          <w:p w:rsidR="006A75B0" w:rsidRDefault="00C21486">
            <w:pPr>
              <w:pBdr>
                <w:top w:val="nil"/>
                <w:left w:val="nil"/>
                <w:bottom w:val="nil"/>
                <w:right w:val="nil"/>
                <w:between w:val="nil"/>
              </w:pBdr>
              <w:spacing w:before="60" w:after="60"/>
              <w:jc w:val="center"/>
              <w:rPr>
                <w:sz w:val="22"/>
                <w:szCs w:val="22"/>
                <w:shd w:val="clear" w:color="auto" w:fill="E0E0E0"/>
              </w:rPr>
            </w:pPr>
            <w:r>
              <w:rPr>
                <w:sz w:val="22"/>
                <w:szCs w:val="22"/>
                <w:shd w:val="clear" w:color="auto" w:fill="E0E0E0"/>
              </w:rPr>
              <w:t>Plant List 2</w:t>
            </w:r>
          </w:p>
          <w:p w:rsidR="006A75B0" w:rsidRDefault="00C21486">
            <w:pPr>
              <w:pBdr>
                <w:top w:val="nil"/>
                <w:left w:val="nil"/>
                <w:bottom w:val="nil"/>
                <w:right w:val="nil"/>
                <w:between w:val="nil"/>
              </w:pBdr>
              <w:spacing w:before="60" w:after="60"/>
              <w:jc w:val="center"/>
              <w:rPr>
                <w:sz w:val="22"/>
                <w:szCs w:val="22"/>
                <w:shd w:val="clear" w:color="auto" w:fill="E0E0E0"/>
              </w:rPr>
            </w:pPr>
            <w:r>
              <w:rPr>
                <w:sz w:val="22"/>
                <w:szCs w:val="22"/>
                <w:shd w:val="clear" w:color="auto" w:fill="E0E0E0"/>
              </w:rPr>
              <w:t>Corvallis - Central Park</w:t>
            </w:r>
          </w:p>
        </w:tc>
        <w:tc>
          <w:tcPr>
            <w:tcW w:w="2535" w:type="dxa"/>
            <w:tcBorders>
              <w:bottom w:val="single" w:sz="8" w:space="0" w:color="000000"/>
              <w:right w:val="single" w:sz="8" w:space="0" w:color="000000"/>
            </w:tcBorders>
            <w:tcMar>
              <w:top w:w="100" w:type="dxa"/>
              <w:left w:w="100" w:type="dxa"/>
              <w:bottom w:w="100" w:type="dxa"/>
              <w:right w:w="100" w:type="dxa"/>
            </w:tcMar>
          </w:tcPr>
          <w:p w:rsidR="006A75B0" w:rsidRDefault="00C21486">
            <w:pPr>
              <w:pBdr>
                <w:top w:val="nil"/>
                <w:left w:val="nil"/>
                <w:bottom w:val="nil"/>
                <w:right w:val="nil"/>
                <w:between w:val="nil"/>
              </w:pBdr>
              <w:rPr>
                <w:b/>
              </w:rPr>
            </w:pPr>
            <w:r>
              <w:rPr>
                <w:b/>
              </w:rPr>
              <w:t>Quiz 1</w:t>
            </w:r>
          </w:p>
          <w:p w:rsidR="006A75B0" w:rsidRDefault="00C21486">
            <w:pPr>
              <w:pBdr>
                <w:top w:val="nil"/>
                <w:left w:val="nil"/>
                <w:bottom w:val="nil"/>
                <w:right w:val="nil"/>
                <w:between w:val="nil"/>
              </w:pBdr>
            </w:pPr>
            <w:r>
              <w:t>Plant Profiles - Week 2</w:t>
            </w:r>
          </w:p>
        </w:tc>
      </w:tr>
      <w:tr w:rsidR="006A75B0">
        <w:trPr>
          <w:trHeight w:val="1020"/>
        </w:trPr>
        <w:tc>
          <w:tcPr>
            <w:tcW w:w="810" w:type="dxa"/>
            <w:shd w:val="clear" w:color="auto" w:fill="auto"/>
            <w:tcMar>
              <w:top w:w="100" w:type="dxa"/>
              <w:left w:w="100" w:type="dxa"/>
              <w:bottom w:w="100" w:type="dxa"/>
              <w:right w:w="100" w:type="dxa"/>
            </w:tcMar>
          </w:tcPr>
          <w:p w:rsidR="006A75B0" w:rsidRDefault="00C21486">
            <w:pPr>
              <w:spacing w:line="276" w:lineRule="auto"/>
              <w:jc w:val="center"/>
              <w:rPr>
                <w:rFonts w:ascii="Arial" w:eastAsia="Arial" w:hAnsi="Arial" w:cs="Arial"/>
                <w:sz w:val="28"/>
                <w:szCs w:val="28"/>
              </w:rPr>
            </w:pPr>
            <w:r>
              <w:rPr>
                <w:rFonts w:ascii="Arial" w:eastAsia="Arial" w:hAnsi="Arial" w:cs="Arial"/>
                <w:sz w:val="28"/>
                <w:szCs w:val="28"/>
              </w:rPr>
              <w:t>3</w:t>
            </w:r>
          </w:p>
          <w:p w:rsidR="006A75B0" w:rsidRDefault="00C21486">
            <w:pPr>
              <w:spacing w:line="276" w:lineRule="auto"/>
              <w:jc w:val="center"/>
              <w:rPr>
                <w:sz w:val="20"/>
                <w:szCs w:val="20"/>
              </w:rPr>
            </w:pPr>
            <w:r>
              <w:rPr>
                <w:sz w:val="20"/>
                <w:szCs w:val="20"/>
              </w:rPr>
              <w:t>04/16</w:t>
            </w:r>
          </w:p>
        </w:tc>
        <w:tc>
          <w:tcPr>
            <w:tcW w:w="30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75B0" w:rsidRDefault="00C21486">
            <w:pPr>
              <w:pBdr>
                <w:top w:val="nil"/>
                <w:left w:val="nil"/>
                <w:bottom w:val="nil"/>
                <w:right w:val="nil"/>
                <w:between w:val="nil"/>
              </w:pBdr>
              <w:spacing w:before="60" w:after="60"/>
              <w:jc w:val="center"/>
              <w:rPr>
                <w:sz w:val="22"/>
                <w:szCs w:val="22"/>
              </w:rPr>
            </w:pPr>
            <w:r>
              <w:rPr>
                <w:sz w:val="22"/>
                <w:szCs w:val="22"/>
              </w:rPr>
              <w:t>Plant List 3</w:t>
            </w:r>
          </w:p>
        </w:tc>
        <w:tc>
          <w:tcPr>
            <w:tcW w:w="3525" w:type="dxa"/>
            <w:tcBorders>
              <w:bottom w:val="single" w:sz="8" w:space="0" w:color="000000"/>
              <w:right w:val="single" w:sz="8" w:space="0" w:color="000000"/>
            </w:tcBorders>
            <w:shd w:val="clear" w:color="auto" w:fill="E0E0E0"/>
            <w:tcMar>
              <w:top w:w="100" w:type="dxa"/>
              <w:left w:w="100" w:type="dxa"/>
              <w:bottom w:w="100" w:type="dxa"/>
              <w:right w:w="100" w:type="dxa"/>
            </w:tcMar>
          </w:tcPr>
          <w:p w:rsidR="006A75B0" w:rsidRDefault="00C21486">
            <w:pPr>
              <w:pBdr>
                <w:top w:val="nil"/>
                <w:left w:val="nil"/>
                <w:bottom w:val="nil"/>
                <w:right w:val="nil"/>
                <w:between w:val="nil"/>
              </w:pBdr>
              <w:spacing w:before="60" w:after="60"/>
              <w:jc w:val="center"/>
              <w:rPr>
                <w:sz w:val="22"/>
                <w:szCs w:val="22"/>
                <w:shd w:val="clear" w:color="auto" w:fill="E0E0E0"/>
              </w:rPr>
            </w:pPr>
            <w:r>
              <w:rPr>
                <w:sz w:val="22"/>
                <w:szCs w:val="22"/>
                <w:shd w:val="clear" w:color="auto" w:fill="E0E0E0"/>
              </w:rPr>
              <w:t>Plant List 3</w:t>
            </w:r>
          </w:p>
          <w:p w:rsidR="006A75B0" w:rsidRDefault="00C21486">
            <w:pPr>
              <w:pBdr>
                <w:top w:val="nil"/>
                <w:left w:val="nil"/>
                <w:bottom w:val="nil"/>
                <w:right w:val="nil"/>
                <w:between w:val="nil"/>
              </w:pBdr>
              <w:spacing w:before="60" w:after="60"/>
              <w:jc w:val="center"/>
              <w:rPr>
                <w:sz w:val="22"/>
                <w:szCs w:val="22"/>
                <w:shd w:val="clear" w:color="auto" w:fill="E0E0E0"/>
              </w:rPr>
            </w:pPr>
            <w:r>
              <w:rPr>
                <w:sz w:val="22"/>
                <w:szCs w:val="22"/>
                <w:shd w:val="clear" w:color="auto" w:fill="E0E0E0"/>
              </w:rPr>
              <w:t>Corvallis - College Hill</w:t>
            </w:r>
          </w:p>
        </w:tc>
        <w:tc>
          <w:tcPr>
            <w:tcW w:w="2535" w:type="dxa"/>
            <w:tcBorders>
              <w:bottom w:val="single" w:sz="8" w:space="0" w:color="000000"/>
              <w:right w:val="single" w:sz="8" w:space="0" w:color="000000"/>
            </w:tcBorders>
            <w:tcMar>
              <w:top w:w="100" w:type="dxa"/>
              <w:left w:w="100" w:type="dxa"/>
              <w:bottom w:w="100" w:type="dxa"/>
              <w:right w:w="100" w:type="dxa"/>
            </w:tcMar>
          </w:tcPr>
          <w:p w:rsidR="006A75B0" w:rsidRDefault="00C21486">
            <w:pPr>
              <w:pBdr>
                <w:top w:val="nil"/>
                <w:left w:val="nil"/>
                <w:bottom w:val="nil"/>
                <w:right w:val="nil"/>
                <w:between w:val="nil"/>
              </w:pBdr>
              <w:rPr>
                <w:b/>
              </w:rPr>
            </w:pPr>
            <w:r>
              <w:rPr>
                <w:b/>
              </w:rPr>
              <w:t>Quiz 2</w:t>
            </w:r>
          </w:p>
          <w:p w:rsidR="006A75B0" w:rsidRDefault="00C21486">
            <w:pPr>
              <w:pBdr>
                <w:top w:val="nil"/>
                <w:left w:val="nil"/>
                <w:bottom w:val="nil"/>
                <w:right w:val="nil"/>
                <w:between w:val="nil"/>
              </w:pBdr>
            </w:pPr>
            <w:r>
              <w:t>Plant Profiles - Week 3</w:t>
            </w:r>
          </w:p>
        </w:tc>
      </w:tr>
      <w:tr w:rsidR="006A75B0">
        <w:tc>
          <w:tcPr>
            <w:tcW w:w="810" w:type="dxa"/>
            <w:shd w:val="clear" w:color="auto" w:fill="auto"/>
            <w:tcMar>
              <w:top w:w="100" w:type="dxa"/>
              <w:left w:w="100" w:type="dxa"/>
              <w:bottom w:w="100" w:type="dxa"/>
              <w:right w:w="100" w:type="dxa"/>
            </w:tcMar>
          </w:tcPr>
          <w:p w:rsidR="006A75B0" w:rsidRDefault="00C21486">
            <w:pPr>
              <w:spacing w:line="276" w:lineRule="auto"/>
              <w:jc w:val="center"/>
              <w:rPr>
                <w:rFonts w:ascii="Arial" w:eastAsia="Arial" w:hAnsi="Arial" w:cs="Arial"/>
                <w:sz w:val="28"/>
                <w:szCs w:val="28"/>
              </w:rPr>
            </w:pPr>
            <w:r>
              <w:rPr>
                <w:rFonts w:ascii="Arial" w:eastAsia="Arial" w:hAnsi="Arial" w:cs="Arial"/>
                <w:sz w:val="28"/>
                <w:szCs w:val="28"/>
              </w:rPr>
              <w:t>4</w:t>
            </w:r>
          </w:p>
          <w:p w:rsidR="006A75B0" w:rsidRDefault="00C21486">
            <w:pPr>
              <w:spacing w:line="276" w:lineRule="auto"/>
              <w:jc w:val="center"/>
              <w:rPr>
                <w:sz w:val="20"/>
                <w:szCs w:val="20"/>
              </w:rPr>
            </w:pPr>
            <w:r>
              <w:rPr>
                <w:sz w:val="20"/>
                <w:szCs w:val="20"/>
              </w:rPr>
              <w:t>04/23</w:t>
            </w:r>
          </w:p>
        </w:tc>
        <w:tc>
          <w:tcPr>
            <w:tcW w:w="30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75B0" w:rsidRDefault="00C21486">
            <w:pPr>
              <w:pBdr>
                <w:top w:val="nil"/>
                <w:left w:val="nil"/>
                <w:bottom w:val="nil"/>
                <w:right w:val="nil"/>
                <w:between w:val="nil"/>
              </w:pBdr>
              <w:spacing w:before="60" w:after="60"/>
              <w:jc w:val="center"/>
              <w:rPr>
                <w:sz w:val="22"/>
                <w:szCs w:val="22"/>
              </w:rPr>
            </w:pPr>
            <w:r>
              <w:rPr>
                <w:sz w:val="22"/>
                <w:szCs w:val="22"/>
              </w:rPr>
              <w:t>Plant List 4</w:t>
            </w:r>
          </w:p>
          <w:p w:rsidR="006A75B0" w:rsidRDefault="006A75B0">
            <w:pPr>
              <w:pBdr>
                <w:top w:val="nil"/>
                <w:left w:val="nil"/>
                <w:bottom w:val="nil"/>
                <w:right w:val="nil"/>
                <w:between w:val="nil"/>
              </w:pBdr>
              <w:spacing w:before="60" w:after="60"/>
              <w:jc w:val="center"/>
              <w:rPr>
                <w:sz w:val="22"/>
                <w:szCs w:val="22"/>
              </w:rPr>
            </w:pPr>
          </w:p>
        </w:tc>
        <w:tc>
          <w:tcPr>
            <w:tcW w:w="3525" w:type="dxa"/>
            <w:tcBorders>
              <w:bottom w:val="single" w:sz="8" w:space="0" w:color="000000"/>
              <w:right w:val="single" w:sz="8" w:space="0" w:color="000000"/>
            </w:tcBorders>
            <w:shd w:val="clear" w:color="auto" w:fill="E0E0E0"/>
            <w:tcMar>
              <w:top w:w="100" w:type="dxa"/>
              <w:left w:w="100" w:type="dxa"/>
              <w:bottom w:w="100" w:type="dxa"/>
              <w:right w:w="100" w:type="dxa"/>
            </w:tcMar>
          </w:tcPr>
          <w:p w:rsidR="006A75B0" w:rsidRDefault="00C21486">
            <w:pPr>
              <w:pBdr>
                <w:top w:val="nil"/>
                <w:left w:val="nil"/>
                <w:bottom w:val="nil"/>
                <w:right w:val="nil"/>
                <w:between w:val="nil"/>
              </w:pBdr>
              <w:spacing w:before="60" w:after="60"/>
              <w:jc w:val="center"/>
              <w:rPr>
                <w:sz w:val="22"/>
                <w:szCs w:val="22"/>
                <w:shd w:val="clear" w:color="auto" w:fill="E0E0E0"/>
              </w:rPr>
            </w:pPr>
            <w:r>
              <w:rPr>
                <w:sz w:val="22"/>
                <w:szCs w:val="22"/>
                <w:shd w:val="clear" w:color="auto" w:fill="E0E0E0"/>
              </w:rPr>
              <w:t>Plant List 4</w:t>
            </w:r>
          </w:p>
          <w:p w:rsidR="006A75B0" w:rsidRDefault="00C21486">
            <w:pPr>
              <w:pBdr>
                <w:top w:val="nil"/>
                <w:left w:val="nil"/>
                <w:bottom w:val="nil"/>
                <w:right w:val="nil"/>
                <w:between w:val="nil"/>
              </w:pBdr>
              <w:spacing w:before="60" w:after="60"/>
              <w:jc w:val="center"/>
              <w:rPr>
                <w:sz w:val="22"/>
                <w:szCs w:val="22"/>
                <w:shd w:val="clear" w:color="auto" w:fill="E0E0E0"/>
              </w:rPr>
            </w:pPr>
            <w:r>
              <w:rPr>
                <w:sz w:val="22"/>
                <w:szCs w:val="22"/>
                <w:shd w:val="clear" w:color="auto" w:fill="E0E0E0"/>
              </w:rPr>
              <w:t>Albany - Tennis Club</w:t>
            </w:r>
          </w:p>
        </w:tc>
        <w:tc>
          <w:tcPr>
            <w:tcW w:w="2535" w:type="dxa"/>
            <w:tcBorders>
              <w:bottom w:val="single" w:sz="8" w:space="0" w:color="000000"/>
              <w:right w:val="single" w:sz="8" w:space="0" w:color="000000"/>
            </w:tcBorders>
            <w:tcMar>
              <w:top w:w="100" w:type="dxa"/>
              <w:left w:w="100" w:type="dxa"/>
              <w:bottom w:w="100" w:type="dxa"/>
              <w:right w:w="100" w:type="dxa"/>
            </w:tcMar>
          </w:tcPr>
          <w:p w:rsidR="006A75B0" w:rsidRDefault="00C21486">
            <w:pPr>
              <w:pBdr>
                <w:top w:val="nil"/>
                <w:left w:val="nil"/>
                <w:bottom w:val="nil"/>
                <w:right w:val="nil"/>
                <w:between w:val="nil"/>
              </w:pBdr>
              <w:rPr>
                <w:b/>
              </w:rPr>
            </w:pPr>
            <w:r>
              <w:rPr>
                <w:b/>
              </w:rPr>
              <w:t>Quiz 3</w:t>
            </w:r>
          </w:p>
          <w:p w:rsidR="006A75B0" w:rsidRDefault="00C21486">
            <w:pPr>
              <w:pBdr>
                <w:top w:val="nil"/>
                <w:left w:val="nil"/>
                <w:bottom w:val="nil"/>
                <w:right w:val="nil"/>
                <w:between w:val="nil"/>
              </w:pBdr>
            </w:pPr>
            <w:r>
              <w:t>Plant Profiles - Week 4</w:t>
            </w:r>
          </w:p>
        </w:tc>
      </w:tr>
      <w:tr w:rsidR="006A75B0">
        <w:tc>
          <w:tcPr>
            <w:tcW w:w="810" w:type="dxa"/>
            <w:shd w:val="clear" w:color="auto" w:fill="auto"/>
            <w:tcMar>
              <w:top w:w="100" w:type="dxa"/>
              <w:left w:w="100" w:type="dxa"/>
              <w:bottom w:w="100" w:type="dxa"/>
              <w:right w:w="100" w:type="dxa"/>
            </w:tcMar>
          </w:tcPr>
          <w:p w:rsidR="006A75B0" w:rsidRDefault="00C21486">
            <w:pPr>
              <w:spacing w:line="276" w:lineRule="auto"/>
              <w:jc w:val="center"/>
              <w:rPr>
                <w:rFonts w:ascii="Arial" w:eastAsia="Arial" w:hAnsi="Arial" w:cs="Arial"/>
                <w:sz w:val="28"/>
                <w:szCs w:val="28"/>
              </w:rPr>
            </w:pPr>
            <w:r>
              <w:rPr>
                <w:rFonts w:ascii="Arial" w:eastAsia="Arial" w:hAnsi="Arial" w:cs="Arial"/>
                <w:sz w:val="28"/>
                <w:szCs w:val="28"/>
              </w:rPr>
              <w:t>5</w:t>
            </w:r>
          </w:p>
          <w:p w:rsidR="006A75B0" w:rsidRDefault="00C21486">
            <w:pPr>
              <w:spacing w:line="276" w:lineRule="auto"/>
              <w:jc w:val="center"/>
              <w:rPr>
                <w:sz w:val="20"/>
                <w:szCs w:val="20"/>
              </w:rPr>
            </w:pPr>
            <w:r>
              <w:rPr>
                <w:sz w:val="20"/>
                <w:szCs w:val="20"/>
              </w:rPr>
              <w:t>04/30</w:t>
            </w:r>
          </w:p>
        </w:tc>
        <w:tc>
          <w:tcPr>
            <w:tcW w:w="30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75B0" w:rsidRDefault="00C21486">
            <w:pPr>
              <w:pBdr>
                <w:top w:val="nil"/>
                <w:left w:val="nil"/>
                <w:bottom w:val="nil"/>
                <w:right w:val="nil"/>
                <w:between w:val="nil"/>
              </w:pBdr>
              <w:spacing w:before="60" w:after="60"/>
              <w:jc w:val="center"/>
              <w:rPr>
                <w:sz w:val="22"/>
                <w:szCs w:val="22"/>
              </w:rPr>
            </w:pPr>
            <w:r>
              <w:rPr>
                <w:sz w:val="22"/>
                <w:szCs w:val="22"/>
              </w:rPr>
              <w:t>Plant List 5</w:t>
            </w:r>
          </w:p>
          <w:p w:rsidR="006A75B0" w:rsidRDefault="006A75B0">
            <w:pPr>
              <w:pBdr>
                <w:top w:val="nil"/>
                <w:left w:val="nil"/>
                <w:bottom w:val="nil"/>
                <w:right w:val="nil"/>
                <w:between w:val="nil"/>
              </w:pBdr>
              <w:spacing w:before="60" w:after="60"/>
              <w:jc w:val="center"/>
              <w:rPr>
                <w:rFonts w:ascii="Georgia" w:eastAsia="Georgia" w:hAnsi="Georgia" w:cs="Georgia"/>
                <w:sz w:val="22"/>
                <w:szCs w:val="22"/>
              </w:rPr>
            </w:pPr>
          </w:p>
        </w:tc>
        <w:tc>
          <w:tcPr>
            <w:tcW w:w="3525" w:type="dxa"/>
            <w:tcBorders>
              <w:bottom w:val="single" w:sz="8" w:space="0" w:color="000000"/>
              <w:right w:val="single" w:sz="8" w:space="0" w:color="000000"/>
            </w:tcBorders>
            <w:shd w:val="clear" w:color="auto" w:fill="E0E0E0"/>
            <w:tcMar>
              <w:top w:w="100" w:type="dxa"/>
              <w:left w:w="100" w:type="dxa"/>
              <w:bottom w:w="100" w:type="dxa"/>
              <w:right w:w="100" w:type="dxa"/>
            </w:tcMar>
          </w:tcPr>
          <w:p w:rsidR="006A75B0" w:rsidRDefault="00C21486">
            <w:pPr>
              <w:pBdr>
                <w:top w:val="nil"/>
                <w:left w:val="nil"/>
                <w:bottom w:val="nil"/>
                <w:right w:val="nil"/>
                <w:between w:val="nil"/>
              </w:pBdr>
              <w:spacing w:before="60" w:after="60"/>
              <w:jc w:val="center"/>
              <w:rPr>
                <w:sz w:val="22"/>
                <w:szCs w:val="22"/>
                <w:shd w:val="clear" w:color="auto" w:fill="E0E0E0"/>
              </w:rPr>
            </w:pPr>
            <w:r>
              <w:rPr>
                <w:sz w:val="22"/>
                <w:szCs w:val="22"/>
                <w:shd w:val="clear" w:color="auto" w:fill="E0E0E0"/>
              </w:rPr>
              <w:t>Plant List 5</w:t>
            </w:r>
          </w:p>
          <w:p w:rsidR="006A75B0" w:rsidRDefault="00C21486">
            <w:pPr>
              <w:pBdr>
                <w:top w:val="nil"/>
                <w:left w:val="nil"/>
                <w:bottom w:val="nil"/>
                <w:right w:val="nil"/>
                <w:between w:val="nil"/>
              </w:pBdr>
              <w:spacing w:before="60" w:after="60"/>
              <w:jc w:val="center"/>
              <w:rPr>
                <w:sz w:val="22"/>
                <w:szCs w:val="22"/>
                <w:shd w:val="clear" w:color="auto" w:fill="E0E0E0"/>
              </w:rPr>
            </w:pPr>
            <w:r>
              <w:rPr>
                <w:sz w:val="22"/>
                <w:szCs w:val="22"/>
                <w:shd w:val="clear" w:color="auto" w:fill="E0E0E0"/>
              </w:rPr>
              <w:t>OSU - Cordley Hall</w:t>
            </w:r>
          </w:p>
        </w:tc>
        <w:tc>
          <w:tcPr>
            <w:tcW w:w="2535" w:type="dxa"/>
            <w:tcBorders>
              <w:bottom w:val="single" w:sz="8" w:space="0" w:color="000000"/>
              <w:right w:val="single" w:sz="8" w:space="0" w:color="000000"/>
            </w:tcBorders>
            <w:tcMar>
              <w:top w:w="100" w:type="dxa"/>
              <w:left w:w="100" w:type="dxa"/>
              <w:bottom w:w="100" w:type="dxa"/>
              <w:right w:w="100" w:type="dxa"/>
            </w:tcMar>
          </w:tcPr>
          <w:p w:rsidR="006A75B0" w:rsidRDefault="00C21486">
            <w:pPr>
              <w:pBdr>
                <w:top w:val="nil"/>
                <w:left w:val="nil"/>
                <w:bottom w:val="nil"/>
                <w:right w:val="nil"/>
                <w:between w:val="nil"/>
              </w:pBdr>
              <w:rPr>
                <w:b/>
              </w:rPr>
            </w:pPr>
            <w:r>
              <w:rPr>
                <w:b/>
              </w:rPr>
              <w:t>Quiz 4</w:t>
            </w:r>
          </w:p>
          <w:p w:rsidR="006A75B0" w:rsidRDefault="00C21486">
            <w:pPr>
              <w:pBdr>
                <w:top w:val="nil"/>
                <w:left w:val="nil"/>
                <w:bottom w:val="nil"/>
                <w:right w:val="nil"/>
                <w:between w:val="nil"/>
              </w:pBdr>
            </w:pPr>
            <w:r>
              <w:t>Plant Profiles - Week 5</w:t>
            </w:r>
          </w:p>
        </w:tc>
      </w:tr>
      <w:tr w:rsidR="006A75B0">
        <w:trPr>
          <w:trHeight w:val="1080"/>
        </w:trPr>
        <w:tc>
          <w:tcPr>
            <w:tcW w:w="810" w:type="dxa"/>
            <w:shd w:val="clear" w:color="auto" w:fill="auto"/>
            <w:tcMar>
              <w:top w:w="100" w:type="dxa"/>
              <w:left w:w="100" w:type="dxa"/>
              <w:bottom w:w="100" w:type="dxa"/>
              <w:right w:w="100" w:type="dxa"/>
            </w:tcMar>
          </w:tcPr>
          <w:p w:rsidR="006A75B0" w:rsidRDefault="00C21486">
            <w:pPr>
              <w:spacing w:line="276" w:lineRule="auto"/>
              <w:jc w:val="center"/>
              <w:rPr>
                <w:rFonts w:ascii="Arial" w:eastAsia="Arial" w:hAnsi="Arial" w:cs="Arial"/>
                <w:sz w:val="28"/>
                <w:szCs w:val="28"/>
              </w:rPr>
            </w:pPr>
            <w:r>
              <w:rPr>
                <w:rFonts w:ascii="Arial" w:eastAsia="Arial" w:hAnsi="Arial" w:cs="Arial"/>
                <w:sz w:val="28"/>
                <w:szCs w:val="28"/>
              </w:rPr>
              <w:t>6</w:t>
            </w:r>
          </w:p>
          <w:p w:rsidR="006A75B0" w:rsidRDefault="00C21486">
            <w:pPr>
              <w:spacing w:line="276" w:lineRule="auto"/>
              <w:jc w:val="center"/>
              <w:rPr>
                <w:sz w:val="20"/>
                <w:szCs w:val="20"/>
              </w:rPr>
            </w:pPr>
            <w:r>
              <w:rPr>
                <w:sz w:val="20"/>
                <w:szCs w:val="20"/>
              </w:rPr>
              <w:t>05/07</w:t>
            </w:r>
          </w:p>
        </w:tc>
        <w:tc>
          <w:tcPr>
            <w:tcW w:w="30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75B0" w:rsidRDefault="00C21486">
            <w:pPr>
              <w:pBdr>
                <w:top w:val="nil"/>
                <w:left w:val="nil"/>
                <w:bottom w:val="nil"/>
                <w:right w:val="nil"/>
                <w:between w:val="nil"/>
              </w:pBdr>
              <w:jc w:val="center"/>
              <w:rPr>
                <w:b/>
                <w:sz w:val="22"/>
                <w:szCs w:val="22"/>
                <w:u w:val="single"/>
              </w:rPr>
            </w:pPr>
            <w:r>
              <w:rPr>
                <w:b/>
                <w:u w:val="single"/>
              </w:rPr>
              <w:t>Midterm Written Exam</w:t>
            </w:r>
          </w:p>
          <w:p w:rsidR="006A75B0" w:rsidRDefault="00C21486">
            <w:pPr>
              <w:pBdr>
                <w:top w:val="nil"/>
                <w:left w:val="nil"/>
                <w:bottom w:val="nil"/>
                <w:right w:val="nil"/>
                <w:between w:val="nil"/>
              </w:pBdr>
              <w:spacing w:before="60" w:after="60"/>
              <w:jc w:val="center"/>
              <w:rPr>
                <w:sz w:val="22"/>
                <w:szCs w:val="22"/>
              </w:rPr>
            </w:pPr>
            <w:r>
              <w:rPr>
                <w:sz w:val="22"/>
                <w:szCs w:val="22"/>
              </w:rPr>
              <w:t>Plant List 6</w:t>
            </w:r>
          </w:p>
        </w:tc>
        <w:tc>
          <w:tcPr>
            <w:tcW w:w="3525" w:type="dxa"/>
            <w:tcBorders>
              <w:bottom w:val="single" w:sz="8" w:space="0" w:color="000000"/>
              <w:right w:val="single" w:sz="8" w:space="0" w:color="000000"/>
            </w:tcBorders>
            <w:shd w:val="clear" w:color="auto" w:fill="E0E0E0"/>
            <w:tcMar>
              <w:top w:w="100" w:type="dxa"/>
              <w:left w:w="100" w:type="dxa"/>
              <w:bottom w:w="100" w:type="dxa"/>
              <w:right w:w="100" w:type="dxa"/>
            </w:tcMar>
          </w:tcPr>
          <w:p w:rsidR="006A75B0" w:rsidRDefault="00C21486">
            <w:pPr>
              <w:pBdr>
                <w:top w:val="nil"/>
                <w:left w:val="nil"/>
                <w:bottom w:val="nil"/>
                <w:right w:val="nil"/>
                <w:between w:val="nil"/>
              </w:pBdr>
              <w:spacing w:before="60" w:after="60"/>
              <w:jc w:val="center"/>
              <w:rPr>
                <w:sz w:val="22"/>
                <w:szCs w:val="22"/>
                <w:shd w:val="clear" w:color="auto" w:fill="E0E0E0"/>
              </w:rPr>
            </w:pPr>
            <w:r>
              <w:rPr>
                <w:sz w:val="22"/>
                <w:szCs w:val="22"/>
                <w:shd w:val="clear" w:color="auto" w:fill="E0E0E0"/>
              </w:rPr>
              <w:t>Plant List 6</w:t>
            </w:r>
          </w:p>
          <w:p w:rsidR="006A75B0" w:rsidRDefault="00C21486">
            <w:pPr>
              <w:pBdr>
                <w:top w:val="nil"/>
                <w:left w:val="nil"/>
                <w:bottom w:val="nil"/>
                <w:right w:val="nil"/>
                <w:between w:val="nil"/>
              </w:pBdr>
              <w:spacing w:before="60" w:after="60"/>
              <w:jc w:val="center"/>
              <w:rPr>
                <w:sz w:val="22"/>
                <w:szCs w:val="22"/>
                <w:shd w:val="clear" w:color="auto" w:fill="E0E0E0"/>
              </w:rPr>
            </w:pPr>
            <w:r>
              <w:rPr>
                <w:sz w:val="22"/>
                <w:szCs w:val="22"/>
                <w:shd w:val="clear" w:color="auto" w:fill="E0E0E0"/>
              </w:rPr>
              <w:t>LBCC Campus</w:t>
            </w:r>
          </w:p>
        </w:tc>
        <w:tc>
          <w:tcPr>
            <w:tcW w:w="2535" w:type="dxa"/>
            <w:tcBorders>
              <w:bottom w:val="single" w:sz="8" w:space="0" w:color="000000"/>
              <w:right w:val="single" w:sz="8" w:space="0" w:color="000000"/>
            </w:tcBorders>
            <w:tcMar>
              <w:top w:w="100" w:type="dxa"/>
              <w:left w:w="100" w:type="dxa"/>
              <w:bottom w:w="100" w:type="dxa"/>
              <w:right w:w="100" w:type="dxa"/>
            </w:tcMar>
          </w:tcPr>
          <w:p w:rsidR="006A75B0" w:rsidRDefault="00C21486">
            <w:r>
              <w:t>No quiz</w:t>
            </w:r>
          </w:p>
          <w:p w:rsidR="006A75B0" w:rsidRDefault="00C21486">
            <w:pPr>
              <w:pBdr>
                <w:top w:val="nil"/>
                <w:left w:val="nil"/>
                <w:bottom w:val="nil"/>
                <w:right w:val="nil"/>
                <w:between w:val="nil"/>
              </w:pBdr>
            </w:pPr>
            <w:r>
              <w:t>Plant Profiles - Week 6</w:t>
            </w:r>
          </w:p>
        </w:tc>
      </w:tr>
      <w:tr w:rsidR="006A75B0">
        <w:tc>
          <w:tcPr>
            <w:tcW w:w="810" w:type="dxa"/>
            <w:shd w:val="clear" w:color="auto" w:fill="auto"/>
            <w:tcMar>
              <w:top w:w="100" w:type="dxa"/>
              <w:left w:w="100" w:type="dxa"/>
              <w:bottom w:w="100" w:type="dxa"/>
              <w:right w:w="100" w:type="dxa"/>
            </w:tcMar>
          </w:tcPr>
          <w:p w:rsidR="006A75B0" w:rsidRDefault="00C21486">
            <w:pPr>
              <w:spacing w:line="276" w:lineRule="auto"/>
              <w:jc w:val="center"/>
              <w:rPr>
                <w:rFonts w:ascii="Arial" w:eastAsia="Arial" w:hAnsi="Arial" w:cs="Arial"/>
                <w:sz w:val="28"/>
                <w:szCs w:val="28"/>
              </w:rPr>
            </w:pPr>
            <w:r>
              <w:rPr>
                <w:rFonts w:ascii="Arial" w:eastAsia="Arial" w:hAnsi="Arial" w:cs="Arial"/>
                <w:sz w:val="28"/>
                <w:szCs w:val="28"/>
              </w:rPr>
              <w:t>7</w:t>
            </w:r>
          </w:p>
          <w:p w:rsidR="006A75B0" w:rsidRDefault="00C21486">
            <w:pPr>
              <w:spacing w:line="276" w:lineRule="auto"/>
              <w:jc w:val="center"/>
              <w:rPr>
                <w:sz w:val="20"/>
                <w:szCs w:val="20"/>
              </w:rPr>
            </w:pPr>
            <w:r>
              <w:rPr>
                <w:sz w:val="20"/>
                <w:szCs w:val="20"/>
              </w:rPr>
              <w:t>05/14</w:t>
            </w:r>
          </w:p>
        </w:tc>
        <w:tc>
          <w:tcPr>
            <w:tcW w:w="30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75B0" w:rsidRDefault="00C21486">
            <w:pPr>
              <w:pBdr>
                <w:top w:val="nil"/>
                <w:left w:val="nil"/>
                <w:bottom w:val="nil"/>
                <w:right w:val="nil"/>
                <w:between w:val="nil"/>
              </w:pBdr>
              <w:spacing w:before="60" w:after="60"/>
              <w:jc w:val="center"/>
              <w:rPr>
                <w:sz w:val="22"/>
                <w:szCs w:val="22"/>
              </w:rPr>
            </w:pPr>
            <w:r>
              <w:rPr>
                <w:sz w:val="22"/>
                <w:szCs w:val="22"/>
              </w:rPr>
              <w:t>Plant List 7</w:t>
            </w:r>
          </w:p>
          <w:p w:rsidR="006A75B0" w:rsidRDefault="006A75B0">
            <w:pPr>
              <w:pBdr>
                <w:top w:val="nil"/>
                <w:left w:val="nil"/>
                <w:bottom w:val="nil"/>
                <w:right w:val="nil"/>
                <w:between w:val="nil"/>
              </w:pBdr>
              <w:spacing w:before="60" w:after="60"/>
              <w:jc w:val="center"/>
              <w:rPr>
                <w:sz w:val="22"/>
                <w:szCs w:val="22"/>
              </w:rPr>
            </w:pPr>
          </w:p>
        </w:tc>
        <w:tc>
          <w:tcPr>
            <w:tcW w:w="3525" w:type="dxa"/>
            <w:tcBorders>
              <w:bottom w:val="single" w:sz="8" w:space="0" w:color="000000"/>
              <w:right w:val="single" w:sz="8" w:space="0" w:color="000000"/>
            </w:tcBorders>
            <w:shd w:val="clear" w:color="auto" w:fill="E0E0E0"/>
            <w:tcMar>
              <w:top w:w="100" w:type="dxa"/>
              <w:left w:w="100" w:type="dxa"/>
              <w:bottom w:w="100" w:type="dxa"/>
              <w:right w:w="100" w:type="dxa"/>
            </w:tcMar>
          </w:tcPr>
          <w:p w:rsidR="006A75B0" w:rsidRDefault="00C21486">
            <w:pPr>
              <w:pBdr>
                <w:top w:val="nil"/>
                <w:left w:val="nil"/>
                <w:bottom w:val="nil"/>
                <w:right w:val="nil"/>
                <w:between w:val="nil"/>
              </w:pBdr>
              <w:spacing w:before="60" w:after="60"/>
              <w:jc w:val="center"/>
              <w:rPr>
                <w:sz w:val="22"/>
                <w:szCs w:val="22"/>
                <w:shd w:val="clear" w:color="auto" w:fill="E0E0E0"/>
              </w:rPr>
            </w:pPr>
            <w:r>
              <w:rPr>
                <w:sz w:val="22"/>
                <w:szCs w:val="22"/>
                <w:shd w:val="clear" w:color="auto" w:fill="E0E0E0"/>
              </w:rPr>
              <w:t>Plant List 7</w:t>
            </w:r>
          </w:p>
          <w:p w:rsidR="006A75B0" w:rsidRDefault="00C21486">
            <w:pPr>
              <w:pBdr>
                <w:top w:val="nil"/>
                <w:left w:val="nil"/>
                <w:bottom w:val="nil"/>
                <w:right w:val="nil"/>
                <w:between w:val="nil"/>
              </w:pBdr>
              <w:spacing w:before="60" w:after="60"/>
              <w:jc w:val="center"/>
              <w:rPr>
                <w:sz w:val="22"/>
                <w:szCs w:val="22"/>
                <w:shd w:val="clear" w:color="auto" w:fill="E0E0E0"/>
              </w:rPr>
            </w:pPr>
            <w:r>
              <w:rPr>
                <w:sz w:val="22"/>
                <w:szCs w:val="22"/>
                <w:shd w:val="clear" w:color="auto" w:fill="E0E0E0"/>
              </w:rPr>
              <w:t>TBA</w:t>
            </w:r>
          </w:p>
        </w:tc>
        <w:tc>
          <w:tcPr>
            <w:tcW w:w="2535" w:type="dxa"/>
            <w:tcBorders>
              <w:bottom w:val="single" w:sz="8" w:space="0" w:color="000000"/>
              <w:right w:val="single" w:sz="8" w:space="0" w:color="000000"/>
            </w:tcBorders>
            <w:tcMar>
              <w:top w:w="100" w:type="dxa"/>
              <w:left w:w="100" w:type="dxa"/>
              <w:bottom w:w="100" w:type="dxa"/>
              <w:right w:w="100" w:type="dxa"/>
            </w:tcMar>
          </w:tcPr>
          <w:p w:rsidR="006A75B0" w:rsidRDefault="00C21486">
            <w:pPr>
              <w:pBdr>
                <w:top w:val="nil"/>
                <w:left w:val="nil"/>
                <w:bottom w:val="nil"/>
                <w:right w:val="nil"/>
                <w:between w:val="nil"/>
              </w:pBdr>
              <w:rPr>
                <w:b/>
              </w:rPr>
            </w:pPr>
            <w:r>
              <w:rPr>
                <w:b/>
              </w:rPr>
              <w:t>Quiz 5</w:t>
            </w:r>
          </w:p>
          <w:p w:rsidR="006A75B0" w:rsidRDefault="00C21486">
            <w:pPr>
              <w:pBdr>
                <w:top w:val="nil"/>
                <w:left w:val="nil"/>
                <w:bottom w:val="nil"/>
                <w:right w:val="nil"/>
                <w:between w:val="nil"/>
              </w:pBdr>
            </w:pPr>
            <w:r>
              <w:t>Plant Profiles - Week 7</w:t>
            </w:r>
          </w:p>
        </w:tc>
      </w:tr>
      <w:tr w:rsidR="006A75B0">
        <w:trPr>
          <w:trHeight w:val="1020"/>
        </w:trPr>
        <w:tc>
          <w:tcPr>
            <w:tcW w:w="810" w:type="dxa"/>
            <w:shd w:val="clear" w:color="auto" w:fill="auto"/>
            <w:tcMar>
              <w:top w:w="100" w:type="dxa"/>
              <w:left w:w="100" w:type="dxa"/>
              <w:bottom w:w="100" w:type="dxa"/>
              <w:right w:w="100" w:type="dxa"/>
            </w:tcMar>
          </w:tcPr>
          <w:p w:rsidR="006A75B0" w:rsidRDefault="00C21486">
            <w:pPr>
              <w:spacing w:line="276" w:lineRule="auto"/>
              <w:jc w:val="center"/>
              <w:rPr>
                <w:rFonts w:ascii="Arial" w:eastAsia="Arial" w:hAnsi="Arial" w:cs="Arial"/>
                <w:sz w:val="28"/>
                <w:szCs w:val="28"/>
              </w:rPr>
            </w:pPr>
            <w:r>
              <w:rPr>
                <w:rFonts w:ascii="Arial" w:eastAsia="Arial" w:hAnsi="Arial" w:cs="Arial"/>
                <w:sz w:val="28"/>
                <w:szCs w:val="28"/>
              </w:rPr>
              <w:t>8</w:t>
            </w:r>
          </w:p>
          <w:p w:rsidR="006A75B0" w:rsidRDefault="00C21486">
            <w:pPr>
              <w:spacing w:line="276" w:lineRule="auto"/>
              <w:jc w:val="center"/>
              <w:rPr>
                <w:sz w:val="20"/>
                <w:szCs w:val="20"/>
              </w:rPr>
            </w:pPr>
            <w:r>
              <w:rPr>
                <w:sz w:val="20"/>
                <w:szCs w:val="20"/>
              </w:rPr>
              <w:t>05/21</w:t>
            </w:r>
          </w:p>
        </w:tc>
        <w:tc>
          <w:tcPr>
            <w:tcW w:w="30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75B0" w:rsidRDefault="00C21486">
            <w:pPr>
              <w:pBdr>
                <w:top w:val="nil"/>
                <w:left w:val="nil"/>
                <w:bottom w:val="nil"/>
                <w:right w:val="nil"/>
                <w:between w:val="nil"/>
              </w:pBdr>
              <w:spacing w:before="60" w:after="60"/>
              <w:jc w:val="center"/>
              <w:rPr>
                <w:b/>
                <w:sz w:val="22"/>
                <w:szCs w:val="22"/>
              </w:rPr>
            </w:pPr>
            <w:r>
              <w:rPr>
                <w:sz w:val="22"/>
                <w:szCs w:val="22"/>
              </w:rPr>
              <w:t>Plant List 8</w:t>
            </w:r>
          </w:p>
        </w:tc>
        <w:tc>
          <w:tcPr>
            <w:tcW w:w="3525" w:type="dxa"/>
            <w:tcBorders>
              <w:bottom w:val="single" w:sz="8" w:space="0" w:color="000000"/>
              <w:right w:val="single" w:sz="8" w:space="0" w:color="000000"/>
            </w:tcBorders>
            <w:shd w:val="clear" w:color="auto" w:fill="E0E0E0"/>
            <w:tcMar>
              <w:top w:w="100" w:type="dxa"/>
              <w:left w:w="100" w:type="dxa"/>
              <w:bottom w:w="100" w:type="dxa"/>
              <w:right w:w="100" w:type="dxa"/>
            </w:tcMar>
          </w:tcPr>
          <w:p w:rsidR="006A75B0" w:rsidRDefault="00C21486">
            <w:pPr>
              <w:pBdr>
                <w:top w:val="nil"/>
                <w:left w:val="nil"/>
                <w:bottom w:val="nil"/>
                <w:right w:val="nil"/>
                <w:between w:val="nil"/>
              </w:pBdr>
              <w:spacing w:before="60" w:after="60"/>
              <w:jc w:val="center"/>
              <w:rPr>
                <w:sz w:val="22"/>
                <w:szCs w:val="22"/>
                <w:shd w:val="clear" w:color="auto" w:fill="E0E0E0"/>
              </w:rPr>
            </w:pPr>
            <w:r>
              <w:rPr>
                <w:sz w:val="22"/>
                <w:szCs w:val="22"/>
                <w:shd w:val="clear" w:color="auto" w:fill="E0E0E0"/>
              </w:rPr>
              <w:t>Plant List 8</w:t>
            </w:r>
          </w:p>
          <w:p w:rsidR="006A75B0" w:rsidRDefault="00C21486">
            <w:pPr>
              <w:pBdr>
                <w:top w:val="nil"/>
                <w:left w:val="nil"/>
                <w:bottom w:val="nil"/>
                <w:right w:val="nil"/>
                <w:between w:val="nil"/>
              </w:pBdr>
              <w:spacing w:before="60" w:after="60"/>
              <w:jc w:val="center"/>
              <w:rPr>
                <w:sz w:val="22"/>
                <w:szCs w:val="22"/>
                <w:shd w:val="clear" w:color="auto" w:fill="E0E0E0"/>
              </w:rPr>
            </w:pPr>
            <w:r>
              <w:rPr>
                <w:sz w:val="22"/>
                <w:szCs w:val="22"/>
                <w:shd w:val="clear" w:color="auto" w:fill="E0E0E0"/>
              </w:rPr>
              <w:t>TBA</w:t>
            </w:r>
          </w:p>
        </w:tc>
        <w:tc>
          <w:tcPr>
            <w:tcW w:w="2535" w:type="dxa"/>
            <w:tcBorders>
              <w:bottom w:val="single" w:sz="8" w:space="0" w:color="000000"/>
              <w:right w:val="single" w:sz="8" w:space="0" w:color="000000"/>
            </w:tcBorders>
            <w:tcMar>
              <w:top w:w="100" w:type="dxa"/>
              <w:left w:w="100" w:type="dxa"/>
              <w:bottom w:w="100" w:type="dxa"/>
              <w:right w:w="100" w:type="dxa"/>
            </w:tcMar>
          </w:tcPr>
          <w:p w:rsidR="006A75B0" w:rsidRDefault="00C21486">
            <w:pPr>
              <w:pBdr>
                <w:top w:val="nil"/>
                <w:left w:val="nil"/>
                <w:bottom w:val="nil"/>
                <w:right w:val="nil"/>
                <w:between w:val="nil"/>
              </w:pBdr>
              <w:rPr>
                <w:b/>
              </w:rPr>
            </w:pPr>
            <w:r>
              <w:rPr>
                <w:b/>
              </w:rPr>
              <w:t>Quiz 6</w:t>
            </w:r>
          </w:p>
          <w:p w:rsidR="006A75B0" w:rsidRDefault="00C21486">
            <w:pPr>
              <w:pBdr>
                <w:top w:val="nil"/>
                <w:left w:val="nil"/>
                <w:bottom w:val="nil"/>
                <w:right w:val="nil"/>
                <w:between w:val="nil"/>
              </w:pBdr>
            </w:pPr>
            <w:r>
              <w:t>Plant Profiles - Week 8</w:t>
            </w:r>
          </w:p>
        </w:tc>
      </w:tr>
      <w:tr w:rsidR="006A75B0">
        <w:tc>
          <w:tcPr>
            <w:tcW w:w="810" w:type="dxa"/>
            <w:shd w:val="clear" w:color="auto" w:fill="auto"/>
            <w:tcMar>
              <w:top w:w="100" w:type="dxa"/>
              <w:left w:w="100" w:type="dxa"/>
              <w:bottom w:w="100" w:type="dxa"/>
              <w:right w:w="100" w:type="dxa"/>
            </w:tcMar>
          </w:tcPr>
          <w:p w:rsidR="006A75B0" w:rsidRDefault="00C21486">
            <w:pPr>
              <w:spacing w:line="276" w:lineRule="auto"/>
              <w:jc w:val="center"/>
              <w:rPr>
                <w:rFonts w:ascii="Arial" w:eastAsia="Arial" w:hAnsi="Arial" w:cs="Arial"/>
                <w:sz w:val="28"/>
                <w:szCs w:val="28"/>
              </w:rPr>
            </w:pPr>
            <w:r>
              <w:rPr>
                <w:rFonts w:ascii="Arial" w:eastAsia="Arial" w:hAnsi="Arial" w:cs="Arial"/>
                <w:sz w:val="28"/>
                <w:szCs w:val="28"/>
              </w:rPr>
              <w:t>9</w:t>
            </w:r>
          </w:p>
          <w:p w:rsidR="006A75B0" w:rsidRDefault="00C21486">
            <w:pPr>
              <w:spacing w:line="276" w:lineRule="auto"/>
              <w:jc w:val="center"/>
              <w:rPr>
                <w:sz w:val="20"/>
                <w:szCs w:val="20"/>
              </w:rPr>
            </w:pPr>
            <w:r>
              <w:rPr>
                <w:sz w:val="20"/>
                <w:szCs w:val="20"/>
              </w:rPr>
              <w:t>05/28</w:t>
            </w:r>
          </w:p>
        </w:tc>
        <w:tc>
          <w:tcPr>
            <w:tcW w:w="30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75B0" w:rsidRDefault="00C21486">
            <w:pPr>
              <w:pBdr>
                <w:top w:val="nil"/>
                <w:left w:val="nil"/>
                <w:bottom w:val="nil"/>
                <w:right w:val="nil"/>
                <w:between w:val="nil"/>
              </w:pBdr>
              <w:spacing w:before="60" w:after="60"/>
              <w:jc w:val="center"/>
              <w:rPr>
                <w:sz w:val="22"/>
                <w:szCs w:val="22"/>
              </w:rPr>
            </w:pPr>
            <w:r>
              <w:rPr>
                <w:sz w:val="22"/>
                <w:szCs w:val="22"/>
              </w:rPr>
              <w:t>Plant List 9</w:t>
            </w:r>
          </w:p>
          <w:p w:rsidR="006A75B0" w:rsidRDefault="006A75B0">
            <w:pPr>
              <w:pBdr>
                <w:top w:val="nil"/>
                <w:left w:val="nil"/>
                <w:bottom w:val="nil"/>
                <w:right w:val="nil"/>
                <w:between w:val="nil"/>
              </w:pBdr>
              <w:spacing w:before="60" w:after="60"/>
              <w:jc w:val="center"/>
              <w:rPr>
                <w:sz w:val="22"/>
                <w:szCs w:val="22"/>
              </w:rPr>
            </w:pPr>
          </w:p>
        </w:tc>
        <w:tc>
          <w:tcPr>
            <w:tcW w:w="3525" w:type="dxa"/>
            <w:tcBorders>
              <w:bottom w:val="single" w:sz="8" w:space="0" w:color="000000"/>
              <w:right w:val="single" w:sz="8" w:space="0" w:color="000000"/>
            </w:tcBorders>
            <w:shd w:val="clear" w:color="auto" w:fill="E0E0E0"/>
            <w:tcMar>
              <w:top w:w="100" w:type="dxa"/>
              <w:left w:w="100" w:type="dxa"/>
              <w:bottom w:w="100" w:type="dxa"/>
              <w:right w:w="100" w:type="dxa"/>
            </w:tcMar>
          </w:tcPr>
          <w:p w:rsidR="006A75B0" w:rsidRDefault="00C21486">
            <w:pPr>
              <w:pBdr>
                <w:top w:val="nil"/>
                <w:left w:val="nil"/>
                <w:bottom w:val="nil"/>
                <w:right w:val="nil"/>
                <w:between w:val="nil"/>
              </w:pBdr>
              <w:spacing w:before="60" w:after="60"/>
              <w:jc w:val="center"/>
              <w:rPr>
                <w:sz w:val="22"/>
                <w:szCs w:val="22"/>
                <w:shd w:val="clear" w:color="auto" w:fill="E0E0E0"/>
              </w:rPr>
            </w:pPr>
            <w:r>
              <w:rPr>
                <w:sz w:val="22"/>
                <w:szCs w:val="22"/>
                <w:shd w:val="clear" w:color="auto" w:fill="E0E0E0"/>
              </w:rPr>
              <w:t>Plant List 9</w:t>
            </w:r>
          </w:p>
          <w:p w:rsidR="006A75B0" w:rsidRDefault="00C21486">
            <w:pPr>
              <w:pBdr>
                <w:top w:val="nil"/>
                <w:left w:val="nil"/>
                <w:bottom w:val="nil"/>
                <w:right w:val="nil"/>
                <w:between w:val="nil"/>
              </w:pBdr>
              <w:spacing w:before="60" w:after="60"/>
              <w:jc w:val="center"/>
              <w:rPr>
                <w:sz w:val="22"/>
                <w:szCs w:val="22"/>
                <w:shd w:val="clear" w:color="auto" w:fill="E0E0E0"/>
              </w:rPr>
            </w:pPr>
            <w:r>
              <w:rPr>
                <w:sz w:val="22"/>
                <w:szCs w:val="22"/>
                <w:shd w:val="clear" w:color="auto" w:fill="E0E0E0"/>
              </w:rPr>
              <w:t>TBA</w:t>
            </w:r>
          </w:p>
        </w:tc>
        <w:tc>
          <w:tcPr>
            <w:tcW w:w="2535" w:type="dxa"/>
            <w:tcBorders>
              <w:bottom w:val="single" w:sz="8" w:space="0" w:color="000000"/>
              <w:right w:val="single" w:sz="8" w:space="0" w:color="000000"/>
            </w:tcBorders>
            <w:tcMar>
              <w:top w:w="100" w:type="dxa"/>
              <w:left w:w="100" w:type="dxa"/>
              <w:bottom w:w="100" w:type="dxa"/>
              <w:right w:w="100" w:type="dxa"/>
            </w:tcMar>
          </w:tcPr>
          <w:p w:rsidR="006A75B0" w:rsidRDefault="00C21486">
            <w:pPr>
              <w:pBdr>
                <w:top w:val="nil"/>
                <w:left w:val="nil"/>
                <w:bottom w:val="nil"/>
                <w:right w:val="nil"/>
                <w:between w:val="nil"/>
              </w:pBdr>
              <w:rPr>
                <w:b/>
              </w:rPr>
            </w:pPr>
            <w:r>
              <w:rPr>
                <w:b/>
              </w:rPr>
              <w:t>Quiz 7</w:t>
            </w:r>
          </w:p>
          <w:p w:rsidR="006A75B0" w:rsidRDefault="00C21486">
            <w:pPr>
              <w:pBdr>
                <w:top w:val="nil"/>
                <w:left w:val="nil"/>
                <w:bottom w:val="nil"/>
                <w:right w:val="nil"/>
                <w:between w:val="nil"/>
              </w:pBdr>
            </w:pPr>
            <w:r>
              <w:t>Plant Profiles-Week 9</w:t>
            </w:r>
          </w:p>
        </w:tc>
      </w:tr>
      <w:tr w:rsidR="006A75B0">
        <w:tc>
          <w:tcPr>
            <w:tcW w:w="810" w:type="dxa"/>
            <w:shd w:val="clear" w:color="auto" w:fill="auto"/>
            <w:tcMar>
              <w:top w:w="100" w:type="dxa"/>
              <w:left w:w="100" w:type="dxa"/>
              <w:bottom w:w="100" w:type="dxa"/>
              <w:right w:w="100" w:type="dxa"/>
            </w:tcMar>
          </w:tcPr>
          <w:p w:rsidR="006A75B0" w:rsidRDefault="00C21486">
            <w:pPr>
              <w:spacing w:line="276" w:lineRule="auto"/>
              <w:jc w:val="center"/>
              <w:rPr>
                <w:rFonts w:ascii="Arial" w:eastAsia="Arial" w:hAnsi="Arial" w:cs="Arial"/>
                <w:sz w:val="28"/>
                <w:szCs w:val="28"/>
              </w:rPr>
            </w:pPr>
            <w:r>
              <w:rPr>
                <w:rFonts w:ascii="Arial" w:eastAsia="Arial" w:hAnsi="Arial" w:cs="Arial"/>
                <w:sz w:val="28"/>
                <w:szCs w:val="28"/>
              </w:rPr>
              <w:t>10</w:t>
            </w:r>
          </w:p>
          <w:p w:rsidR="006A75B0" w:rsidRDefault="00C21486">
            <w:pPr>
              <w:spacing w:line="276" w:lineRule="auto"/>
              <w:jc w:val="center"/>
              <w:rPr>
                <w:sz w:val="20"/>
                <w:szCs w:val="20"/>
              </w:rPr>
            </w:pPr>
            <w:r>
              <w:rPr>
                <w:sz w:val="20"/>
                <w:szCs w:val="20"/>
              </w:rPr>
              <w:t>06/04</w:t>
            </w:r>
          </w:p>
        </w:tc>
        <w:tc>
          <w:tcPr>
            <w:tcW w:w="30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A75B0" w:rsidRDefault="00C21486">
            <w:pPr>
              <w:pBdr>
                <w:top w:val="nil"/>
                <w:left w:val="nil"/>
                <w:bottom w:val="nil"/>
                <w:right w:val="nil"/>
                <w:between w:val="nil"/>
              </w:pBdr>
              <w:spacing w:before="60" w:after="60"/>
              <w:jc w:val="center"/>
            </w:pPr>
            <w:r>
              <w:rPr>
                <w:b/>
                <w:sz w:val="22"/>
                <w:szCs w:val="22"/>
                <w:u w:val="single"/>
                <w:shd w:val="clear" w:color="auto" w:fill="E0E0E0"/>
              </w:rPr>
              <w:t xml:space="preserve">Final Written Exam </w:t>
            </w:r>
          </w:p>
        </w:tc>
        <w:tc>
          <w:tcPr>
            <w:tcW w:w="3525" w:type="dxa"/>
            <w:tcBorders>
              <w:bottom w:val="single" w:sz="8" w:space="0" w:color="000000"/>
              <w:right w:val="single" w:sz="8" w:space="0" w:color="000000"/>
            </w:tcBorders>
            <w:shd w:val="clear" w:color="auto" w:fill="E0E0E0"/>
            <w:tcMar>
              <w:top w:w="100" w:type="dxa"/>
              <w:left w:w="100" w:type="dxa"/>
              <w:bottom w:w="100" w:type="dxa"/>
              <w:right w:w="100" w:type="dxa"/>
            </w:tcMar>
          </w:tcPr>
          <w:p w:rsidR="006A75B0" w:rsidRDefault="00C21486">
            <w:pPr>
              <w:spacing w:before="60" w:after="60"/>
              <w:jc w:val="center"/>
              <w:rPr>
                <w:b/>
                <w:sz w:val="22"/>
                <w:szCs w:val="22"/>
                <w:u w:val="single"/>
                <w:shd w:val="clear" w:color="auto" w:fill="E0E0E0"/>
              </w:rPr>
            </w:pPr>
            <w:r>
              <w:t>Plant Review</w:t>
            </w:r>
          </w:p>
        </w:tc>
        <w:tc>
          <w:tcPr>
            <w:tcW w:w="2535" w:type="dxa"/>
            <w:tcBorders>
              <w:bottom w:val="single" w:sz="8" w:space="0" w:color="000000"/>
              <w:right w:val="single" w:sz="8" w:space="0" w:color="000000"/>
            </w:tcBorders>
            <w:tcMar>
              <w:top w:w="100" w:type="dxa"/>
              <w:left w:w="100" w:type="dxa"/>
              <w:bottom w:w="100" w:type="dxa"/>
              <w:right w:w="100" w:type="dxa"/>
            </w:tcMar>
          </w:tcPr>
          <w:p w:rsidR="006A75B0" w:rsidRDefault="00C21486">
            <w:pPr>
              <w:pBdr>
                <w:top w:val="nil"/>
                <w:left w:val="nil"/>
                <w:bottom w:val="nil"/>
                <w:right w:val="nil"/>
                <w:between w:val="nil"/>
              </w:pBdr>
            </w:pPr>
            <w:r>
              <w:t>No quiz</w:t>
            </w:r>
          </w:p>
          <w:p w:rsidR="006A75B0" w:rsidRDefault="00C21486">
            <w:pPr>
              <w:pBdr>
                <w:top w:val="nil"/>
                <w:left w:val="nil"/>
                <w:bottom w:val="nil"/>
                <w:right w:val="nil"/>
                <w:between w:val="nil"/>
              </w:pBdr>
            </w:pPr>
            <w:r>
              <w:t>No Plant Profiles</w:t>
            </w:r>
          </w:p>
        </w:tc>
      </w:tr>
      <w:tr w:rsidR="006A75B0">
        <w:tc>
          <w:tcPr>
            <w:tcW w:w="810" w:type="dxa"/>
            <w:shd w:val="clear" w:color="auto" w:fill="auto"/>
            <w:tcMar>
              <w:top w:w="100" w:type="dxa"/>
              <w:left w:w="100" w:type="dxa"/>
              <w:bottom w:w="100" w:type="dxa"/>
              <w:right w:w="100" w:type="dxa"/>
            </w:tcMar>
          </w:tcPr>
          <w:p w:rsidR="006A75B0" w:rsidRDefault="00C21486">
            <w:pPr>
              <w:spacing w:line="276" w:lineRule="auto"/>
              <w:jc w:val="center"/>
              <w:rPr>
                <w:rFonts w:ascii="Arial" w:eastAsia="Arial" w:hAnsi="Arial" w:cs="Arial"/>
                <w:sz w:val="28"/>
                <w:szCs w:val="28"/>
              </w:rPr>
            </w:pPr>
            <w:r>
              <w:rPr>
                <w:rFonts w:ascii="Arial" w:eastAsia="Arial" w:hAnsi="Arial" w:cs="Arial"/>
                <w:sz w:val="28"/>
                <w:szCs w:val="28"/>
              </w:rPr>
              <w:t>11</w:t>
            </w:r>
          </w:p>
          <w:p w:rsidR="006A75B0" w:rsidRDefault="00C21486">
            <w:pPr>
              <w:spacing w:line="276" w:lineRule="auto"/>
              <w:jc w:val="center"/>
              <w:rPr>
                <w:rFonts w:ascii="Arial" w:eastAsia="Arial" w:hAnsi="Arial" w:cs="Arial"/>
                <w:sz w:val="28"/>
                <w:szCs w:val="28"/>
              </w:rPr>
            </w:pPr>
            <w:r>
              <w:rPr>
                <w:sz w:val="20"/>
                <w:szCs w:val="20"/>
              </w:rPr>
              <w:t>06/11</w:t>
            </w:r>
          </w:p>
        </w:tc>
        <w:tc>
          <w:tcPr>
            <w:tcW w:w="3030" w:type="dxa"/>
            <w:shd w:val="clear" w:color="auto" w:fill="auto"/>
            <w:tcMar>
              <w:top w:w="0" w:type="dxa"/>
              <w:left w:w="100" w:type="dxa"/>
              <w:bottom w:w="0" w:type="dxa"/>
              <w:right w:w="100" w:type="dxa"/>
            </w:tcMar>
          </w:tcPr>
          <w:p w:rsidR="006A75B0" w:rsidRDefault="006A75B0">
            <w:pPr>
              <w:pBdr>
                <w:top w:val="nil"/>
                <w:left w:val="nil"/>
                <w:bottom w:val="nil"/>
                <w:right w:val="nil"/>
                <w:between w:val="nil"/>
              </w:pBdr>
              <w:spacing w:before="60"/>
              <w:rPr>
                <w:sz w:val="22"/>
                <w:szCs w:val="22"/>
              </w:rPr>
            </w:pPr>
          </w:p>
        </w:tc>
        <w:tc>
          <w:tcPr>
            <w:tcW w:w="3525" w:type="dxa"/>
            <w:shd w:val="clear" w:color="auto" w:fill="DFDFDF"/>
            <w:tcMar>
              <w:top w:w="0" w:type="dxa"/>
              <w:left w:w="100" w:type="dxa"/>
              <w:bottom w:w="0" w:type="dxa"/>
              <w:right w:w="100" w:type="dxa"/>
            </w:tcMar>
          </w:tcPr>
          <w:p w:rsidR="006A75B0" w:rsidRDefault="00C21486">
            <w:pPr>
              <w:pBdr>
                <w:top w:val="nil"/>
                <w:left w:val="nil"/>
                <w:bottom w:val="nil"/>
                <w:right w:val="nil"/>
                <w:between w:val="nil"/>
              </w:pBdr>
              <w:spacing w:before="120"/>
              <w:rPr>
                <w:b/>
                <w:sz w:val="22"/>
                <w:szCs w:val="22"/>
              </w:rPr>
            </w:pPr>
            <w:r>
              <w:rPr>
                <w:b/>
                <w:sz w:val="22"/>
                <w:szCs w:val="22"/>
              </w:rPr>
              <w:t xml:space="preserve">Final Field </w:t>
            </w:r>
            <w:r>
              <w:rPr>
                <w:b/>
                <w:sz w:val="22"/>
                <w:szCs w:val="22"/>
              </w:rPr>
              <w:t>Exam</w:t>
            </w:r>
          </w:p>
          <w:p w:rsidR="006A75B0" w:rsidRDefault="00C21486">
            <w:pPr>
              <w:pBdr>
                <w:top w:val="nil"/>
                <w:left w:val="nil"/>
                <w:bottom w:val="nil"/>
                <w:right w:val="nil"/>
                <w:between w:val="nil"/>
              </w:pBdr>
              <w:spacing w:before="120"/>
              <w:rPr>
                <w:sz w:val="22"/>
                <w:szCs w:val="22"/>
              </w:rPr>
            </w:pPr>
            <w:r>
              <w:rPr>
                <w:sz w:val="22"/>
                <w:szCs w:val="22"/>
              </w:rPr>
              <w:t>Tuesday. 7:30-9:20</w:t>
            </w:r>
          </w:p>
        </w:tc>
        <w:tc>
          <w:tcPr>
            <w:tcW w:w="2535" w:type="dxa"/>
            <w:tcMar>
              <w:top w:w="0" w:type="dxa"/>
              <w:left w:w="108" w:type="dxa"/>
              <w:bottom w:w="0" w:type="dxa"/>
              <w:right w:w="108" w:type="dxa"/>
            </w:tcMar>
          </w:tcPr>
          <w:p w:rsidR="006A75B0" w:rsidRDefault="006A75B0">
            <w:pPr>
              <w:pBdr>
                <w:top w:val="nil"/>
                <w:left w:val="nil"/>
                <w:bottom w:val="nil"/>
                <w:right w:val="nil"/>
                <w:between w:val="nil"/>
              </w:pBdr>
            </w:pPr>
          </w:p>
        </w:tc>
      </w:tr>
    </w:tbl>
    <w:p w:rsidR="006A75B0" w:rsidRDefault="006A75B0">
      <w:pPr>
        <w:pBdr>
          <w:top w:val="nil"/>
          <w:left w:val="nil"/>
          <w:bottom w:val="nil"/>
          <w:right w:val="nil"/>
          <w:between w:val="nil"/>
        </w:pBdr>
        <w:rPr>
          <w:sz w:val="22"/>
          <w:szCs w:val="22"/>
        </w:rPr>
      </w:pPr>
    </w:p>
    <w:p w:rsidR="006A75B0" w:rsidRDefault="00C21486">
      <w:pPr>
        <w:pBdr>
          <w:top w:val="nil"/>
          <w:left w:val="nil"/>
          <w:bottom w:val="nil"/>
          <w:right w:val="nil"/>
          <w:between w:val="nil"/>
        </w:pBdr>
        <w:spacing w:after="120"/>
        <w:rPr>
          <w:b/>
        </w:rPr>
      </w:pPr>
      <w:r>
        <w:rPr>
          <w:b/>
        </w:rPr>
        <w:t>*Dates may change depending on the progress toward learning outcomes and needs of students and the instructor.</w:t>
      </w:r>
    </w:p>
    <w:sectPr w:rsidR="006A75B0">
      <w:footerReference w:type="defaul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486" w:rsidRDefault="00C21486">
      <w:r>
        <w:separator/>
      </w:r>
    </w:p>
  </w:endnote>
  <w:endnote w:type="continuationSeparator" w:id="0">
    <w:p w:rsidR="00C21486" w:rsidRDefault="00C2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5B0" w:rsidRDefault="00C21486">
    <w:pPr>
      <w:pBdr>
        <w:top w:val="nil"/>
        <w:left w:val="nil"/>
        <w:bottom w:val="nil"/>
        <w:right w:val="nil"/>
        <w:between w:val="nil"/>
      </w:pBdr>
      <w:ind w:firstLine="720"/>
      <w:jc w:val="right"/>
      <w:rPr>
        <w:color w:val="000000"/>
      </w:rPr>
    </w:pPr>
    <w:r>
      <w:rPr>
        <w:color w:val="000000"/>
      </w:rPr>
      <w:t>LBCC – HORT 22</w:t>
    </w:r>
    <w:r>
      <w:t>8</w:t>
    </w:r>
    <w:r>
      <w:rPr>
        <w:color w:val="000000"/>
      </w:rPr>
      <w:t xml:space="preserve">  - Spring 201</w:t>
    </w:r>
    <w:r>
      <w:t>9</w:t>
    </w:r>
    <w:r>
      <w:rPr>
        <w:color w:val="000000"/>
      </w:rPr>
      <w:t xml:space="preserve">        </w:t>
    </w:r>
    <w:r>
      <w:tab/>
    </w:r>
    <w:r>
      <w:tab/>
    </w:r>
    <w:r>
      <w:rPr>
        <w:color w:val="000000"/>
      </w:rPr>
      <w:fldChar w:fldCharType="begin"/>
    </w:r>
    <w:r>
      <w:rPr>
        <w:color w:val="000000"/>
      </w:rPr>
      <w:instrText>PAGE</w:instrText>
    </w:r>
    <w:r w:rsidR="00D64BEE">
      <w:rPr>
        <w:color w:val="000000"/>
      </w:rPr>
      <w:fldChar w:fldCharType="separate"/>
    </w:r>
    <w:r w:rsidR="00D64BEE">
      <w:rPr>
        <w:noProof/>
        <w:color w:val="000000"/>
      </w:rPr>
      <w:t>2</w:t>
    </w:r>
    <w:r>
      <w:rPr>
        <w:color w:val="000000"/>
      </w:rPr>
      <w:fldChar w:fldCharType="end"/>
    </w:r>
    <w:r>
      <w:rPr>
        <w:color w:val="000000"/>
      </w:rPr>
      <w:tab/>
    </w:r>
    <w:r>
      <w:rPr>
        <w:color w:val="000000"/>
      </w:rPr>
      <w:tab/>
    </w:r>
  </w:p>
  <w:p w:rsidR="006A75B0" w:rsidRDefault="006A75B0">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486" w:rsidRDefault="00C21486">
      <w:r>
        <w:separator/>
      </w:r>
    </w:p>
  </w:footnote>
  <w:footnote w:type="continuationSeparator" w:id="0">
    <w:p w:rsidR="00C21486" w:rsidRDefault="00C21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5164A"/>
    <w:multiLevelType w:val="multilevel"/>
    <w:tmpl w:val="839C6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C35E66"/>
    <w:multiLevelType w:val="multilevel"/>
    <w:tmpl w:val="50B0C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BF1C2A"/>
    <w:multiLevelType w:val="multilevel"/>
    <w:tmpl w:val="52D66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DB63BA"/>
    <w:multiLevelType w:val="multilevel"/>
    <w:tmpl w:val="2D405498"/>
    <w:lvl w:ilvl="0">
      <w:start w:val="1"/>
      <w:numFmt w:val="bullet"/>
      <w:lvlText w:val="●"/>
      <w:lvlJc w:val="left"/>
      <w:pPr>
        <w:ind w:left="720" w:firstLine="0"/>
      </w:pPr>
      <w:rPr>
        <w:rFonts w:ascii="Verdana" w:eastAsia="Verdana" w:hAnsi="Verdana" w:cs="Verdana"/>
        <w:b w:val="0"/>
        <w:i w:val="0"/>
        <w:smallCaps w:val="0"/>
        <w:strike w:val="0"/>
        <w:color w:val="000000"/>
        <w:sz w:val="20"/>
        <w:szCs w:val="20"/>
        <w:u w:val="none"/>
        <w:shd w:val="clear" w:color="auto" w:fill="auto"/>
        <w:vertAlign w:val="baseline"/>
      </w:rPr>
    </w:lvl>
    <w:lvl w:ilvl="1">
      <w:start w:val="1"/>
      <w:numFmt w:val="bullet"/>
      <w:lvlText w:val="○"/>
      <w:lvlJc w:val="left"/>
      <w:pPr>
        <w:ind w:left="144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firstLine="0"/>
      </w:pPr>
      <w:rPr>
        <w:rFonts w:ascii="Verdana" w:eastAsia="Verdana" w:hAnsi="Verdana" w:cs="Verdana"/>
        <w:b w:val="0"/>
        <w:i w:val="0"/>
        <w:smallCaps w:val="0"/>
        <w:strike w:val="0"/>
        <w:color w:val="000000"/>
        <w:sz w:val="20"/>
        <w:szCs w:val="20"/>
        <w:u w:val="none"/>
        <w:shd w:val="clear" w:color="auto" w:fill="auto"/>
        <w:vertAlign w:val="baseline"/>
      </w:rPr>
    </w:lvl>
    <w:lvl w:ilvl="3">
      <w:start w:val="1"/>
      <w:numFmt w:val="bullet"/>
      <w:lvlText w:val="●"/>
      <w:lvlJc w:val="left"/>
      <w:pPr>
        <w:ind w:left="2880" w:firstLine="0"/>
      </w:pPr>
      <w:rPr>
        <w:rFonts w:ascii="Verdana" w:eastAsia="Verdana" w:hAnsi="Verdana" w:cs="Verdana"/>
        <w:b w:val="0"/>
        <w:i w:val="0"/>
        <w:smallCaps w:val="0"/>
        <w:strike w:val="0"/>
        <w:color w:val="000000"/>
        <w:sz w:val="20"/>
        <w:szCs w:val="20"/>
        <w:u w:val="none"/>
        <w:shd w:val="clear" w:color="auto" w:fill="auto"/>
        <w:vertAlign w:val="baseline"/>
      </w:rPr>
    </w:lvl>
    <w:lvl w:ilvl="4">
      <w:start w:val="1"/>
      <w:numFmt w:val="bullet"/>
      <w:lvlText w:val="○"/>
      <w:lvlJc w:val="left"/>
      <w:pPr>
        <w:ind w:left="360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firstLine="0"/>
      </w:pPr>
      <w:rPr>
        <w:rFonts w:ascii="Verdana" w:eastAsia="Verdana" w:hAnsi="Verdana" w:cs="Verdana"/>
        <w:b w:val="0"/>
        <w:i w:val="0"/>
        <w:smallCaps w:val="0"/>
        <w:strike w:val="0"/>
        <w:color w:val="000000"/>
        <w:sz w:val="20"/>
        <w:szCs w:val="20"/>
        <w:u w:val="none"/>
        <w:shd w:val="clear" w:color="auto" w:fill="auto"/>
        <w:vertAlign w:val="baseline"/>
      </w:rPr>
    </w:lvl>
    <w:lvl w:ilvl="6">
      <w:start w:val="1"/>
      <w:numFmt w:val="bullet"/>
      <w:lvlText w:val="●"/>
      <w:lvlJc w:val="left"/>
      <w:pPr>
        <w:ind w:left="5040" w:firstLine="0"/>
      </w:pPr>
      <w:rPr>
        <w:rFonts w:ascii="Verdana" w:eastAsia="Verdana" w:hAnsi="Verdana" w:cs="Verdana"/>
        <w:b w:val="0"/>
        <w:i w:val="0"/>
        <w:smallCaps w:val="0"/>
        <w:strike w:val="0"/>
        <w:color w:val="000000"/>
        <w:sz w:val="20"/>
        <w:szCs w:val="20"/>
        <w:u w:val="none"/>
        <w:shd w:val="clear" w:color="auto" w:fill="auto"/>
        <w:vertAlign w:val="baseline"/>
      </w:rPr>
    </w:lvl>
    <w:lvl w:ilvl="7">
      <w:start w:val="1"/>
      <w:numFmt w:val="bullet"/>
      <w:lvlText w:val="○"/>
      <w:lvlJc w:val="left"/>
      <w:pPr>
        <w:ind w:left="5760" w:firstLine="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firstLine="0"/>
      </w:pPr>
      <w:rPr>
        <w:rFonts w:ascii="Verdana" w:eastAsia="Verdana" w:hAnsi="Verdana" w:cs="Verdana"/>
        <w:b w:val="0"/>
        <w:i w:val="0"/>
        <w:smallCaps w:val="0"/>
        <w:strike w:val="0"/>
        <w:color w:val="000000"/>
        <w:sz w:val="20"/>
        <w:szCs w:val="20"/>
        <w:u w:val="none"/>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B0"/>
    <w:rsid w:val="006A75B0"/>
    <w:rsid w:val="00C21486"/>
    <w:rsid w:val="00D64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790A2-1455-4D0D-A29F-7E458399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rFonts w:ascii="Arial" w:eastAsia="Arial" w:hAnsi="Arial" w:cs="Arial"/>
      <w:b/>
      <w:sz w:val="28"/>
      <w:szCs w:val="28"/>
    </w:rPr>
  </w:style>
  <w:style w:type="paragraph" w:styleId="Heading2">
    <w:name w:val="heading 2"/>
    <w:basedOn w:val="Normal"/>
    <w:next w:val="Normal"/>
    <w:pPr>
      <w:outlineLvl w:val="1"/>
    </w:pPr>
    <w:rPr>
      <w:b/>
      <w:color w:val="000000"/>
    </w:rPr>
  </w:style>
  <w:style w:type="paragraph" w:styleId="Heading3">
    <w:name w:val="heading 3"/>
    <w:basedOn w:val="Normal"/>
    <w:next w:val="Normal"/>
    <w:pPr>
      <w:outlineLvl w:val="2"/>
    </w:pPr>
    <w:rPr>
      <w:i/>
      <w:color w:val="000000"/>
    </w:rPr>
  </w:style>
  <w:style w:type="paragraph" w:styleId="Heading4">
    <w:name w:val="heading 4"/>
    <w:basedOn w:val="Normal"/>
    <w:next w:val="Normal"/>
    <w:pPr>
      <w:outlineLvl w:val="3"/>
    </w:pPr>
    <w:rPr>
      <w:i/>
      <w:color w:val="000000"/>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elearning.linnbenton.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learning.linnbenton.edu/" TargetMode="External"/><Relationship Id="rId12" Type="http://schemas.openxmlformats.org/officeDocument/2006/relationships/hyperlink" Target="https://www.linnbenton.edu/learning-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nbenton.edu/cfa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oregonstate.edu/dept/ldplants/" TargetMode="External"/><Relationship Id="rId4" Type="http://schemas.openxmlformats.org/officeDocument/2006/relationships/webSettings" Target="webSettings.xml"/><Relationship Id="rId9" Type="http://schemas.openxmlformats.org/officeDocument/2006/relationships/hyperlink" Target="http://oregonstate.edu/dept/ldpla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Kambria Wallace</dc:creator>
  <cp:lastModifiedBy>Staff</cp:lastModifiedBy>
  <cp:revision>2</cp:revision>
  <dcterms:created xsi:type="dcterms:W3CDTF">2019-04-30T17:58:00Z</dcterms:created>
  <dcterms:modified xsi:type="dcterms:W3CDTF">2019-04-30T17:58:00Z</dcterms:modified>
</cp:coreProperties>
</file>