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D32" w:rsidRPr="00000D32" w:rsidRDefault="00000D32" w:rsidP="00000D32">
      <w:pPr>
        <w:rPr>
          <w:rFonts w:ascii="Times" w:hAnsi="Times" w:cs="Times New Roman"/>
          <w:sz w:val="20"/>
          <w:szCs w:val="20"/>
        </w:rPr>
      </w:pPr>
      <w:bookmarkStart w:id="0" w:name="_GoBack"/>
      <w:bookmarkEnd w:id="0"/>
      <w:r w:rsidRPr="00000D32">
        <w:rPr>
          <w:rFonts w:ascii="Quattrocento" w:hAnsi="Quattrocento" w:cs="Times New Roman"/>
          <w:color w:val="000000"/>
        </w:rPr>
        <w:t>Linn/Benton Community College</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Performing Arts Department</w:t>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t xml:space="preserve">        </w:t>
      </w:r>
      <w:proofErr w:type="gramStart"/>
      <w:r w:rsidRPr="00000D32">
        <w:rPr>
          <w:rFonts w:ascii="Quattrocento" w:hAnsi="Quattrocento" w:cs="Times New Roman"/>
          <w:color w:val="000000"/>
        </w:rPr>
        <w:t>Winter  2019</w:t>
      </w:r>
      <w:proofErr w:type="gramEnd"/>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COURSE INFORMATION SHEET</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Course Number &amp; Title: CRN # 32321    </w:t>
      </w:r>
      <w:r w:rsidRPr="00000D32">
        <w:rPr>
          <w:rFonts w:ascii="Quattrocento" w:hAnsi="Quattrocento" w:cs="Times New Roman"/>
          <w:color w:val="000000"/>
        </w:rPr>
        <w:tab/>
      </w:r>
      <w:r w:rsidRPr="00000D32">
        <w:rPr>
          <w:rFonts w:ascii="Quattrocento" w:hAnsi="Quattrocento" w:cs="Times New Roman"/>
          <w:color w:val="000000"/>
        </w:rPr>
        <w:tab/>
        <w:t xml:space="preserve">                  Instructor:  </w:t>
      </w: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Introduction to Rock Music</w:t>
      </w:r>
      <w:proofErr w:type="gramStart"/>
      <w:r w:rsidRPr="00000D32">
        <w:rPr>
          <w:rFonts w:ascii="Quattrocento" w:hAnsi="Quattrocento" w:cs="Times New Roman"/>
          <w:b/>
          <w:bCs/>
          <w:color w:val="000000"/>
        </w:rPr>
        <w:t>,  MUS</w:t>
      </w:r>
      <w:proofErr w:type="gramEnd"/>
      <w:r w:rsidRPr="00000D32">
        <w:rPr>
          <w:rFonts w:ascii="Quattrocento" w:hAnsi="Quattrocento" w:cs="Times New Roman"/>
          <w:b/>
          <w:bCs/>
          <w:color w:val="000000"/>
        </w:rPr>
        <w:t xml:space="preserve"> 105  INTNET</w:t>
      </w:r>
      <w:r w:rsidRPr="00000D32">
        <w:rPr>
          <w:rFonts w:ascii="Quattrocento" w:hAnsi="Quattrocento" w:cs="Times New Roman"/>
          <w:color w:val="000000"/>
        </w:rPr>
        <w:tab/>
      </w:r>
      <w:r w:rsidRPr="00000D32">
        <w:rPr>
          <w:rFonts w:ascii="Quattrocento" w:hAnsi="Quattrocento" w:cs="Times New Roman"/>
          <w:color w:val="000000"/>
        </w:rPr>
        <w:tab/>
        <w:t xml:space="preserve">      Olem Alves</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Course Credit:</w:t>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t>Office Hour:</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3</w:t>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t>TBA</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Days/Hour</w:t>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r w:rsidRPr="00000D32">
        <w:rPr>
          <w:rFonts w:ascii="Quattrocento" w:hAnsi="Quattrocento" w:cs="Times New Roman"/>
          <w:color w:val="000000"/>
        </w:rPr>
        <w:tab/>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INTNET                                                                                                                                                    </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                                                                                          Email: alveso@linnbenton.edu   </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 </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Course Description:</w:t>
      </w:r>
      <w:r w:rsidRPr="00000D32">
        <w:rPr>
          <w:rFonts w:ascii="Quattrocento" w:hAnsi="Quattrocento" w:cs="Times New Roman"/>
          <w:b/>
          <w:bCs/>
          <w:color w:val="000000"/>
        </w:rPr>
        <w:tab/>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This course is designed to:</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teach the history of rock and roll as a musical genre</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familiarize the student with the major styles of rock music and the elements that define those styles</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develop active listening skills and the ability to discuss rock music intelligently</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Required Materials:</w:t>
      </w:r>
    </w:p>
    <w:p w:rsidR="00000D32" w:rsidRPr="00000D32" w:rsidRDefault="00000D32" w:rsidP="00000D32">
      <w:pPr>
        <w:rPr>
          <w:rFonts w:ascii="Times" w:hAnsi="Times" w:cs="Times New Roman"/>
          <w:sz w:val="20"/>
          <w:szCs w:val="20"/>
        </w:rPr>
      </w:pPr>
      <w:r w:rsidRPr="00000D32">
        <w:rPr>
          <w:rFonts w:ascii="Times New Roman" w:hAnsi="Times New Roman" w:cs="Times New Roman"/>
          <w:b/>
          <w:bCs/>
          <w:color w:val="000000"/>
        </w:rPr>
        <w:t>What's That Sound</w:t>
      </w:r>
      <w:proofErr w:type="gramStart"/>
      <w:r w:rsidRPr="00000D32">
        <w:rPr>
          <w:rFonts w:ascii="Times New Roman" w:hAnsi="Times New Roman" w:cs="Times New Roman"/>
          <w:b/>
          <w:bCs/>
          <w:color w:val="000000"/>
        </w:rPr>
        <w:t>?:</w:t>
      </w:r>
      <w:proofErr w:type="gramEnd"/>
      <w:r w:rsidRPr="00000D32">
        <w:rPr>
          <w:rFonts w:ascii="Times New Roman" w:hAnsi="Times New Roman" w:cs="Times New Roman"/>
          <w:b/>
          <w:bCs/>
          <w:color w:val="000000"/>
        </w:rPr>
        <w:t xml:space="preserve"> An Introduction to Rock and Its History</w:t>
      </w:r>
      <w:r w:rsidRPr="00000D32">
        <w:rPr>
          <w:rFonts w:ascii="Times New Roman" w:hAnsi="Times New Roman" w:cs="Times New Roman"/>
          <w:color w:val="000000"/>
        </w:rPr>
        <w:t>, Fourth Edition</w:t>
      </w:r>
      <w:r w:rsidRPr="00000D32">
        <w:rPr>
          <w:rFonts w:ascii="Times New Roman" w:hAnsi="Times New Roman" w:cs="Times New Roman"/>
          <w:color w:val="000000"/>
        </w:rPr>
        <w:br/>
        <w:t xml:space="preserve">John </w:t>
      </w:r>
      <w:proofErr w:type="spellStart"/>
      <w:r w:rsidRPr="00000D32">
        <w:rPr>
          <w:rFonts w:ascii="Times New Roman" w:hAnsi="Times New Roman" w:cs="Times New Roman"/>
          <w:color w:val="000000"/>
        </w:rPr>
        <w:t>Covach</w:t>
      </w:r>
      <w:proofErr w:type="spellEnd"/>
      <w:r w:rsidRPr="00000D32">
        <w:rPr>
          <w:rFonts w:ascii="Times New Roman" w:hAnsi="Times New Roman" w:cs="Times New Roman"/>
          <w:color w:val="000000"/>
        </w:rPr>
        <w:t xml:space="preserve"> and Andrew Flory</w:t>
      </w:r>
      <w:r w:rsidRPr="00000D32">
        <w:rPr>
          <w:rFonts w:ascii="Times New Roman" w:hAnsi="Times New Roman" w:cs="Times New Roman"/>
          <w:color w:val="000000"/>
        </w:rPr>
        <w:br/>
        <w:t>W. W. Norton &amp; Company, Inc.</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OR you can purchase an </w:t>
      </w:r>
      <w:proofErr w:type="spellStart"/>
      <w:r w:rsidRPr="00000D32">
        <w:rPr>
          <w:rFonts w:ascii="Quattrocento" w:hAnsi="Quattrocento" w:cs="Times New Roman"/>
          <w:color w:val="000000"/>
        </w:rPr>
        <w:t>Ebook</w:t>
      </w:r>
      <w:proofErr w:type="spellEnd"/>
      <w:r w:rsidRPr="00000D32">
        <w:rPr>
          <w:rFonts w:ascii="Quattrocento" w:hAnsi="Quattrocento" w:cs="Times New Roman"/>
          <w:color w:val="000000"/>
        </w:rPr>
        <w:t xml:space="preserve"> for a lower price.  The link for that is at the top of the course in </w:t>
      </w:r>
      <w:proofErr w:type="spellStart"/>
      <w:r w:rsidRPr="00000D32">
        <w:rPr>
          <w:rFonts w:ascii="Quattrocento" w:hAnsi="Quattrocento" w:cs="Times New Roman"/>
          <w:color w:val="000000"/>
        </w:rPr>
        <w:t>moodle</w:t>
      </w:r>
      <w:proofErr w:type="spellEnd"/>
      <w:r w:rsidRPr="00000D32">
        <w:rPr>
          <w:rFonts w:ascii="Quattrocento" w:hAnsi="Quattrocento" w:cs="Times New Roman"/>
          <w:color w:val="000000"/>
        </w:rPr>
        <w:t>.</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Additional Materials:</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Much of your time this term will be spent listening to key recordings from each period of rock history.  All the recordings and documented performances for the class will be accessible on the internet through </w:t>
      </w:r>
      <w:proofErr w:type="spellStart"/>
      <w:r w:rsidRPr="00000D32">
        <w:rPr>
          <w:rFonts w:ascii="Quattrocento" w:hAnsi="Quattrocento" w:cs="Times New Roman"/>
          <w:color w:val="000000"/>
        </w:rPr>
        <w:t>youtube</w:t>
      </w:r>
      <w:proofErr w:type="spellEnd"/>
      <w:r w:rsidRPr="00000D32">
        <w:rPr>
          <w:rFonts w:ascii="Quattrocento" w:hAnsi="Quattrocento" w:cs="Times New Roman"/>
          <w:color w:val="000000"/>
        </w:rPr>
        <w:t xml:space="preserve"> or </w:t>
      </w:r>
      <w:proofErr w:type="spellStart"/>
      <w:r w:rsidRPr="00000D32">
        <w:rPr>
          <w:rFonts w:ascii="Quattrocento" w:hAnsi="Quattrocento" w:cs="Times New Roman"/>
          <w:color w:val="000000"/>
        </w:rPr>
        <w:t>spotify</w:t>
      </w:r>
      <w:proofErr w:type="spellEnd"/>
      <w:r w:rsidRPr="00000D32">
        <w:rPr>
          <w:rFonts w:ascii="Quattrocento" w:hAnsi="Quattrocento" w:cs="Times New Roman"/>
          <w:color w:val="000000"/>
        </w:rPr>
        <w:t>.</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Course Outcomes:</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1. Identify rock music and its sub-genres by stylistic traits.</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2. Demonstrate an understanding of rock music history through critical and analytical listening.</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3. Demonstrate an understanding of rock music history and its relationship to society from 1920 to the present.</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4. Identify and analyze complex practices, values, and beliefs reflected in rock music history.</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5. Demonstrate the culturally and historically defined meanings of difference in rock music history and American culture.</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lastRenderedPageBreak/>
        <w:t>6. Differentiate between the stylistic traits of key rock ‘n’ roll artists and the eras of rock music history.</w:t>
      </w:r>
    </w:p>
    <w:p w:rsidR="00000D32" w:rsidRPr="00000D32" w:rsidRDefault="00000D32" w:rsidP="00000D32">
      <w:pPr>
        <w:spacing w:after="240"/>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Course Expectations:</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Reading assignments should be completed each week.  Make sure that you stay up to date with all the reading.  It is essential for understanding the material.  All music works discussed in the readings </w:t>
      </w:r>
      <w:proofErr w:type="gramStart"/>
      <w:r w:rsidRPr="00000D32">
        <w:rPr>
          <w:rFonts w:ascii="Quattrocento" w:hAnsi="Quattrocento" w:cs="Times New Roman"/>
          <w:color w:val="000000"/>
        </w:rPr>
        <w:t>should be listened</w:t>
      </w:r>
      <w:proofErr w:type="gramEnd"/>
      <w:r w:rsidRPr="00000D32">
        <w:rPr>
          <w:rFonts w:ascii="Quattrocento" w:hAnsi="Quattrocento" w:cs="Times New Roman"/>
          <w:color w:val="000000"/>
        </w:rPr>
        <w:t xml:space="preserve"> to at the same time.  Both are essential for learning the material.  There are chapter outlines for each chapter in the book on the </w:t>
      </w:r>
      <w:proofErr w:type="spellStart"/>
      <w:r w:rsidRPr="00000D32">
        <w:rPr>
          <w:rFonts w:ascii="Quattrocento" w:hAnsi="Quattrocento" w:cs="Times New Roman"/>
          <w:color w:val="000000"/>
        </w:rPr>
        <w:t>moodle</w:t>
      </w:r>
      <w:proofErr w:type="spellEnd"/>
      <w:r w:rsidRPr="00000D32">
        <w:rPr>
          <w:rFonts w:ascii="Quattrocento" w:hAnsi="Quattrocento" w:cs="Times New Roman"/>
          <w:color w:val="000000"/>
        </w:rPr>
        <w:t xml:space="preserve"> course page.  Make sure you complete your exams on time.  Late exams (excluding midterm and final) will be subject to a one-letter grade deduction with a valid excuse for missing the exam and cannot be made up after a week late.</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SHARE Forums</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You are required to participate in a SHARE Forum 4 times this term.  You will be responding to the reading for that 2 week block, the “video or video’s of the week” and writing on how the video pertains to the chapters read that week and how these videos relate to the era in rock history that we are studying that week while answering the set of question for that week as stated above each journal assignment. Make sure you stay within the 250-350 work limit and use good writing practices (Intro, body, </w:t>
      </w:r>
      <w:proofErr w:type="gramStart"/>
      <w:r w:rsidRPr="00000D32">
        <w:rPr>
          <w:rFonts w:ascii="Quattrocento" w:hAnsi="Quattrocento" w:cs="Times New Roman"/>
          <w:color w:val="000000"/>
        </w:rPr>
        <w:t>conclusion</w:t>
      </w:r>
      <w:proofErr w:type="gramEnd"/>
      <w:r w:rsidRPr="00000D32">
        <w:rPr>
          <w:rFonts w:ascii="Quattrocento" w:hAnsi="Quattrocento" w:cs="Times New Roman"/>
          <w:color w:val="000000"/>
        </w:rPr>
        <w:t>).  </w:t>
      </w:r>
      <w:r w:rsidRPr="00000D32">
        <w:rPr>
          <w:rFonts w:ascii="Quattrocento" w:hAnsi="Quattrocento" w:cs="Times New Roman"/>
          <w:color w:val="000000"/>
          <w:sz w:val="22"/>
          <w:szCs w:val="22"/>
        </w:rPr>
        <w:t xml:space="preserve">Use specific examples of dates, musical groups, people and anything else from the reading or videos to bolster your writing.  Don’t be vague.  Be specific in your writing.  Let me know if you have questions.  </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All SHARE Forum entries are due on Wednesday by 11pm of the week assigned.  Then you are to pick one students post and write a response to it by Thursday at 11pm of that week.   SHARE Forum assignments cannot be turned late.  </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Introductions Forum</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You are required to submit a small writing assignment in the introductions forum by Thursday of week #1.  </w:t>
      </w:r>
      <w:r w:rsidRPr="00000D32">
        <w:rPr>
          <w:rFonts w:ascii="Quattrocento" w:hAnsi="Quattrocento" w:cs="Times New Roman"/>
          <w:b/>
          <w:bCs/>
          <w:color w:val="000000"/>
          <w:u w:val="single"/>
        </w:rPr>
        <w:t xml:space="preserve">Please make sure you get the Introductions </w:t>
      </w:r>
      <w:proofErr w:type="gramStart"/>
      <w:r w:rsidRPr="00000D32">
        <w:rPr>
          <w:rFonts w:ascii="Quattrocento" w:hAnsi="Quattrocento" w:cs="Times New Roman"/>
          <w:b/>
          <w:bCs/>
          <w:color w:val="000000"/>
          <w:u w:val="single"/>
        </w:rPr>
        <w:t>Forum  entry</w:t>
      </w:r>
      <w:proofErr w:type="gramEnd"/>
      <w:r w:rsidRPr="00000D32">
        <w:rPr>
          <w:rFonts w:ascii="Quattrocento" w:hAnsi="Quattrocento" w:cs="Times New Roman"/>
          <w:b/>
          <w:bCs/>
          <w:color w:val="000000"/>
          <w:u w:val="single"/>
        </w:rPr>
        <w:t xml:space="preserve"> in by Wednesday of week #1 as this will act as your attendance for that week securing your spot in the class.  You may be dropped from the class if this is not turned in by Wednesday of week #1.</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Listening Quizzes</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There is </w:t>
      </w:r>
      <w:proofErr w:type="gramStart"/>
      <w:r w:rsidRPr="00000D32">
        <w:rPr>
          <w:rFonts w:ascii="Quattrocento" w:hAnsi="Quattrocento" w:cs="Times New Roman"/>
          <w:color w:val="000000"/>
        </w:rPr>
        <w:t>3</w:t>
      </w:r>
      <w:proofErr w:type="gramEnd"/>
      <w:r w:rsidRPr="00000D32">
        <w:rPr>
          <w:rFonts w:ascii="Quattrocento" w:hAnsi="Quattrocento" w:cs="Times New Roman"/>
          <w:color w:val="000000"/>
        </w:rPr>
        <w:t xml:space="preserve"> listening quizzes throughout the term.  Each quiz is 30 questions and you will have 1 1/2 hours to complete each one.  You will click on a link to a musical example and then asked a question on it.  Be prepared to know the song title, group performing it, year it came out, genre of rock music, historical context and pertinent historical information surrounding the song.  To prepare for this make sure you do all the reading and watch all the videos leading up to the test and thoroughly study the music examples in the book.</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Written Quizzes, Midterm and Final</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lastRenderedPageBreak/>
        <w:t>These tests will be</w:t>
      </w:r>
      <w:r w:rsidRPr="00000D32">
        <w:rPr>
          <w:rFonts w:ascii="Quattrocento" w:hAnsi="Quattrocento" w:cs="Times New Roman"/>
          <w:color w:val="333333"/>
          <w:shd w:val="clear" w:color="auto" w:fill="FFFFFF"/>
        </w:rPr>
        <w:t xml:space="preserve"> will be a combination T/F, Multiple Choice, fill in the blank and short answer. Please use only the resources from the class to help you with the questions.  The questions will be derived from a combination of the textbook, chapter outlines, and the videos for the term.  </w:t>
      </w:r>
      <w:r w:rsidRPr="00000D32">
        <w:rPr>
          <w:rFonts w:ascii="Quattrocento" w:hAnsi="Quattrocento" w:cs="Times New Roman"/>
          <w:b/>
          <w:bCs/>
          <w:color w:val="333333"/>
          <w:shd w:val="clear" w:color="auto" w:fill="FFFFFF"/>
        </w:rPr>
        <w:t xml:space="preserve">Do not use </w:t>
      </w:r>
      <w:proofErr w:type="spellStart"/>
      <w:r w:rsidRPr="00000D32">
        <w:rPr>
          <w:rFonts w:ascii="Quattrocento" w:hAnsi="Quattrocento" w:cs="Times New Roman"/>
          <w:b/>
          <w:bCs/>
          <w:color w:val="333333"/>
          <w:shd w:val="clear" w:color="auto" w:fill="FFFFFF"/>
        </w:rPr>
        <w:t>wikipedia</w:t>
      </w:r>
      <w:proofErr w:type="spellEnd"/>
      <w:r w:rsidRPr="00000D32">
        <w:rPr>
          <w:rFonts w:ascii="Quattrocento" w:hAnsi="Quattrocento" w:cs="Times New Roman"/>
          <w:b/>
          <w:bCs/>
          <w:color w:val="333333"/>
          <w:shd w:val="clear" w:color="auto" w:fill="FFFFFF"/>
        </w:rPr>
        <w:t xml:space="preserve"> to answer the questions as you are taking the test.  Get your information from the book.</w:t>
      </w:r>
      <w:r w:rsidRPr="00000D32">
        <w:rPr>
          <w:rFonts w:ascii="Quattrocento" w:hAnsi="Quattrocento" w:cs="Times New Roman"/>
          <w:color w:val="333333"/>
          <w:shd w:val="clear" w:color="auto" w:fill="FFFFFF"/>
        </w:rPr>
        <w:t xml:space="preserve"> Let me know if you have questions.  </w:t>
      </w:r>
      <w:r w:rsidRPr="00000D32">
        <w:rPr>
          <w:rFonts w:ascii="Quattrocento" w:hAnsi="Quattrocento" w:cs="Times New Roman"/>
          <w:b/>
          <w:bCs/>
          <w:color w:val="000000"/>
        </w:rPr>
        <w:t>Late exams will be subject to a one-letter grade deduction with a valid excuse for missing the exam and cannot be made up after a week late.</w:t>
      </w:r>
      <w:r w:rsidRPr="00000D32">
        <w:rPr>
          <w:rFonts w:ascii="Quattrocento" w:hAnsi="Quattrocento" w:cs="Times New Roman"/>
          <w:color w:val="000000"/>
        </w:rPr>
        <w:t xml:space="preserve">  It is your responsibility to contact me if you miss an exam.  </w:t>
      </w:r>
      <w:r w:rsidRPr="00000D32">
        <w:rPr>
          <w:rFonts w:ascii="Quattrocento" w:hAnsi="Quattrocento" w:cs="Times New Roman"/>
          <w:b/>
          <w:bCs/>
          <w:color w:val="000000"/>
        </w:rPr>
        <w:t>The midterm and final cannot be made up.</w:t>
      </w:r>
    </w:p>
    <w:p w:rsidR="00000D32" w:rsidRPr="00000D32" w:rsidRDefault="00000D32" w:rsidP="00000D32">
      <w:pPr>
        <w:spacing w:after="240"/>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Assessment Methods &amp; Grading Policy:</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Share Forum/Introductions Forum Entries: 20%</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Written Quizzes: 20% (2)</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Listening Quizzes 20% (3)</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Midterm: 20%</w:t>
      </w: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Final: 20%  </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Make sure you take each quiz during the week that it is assigned.  All quizzes are due on Saturday by 11pm of the week they are assigned with the exception of the </w:t>
      </w:r>
      <w:proofErr w:type="gramStart"/>
      <w:r w:rsidRPr="00000D32">
        <w:rPr>
          <w:rFonts w:ascii="Quattrocento" w:hAnsi="Quattrocento" w:cs="Times New Roman"/>
          <w:color w:val="000000"/>
        </w:rPr>
        <w:t>final which</w:t>
      </w:r>
      <w:proofErr w:type="gramEnd"/>
      <w:r w:rsidRPr="00000D32">
        <w:rPr>
          <w:rFonts w:ascii="Quattrocento" w:hAnsi="Quattrocento" w:cs="Times New Roman"/>
          <w:color w:val="000000"/>
        </w:rPr>
        <w:t xml:space="preserve"> is due on Monday of finals week.  Late exams will be subject to a one-letter grade deduction and can only be made up </w:t>
      </w:r>
      <w:proofErr w:type="spellStart"/>
      <w:r w:rsidRPr="00000D32">
        <w:rPr>
          <w:rFonts w:ascii="Quattrocento" w:hAnsi="Quattrocento" w:cs="Times New Roman"/>
          <w:color w:val="000000"/>
        </w:rPr>
        <w:t>up</w:t>
      </w:r>
      <w:proofErr w:type="spellEnd"/>
      <w:r w:rsidRPr="00000D32">
        <w:rPr>
          <w:rFonts w:ascii="Quattrocento" w:hAnsi="Quattrocento" w:cs="Times New Roman"/>
          <w:color w:val="000000"/>
        </w:rPr>
        <w:t xml:space="preserve"> to a week after the due date with a valid excuse (except the midterm and final which will not be accepted late).</w:t>
      </w:r>
    </w:p>
    <w:p w:rsidR="00000D32" w:rsidRPr="00000D32" w:rsidRDefault="00000D32" w:rsidP="00000D32">
      <w:pPr>
        <w:spacing w:after="240"/>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Midterm Exam Due:  Sat. Feb. 9th by 11pm</w:t>
      </w:r>
    </w:p>
    <w:p w:rsidR="00000D32" w:rsidRPr="00000D32" w:rsidRDefault="00000D32" w:rsidP="00000D32">
      <w:pPr>
        <w:rPr>
          <w:rFonts w:ascii="Times" w:hAnsi="Times" w:cs="Times New Roman"/>
          <w:sz w:val="20"/>
          <w:szCs w:val="20"/>
        </w:rPr>
      </w:pPr>
      <w:r w:rsidRPr="00000D32">
        <w:rPr>
          <w:rFonts w:ascii="Quattrocento" w:hAnsi="Quattrocento" w:cs="Times New Roman"/>
          <w:b/>
          <w:bCs/>
          <w:color w:val="000000"/>
        </w:rPr>
        <w:t>Final Exam Due:  Mon. March 18th by 11pm</w:t>
      </w:r>
    </w:p>
    <w:p w:rsidR="00000D32" w:rsidRPr="00000D32" w:rsidRDefault="00000D32" w:rsidP="00000D32">
      <w:pPr>
        <w:spacing w:after="240"/>
        <w:rPr>
          <w:rFonts w:ascii="Times" w:hAnsi="Times"/>
          <w:sz w:val="20"/>
          <w:szCs w:val="20"/>
        </w:rPr>
      </w:pPr>
    </w:p>
    <w:p w:rsidR="00000D32" w:rsidRPr="00000D32" w:rsidRDefault="00000D32" w:rsidP="00000D32">
      <w:pPr>
        <w:jc w:val="center"/>
        <w:rPr>
          <w:rFonts w:ascii="Times" w:hAnsi="Times" w:cs="Times New Roman"/>
          <w:sz w:val="20"/>
          <w:szCs w:val="20"/>
        </w:rPr>
      </w:pPr>
      <w:r w:rsidRPr="00000D32">
        <w:rPr>
          <w:rFonts w:ascii="Quattrocento" w:hAnsi="Quattrocento" w:cs="Times New Roman"/>
          <w:b/>
          <w:bCs/>
          <w:color w:val="000000"/>
        </w:rPr>
        <w:t>Disabilities Services:</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Quattrocento" w:hAnsi="Quattrocento" w:cs="Times New Roman"/>
          <w:color w:val="000000"/>
        </w:rPr>
        <w:t xml:space="preserve"> If you are having difficulty and are in need of academic support because of a documented disability, whether it be psychiatric, learning, physical, hard of hearing, or sensory, you may be eligible for academic accommodations through disabilities services.  Contact the disabilities services office at 541-917-4789</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Arial" w:hAnsi="Arial" w:cs="Times New Roman"/>
          <w:b/>
          <w:bCs/>
          <w:color w:val="222222"/>
          <w:sz w:val="22"/>
          <w:szCs w:val="22"/>
          <w:shd w:val="clear" w:color="auto" w:fill="FFFFFF"/>
        </w:rPr>
        <w:t>Basic Needs Syllabus Statement:</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proofErr w:type="gramStart"/>
      <w:r w:rsidRPr="00000D32">
        <w:rPr>
          <w:rFonts w:ascii="Arial" w:hAnsi="Arial" w:cs="Times New Roman"/>
          <w:color w:val="222222"/>
          <w:sz w:val="22"/>
          <w:szCs w:val="22"/>
          <w:shd w:val="clear" w:color="auto" w:fill="FFFFFF"/>
        </w:rPr>
        <w:t>Any student who has difficulty affording groceries or accessing sufficient food to eat every day, or who lacks a safe and stable place to live, and believes this may affect their performance in the course, is urged to contact the Single Stop Office for support (</w:t>
      </w:r>
      <w:r w:rsidRPr="00000D32">
        <w:rPr>
          <w:rFonts w:ascii="Arial" w:hAnsi="Arial" w:cs="Times New Roman"/>
          <w:color w:val="1155CC"/>
          <w:sz w:val="22"/>
          <w:szCs w:val="22"/>
          <w:shd w:val="clear" w:color="auto" w:fill="FFFFFF"/>
        </w:rPr>
        <w:t>SinglestopatLBCC@linnbenton.edu</w:t>
      </w:r>
      <w:r w:rsidRPr="00000D32">
        <w:rPr>
          <w:rFonts w:ascii="Arial" w:hAnsi="Arial" w:cs="Times New Roman"/>
          <w:color w:val="222222"/>
          <w:sz w:val="22"/>
          <w:szCs w:val="22"/>
          <w:shd w:val="clear" w:color="auto" w:fill="FFFFFF"/>
        </w:rPr>
        <w:t xml:space="preserve"> , 541-917- 4877, or visit us on the web </w:t>
      </w:r>
      <w:hyperlink r:id="rId4" w:history="1">
        <w:r w:rsidRPr="00000D32">
          <w:rPr>
            <w:rFonts w:ascii="Arial" w:hAnsi="Arial" w:cs="Times New Roman"/>
            <w:color w:val="1155CC"/>
            <w:sz w:val="22"/>
            <w:u w:val="single"/>
          </w:rPr>
          <w:t>www.linnbenton.edu</w:t>
        </w:r>
      </w:hyperlink>
      <w:r w:rsidRPr="00000D32">
        <w:rPr>
          <w:rFonts w:ascii="Arial" w:hAnsi="Arial" w:cs="Times New Roman"/>
          <w:color w:val="222222"/>
          <w:sz w:val="22"/>
          <w:szCs w:val="22"/>
          <w:shd w:val="clear" w:color="auto" w:fill="FFFFFF"/>
        </w:rPr>
        <w:t xml:space="preserve"> under Student Support for Current Students).</w:t>
      </w:r>
      <w:proofErr w:type="gramEnd"/>
      <w:r w:rsidRPr="00000D32">
        <w:rPr>
          <w:rFonts w:ascii="Arial" w:hAnsi="Arial" w:cs="Times New Roman"/>
          <w:color w:val="222222"/>
          <w:sz w:val="22"/>
          <w:szCs w:val="22"/>
          <w:shd w:val="clear" w:color="auto" w:fill="FFFFFF"/>
        </w:rPr>
        <w:t xml:space="preserve"> Our office can help students get connected to resources to help. Furthermore, please notify the professor if you are comfortable in doing so. This will enable them to provide any resources that they may possess.</w:t>
      </w:r>
    </w:p>
    <w:p w:rsidR="00000D32" w:rsidRPr="00000D32" w:rsidRDefault="00000D32" w:rsidP="00000D32">
      <w:pPr>
        <w:rPr>
          <w:rFonts w:ascii="Times" w:hAnsi="Times"/>
          <w:sz w:val="20"/>
          <w:szCs w:val="20"/>
        </w:rPr>
      </w:pPr>
    </w:p>
    <w:p w:rsidR="00000D32" w:rsidRPr="00000D32" w:rsidRDefault="00000D32" w:rsidP="00000D32">
      <w:pPr>
        <w:rPr>
          <w:rFonts w:ascii="Times" w:hAnsi="Times" w:cs="Times New Roman"/>
          <w:sz w:val="20"/>
          <w:szCs w:val="20"/>
        </w:rPr>
      </w:pPr>
      <w:r w:rsidRPr="00000D32">
        <w:rPr>
          <w:rFonts w:ascii="Times New Roman" w:hAnsi="Times New Roman" w:cs="Times New Roman"/>
          <w:color w:val="000000"/>
        </w:rPr>
        <w:t>The following timeline is subject to change.</w:t>
      </w:r>
    </w:p>
    <w:p w:rsidR="00000D32" w:rsidRPr="00000D32" w:rsidRDefault="00000D32" w:rsidP="00000D32">
      <w:pPr>
        <w:rPr>
          <w:rFonts w:ascii="Times" w:hAnsi="Times"/>
          <w:sz w:val="20"/>
          <w:szCs w:val="20"/>
        </w:rPr>
      </w:pPr>
    </w:p>
    <w:p w:rsidR="00F06777" w:rsidRDefault="00F54EAC"/>
    <w:sectPr w:rsidR="00F06777" w:rsidSect="000C72B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Quattrocento">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000D32"/>
    <w:rsid w:val="00000D32"/>
    <w:rsid w:val="00F54E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BC036-3F7C-40CB-B7EC-82C172B3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00D32"/>
    <w:pPr>
      <w:spacing w:beforeLines="1" w:afterLines="1"/>
    </w:pPr>
    <w:rPr>
      <w:rFonts w:ascii="Times" w:hAnsi="Times" w:cs="Times New Roman"/>
      <w:sz w:val="20"/>
      <w:szCs w:val="20"/>
    </w:rPr>
  </w:style>
  <w:style w:type="character" w:customStyle="1" w:styleId="apple-tab-span">
    <w:name w:val="apple-tab-span"/>
    <w:basedOn w:val="DefaultParagraphFont"/>
    <w:rsid w:val="00000D32"/>
  </w:style>
  <w:style w:type="character" w:styleId="Hyperlink">
    <w:name w:val="Hyperlink"/>
    <w:basedOn w:val="DefaultParagraphFont"/>
    <w:uiPriority w:val="99"/>
    <w:rsid w:val="00000D32"/>
    <w:rPr>
      <w:color w:val="0000FF"/>
      <w:u w:val="single"/>
    </w:rPr>
  </w:style>
  <w:style w:type="character" w:styleId="FollowedHyperlink">
    <w:name w:val="FollowedHyperlink"/>
    <w:basedOn w:val="DefaultParagraphFont"/>
    <w:uiPriority w:val="99"/>
    <w:rsid w:val="00000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6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Aleta K. Fortier</dc:creator>
  <cp:keywords/>
  <cp:lastModifiedBy>Aleta K. Fortier</cp:lastModifiedBy>
  <cp:revision>2</cp:revision>
  <dcterms:created xsi:type="dcterms:W3CDTF">2019-01-25T16:55:00Z</dcterms:created>
  <dcterms:modified xsi:type="dcterms:W3CDTF">2019-01-25T16:55:00Z</dcterms:modified>
</cp:coreProperties>
</file>