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654" w:rsidRPr="003874B7" w:rsidRDefault="009842E2" w:rsidP="00DC0654">
      <w:pPr>
        <w:jc w:val="center"/>
        <w:rPr>
          <w:b/>
          <w:color w:val="000000"/>
        </w:rPr>
      </w:pPr>
      <w:r>
        <w:rPr>
          <w:b/>
          <w:color w:val="000000"/>
        </w:rPr>
        <w:t>----------------------------------------------------------------------------------------------------------------</w:t>
      </w:r>
      <w:r w:rsidR="00DC0654" w:rsidRPr="003874B7">
        <w:rPr>
          <w:b/>
          <w:color w:val="000000"/>
        </w:rPr>
        <w:t>PHASE FIVE SPREADSHEET MODEL:</w:t>
      </w:r>
    </w:p>
    <w:p w:rsidR="00DC0654" w:rsidRPr="003874B7" w:rsidRDefault="00DC0654" w:rsidP="00DC0654">
      <w:pPr>
        <w:jc w:val="center"/>
        <w:rPr>
          <w:color w:val="000000"/>
        </w:rPr>
      </w:pPr>
      <w:r w:rsidRPr="003874B7">
        <w:rPr>
          <w:b/>
          <w:color w:val="000000"/>
        </w:rPr>
        <w:t>BASIC CONCEPTS</w:t>
      </w:r>
    </w:p>
    <w:p w:rsidR="00DC0654" w:rsidRPr="003874B7" w:rsidRDefault="00DC0654" w:rsidP="00DC0654">
      <w:pPr>
        <w:jc w:val="center"/>
        <w:rPr>
          <w:color w:val="000000"/>
        </w:rPr>
      </w:pPr>
    </w:p>
    <w:p w:rsidR="00DC0654" w:rsidRDefault="00DC0654" w:rsidP="00DC0654">
      <w:pPr>
        <w:jc w:val="both"/>
        <w:rPr>
          <w:color w:val="000000"/>
        </w:rPr>
      </w:pPr>
      <w:r w:rsidRPr="003874B7">
        <w:rPr>
          <w:color w:val="000000"/>
        </w:rPr>
        <w:tab/>
        <w:t xml:space="preserve">The problems you will work in phase five relate to chapters </w:t>
      </w:r>
      <w:r>
        <w:rPr>
          <w:color w:val="000000"/>
        </w:rPr>
        <w:t>10</w:t>
      </w:r>
      <w:r w:rsidRPr="003874B7">
        <w:rPr>
          <w:color w:val="000000"/>
        </w:rPr>
        <w:t xml:space="preserve">-14 in Part Four--"Managing Retail Operations" and Part Five – “Retail Administration” of </w:t>
      </w:r>
      <w:r w:rsidRPr="003874B7">
        <w:rPr>
          <w:i/>
          <w:color w:val="000000"/>
        </w:rPr>
        <w:t>Retailing</w:t>
      </w:r>
      <w:r w:rsidRPr="003874B7">
        <w:rPr>
          <w:color w:val="000000"/>
        </w:rPr>
        <w:t xml:space="preserve"> (20</w:t>
      </w:r>
      <w:r>
        <w:rPr>
          <w:color w:val="000000"/>
        </w:rPr>
        <w:t>11</w:t>
      </w:r>
      <w:r w:rsidRPr="003874B7">
        <w:rPr>
          <w:color w:val="000000"/>
        </w:rPr>
        <w:t>) by Dunne</w:t>
      </w:r>
      <w:r>
        <w:rPr>
          <w:color w:val="000000"/>
        </w:rPr>
        <w:t xml:space="preserve">, </w:t>
      </w:r>
      <w:r w:rsidRPr="003874B7">
        <w:rPr>
          <w:color w:val="000000"/>
        </w:rPr>
        <w:t>Lusch</w:t>
      </w:r>
      <w:r>
        <w:rPr>
          <w:color w:val="000000"/>
        </w:rPr>
        <w:t xml:space="preserve"> and Carver</w:t>
      </w:r>
      <w:r w:rsidRPr="003874B7">
        <w:rPr>
          <w:color w:val="000000"/>
        </w:rPr>
        <w:t xml:space="preserve">. These decisions are primarily merchandising, pricing, advertising and promotion, store design and layout, personal selling and retail administration. </w:t>
      </w:r>
    </w:p>
    <w:p w:rsidR="00DC0654" w:rsidRDefault="00DC0654" w:rsidP="00DC0654">
      <w:pPr>
        <w:jc w:val="both"/>
        <w:rPr>
          <w:color w:val="000000"/>
        </w:rPr>
      </w:pPr>
    </w:p>
    <w:p w:rsidR="00DC0654" w:rsidRDefault="00DC0654" w:rsidP="00DC0654">
      <w:pPr>
        <w:rPr>
          <w:color w:val="000000"/>
        </w:rPr>
      </w:pPr>
      <w:r>
        <w:rPr>
          <w:color w:val="000000"/>
        </w:rPr>
        <w:t>The baseline financial information</w:t>
      </w:r>
      <w:r w:rsidRPr="003874B7">
        <w:rPr>
          <w:color w:val="000000"/>
        </w:rPr>
        <w:t xml:space="preserve"> </w:t>
      </w:r>
      <w:r>
        <w:rPr>
          <w:color w:val="000000"/>
        </w:rPr>
        <w:t>can be found by clicking on the driving gloves</w:t>
      </w:r>
    </w:p>
    <w:p w:rsidR="00DC0654" w:rsidRPr="003874B7" w:rsidRDefault="00DC0654" w:rsidP="00DC065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color w:val="000000"/>
        </w:rPr>
        <w:drawing>
          <wp:inline distT="0" distB="0" distL="0" distR="0">
            <wp:extent cx="1678940" cy="1057910"/>
            <wp:effectExtent l="19050" t="0" r="0" b="0"/>
            <wp:docPr id="1" name="Picture 1" descr="CLDGO00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DGO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05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654" w:rsidRPr="003874B7" w:rsidRDefault="00DC0654" w:rsidP="00DC0654">
      <w:pPr>
        <w:jc w:val="both"/>
        <w:rPr>
          <w:color w:val="000000"/>
        </w:rPr>
      </w:pPr>
      <w:r w:rsidRPr="003874B7">
        <w:rPr>
          <w:color w:val="000000"/>
        </w:rPr>
        <w:t xml:space="preserve"> </w:t>
      </w:r>
      <w:r w:rsidRPr="003874B7">
        <w:rPr>
          <w:color w:val="000000"/>
        </w:rPr>
        <w:tab/>
        <w:t>To complete the problems in this section you need to understand the following concepts:</w:t>
      </w:r>
    </w:p>
    <w:p w:rsidR="00DC0654" w:rsidRPr="003874B7" w:rsidRDefault="00DC0654" w:rsidP="00DC0654">
      <w:pPr>
        <w:jc w:val="both"/>
        <w:rPr>
          <w:color w:val="000000"/>
        </w:rPr>
      </w:pPr>
    </w:p>
    <w:p w:rsidR="00DC0654" w:rsidRPr="003874B7" w:rsidRDefault="00DC0654" w:rsidP="00DC0654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average number of items purchased</w:t>
      </w:r>
      <w:r w:rsidRPr="003874B7">
        <w:rPr>
          <w:color w:val="000000"/>
        </w:rPr>
        <w:t xml:space="preserve"> is the number of items the typical customer purchases on a visit to the store</w:t>
      </w:r>
    </w:p>
    <w:p w:rsidR="00DC0654" w:rsidRPr="003874B7" w:rsidRDefault="00DC0654" w:rsidP="00DC0654">
      <w:pPr>
        <w:ind w:left="720"/>
        <w:jc w:val="both"/>
        <w:rPr>
          <w:color w:val="000000"/>
        </w:rPr>
      </w:pPr>
    </w:p>
    <w:p w:rsidR="00DC0654" w:rsidRPr="003874B7" w:rsidRDefault="00DC0654" w:rsidP="00DC0654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average item price</w:t>
      </w:r>
      <w:r w:rsidRPr="003874B7">
        <w:rPr>
          <w:color w:val="000000"/>
        </w:rPr>
        <w:t xml:space="preserve"> is the average price which a customer pays for an item purchased at the store</w:t>
      </w:r>
    </w:p>
    <w:p w:rsidR="00DC0654" w:rsidRPr="003874B7" w:rsidRDefault="00DC0654" w:rsidP="00DC0654">
      <w:pPr>
        <w:ind w:left="720"/>
        <w:jc w:val="both"/>
        <w:rPr>
          <w:color w:val="000000"/>
        </w:rPr>
      </w:pPr>
    </w:p>
    <w:p w:rsidR="00DC0654" w:rsidRPr="003874B7" w:rsidRDefault="00DC0654" w:rsidP="00DC0654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total items purchased</w:t>
      </w:r>
      <w:r w:rsidRPr="003874B7">
        <w:rPr>
          <w:color w:val="000000"/>
        </w:rPr>
        <w:t xml:space="preserve"> is the total number of items that are sold by the store over a one year period</w:t>
      </w:r>
    </w:p>
    <w:p w:rsidR="00DC0654" w:rsidRPr="003874B7" w:rsidRDefault="00DC0654" w:rsidP="00DC0654">
      <w:pPr>
        <w:ind w:left="720"/>
        <w:jc w:val="both"/>
        <w:rPr>
          <w:color w:val="000000"/>
        </w:rPr>
      </w:pPr>
    </w:p>
    <w:p w:rsidR="00DC0654" w:rsidRPr="003874B7" w:rsidRDefault="00DC0654" w:rsidP="00DC0654">
      <w:pPr>
        <w:jc w:val="both"/>
        <w:rPr>
          <w:color w:val="000000"/>
        </w:rPr>
      </w:pPr>
      <w:r w:rsidRPr="003874B7">
        <w:rPr>
          <w:color w:val="000000"/>
        </w:rPr>
        <w:tab/>
        <w:t>Utilizing the preceding concepts coupled with the concept of total transactions we can establish the following relationships.</w:t>
      </w:r>
    </w:p>
    <w:p w:rsidR="00DC0654" w:rsidRPr="003874B7" w:rsidRDefault="00DC0654" w:rsidP="00DC0654">
      <w:pPr>
        <w:jc w:val="both"/>
        <w:rPr>
          <w:color w:val="000000"/>
        </w:rPr>
      </w:pPr>
    </w:p>
    <w:p w:rsidR="00DC0654" w:rsidRPr="003874B7" w:rsidRDefault="00DC0654" w:rsidP="00DC0654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average transaction size</w:t>
      </w:r>
      <w:r w:rsidRPr="003874B7">
        <w:rPr>
          <w:color w:val="000000"/>
        </w:rPr>
        <w:t xml:space="preserve"> = (average number of items purchased) * ( average item price)</w:t>
      </w:r>
    </w:p>
    <w:p w:rsidR="00DC0654" w:rsidRPr="003874B7" w:rsidRDefault="00DC0654" w:rsidP="00DC0654">
      <w:pPr>
        <w:ind w:left="720"/>
        <w:jc w:val="both"/>
        <w:rPr>
          <w:color w:val="000000"/>
        </w:rPr>
      </w:pPr>
    </w:p>
    <w:p w:rsidR="00DC0654" w:rsidRPr="003874B7" w:rsidRDefault="00DC0654" w:rsidP="00DC0654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average number of items purchased</w:t>
      </w:r>
      <w:r w:rsidRPr="003874B7">
        <w:rPr>
          <w:color w:val="000000"/>
        </w:rPr>
        <w:t xml:space="preserve"> = (total items purchased)/(total transactions)</w:t>
      </w:r>
      <w:r w:rsidRPr="003874B7">
        <w:rPr>
          <w:color w:val="000000"/>
        </w:rPr>
        <w:tab/>
      </w:r>
    </w:p>
    <w:p w:rsidR="00DC0654" w:rsidRDefault="00DC0654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DC0654">
      <w:pPr>
        <w:ind w:left="720"/>
        <w:jc w:val="both"/>
        <w:rPr>
          <w:color w:val="000000"/>
        </w:rPr>
      </w:pPr>
    </w:p>
    <w:p w:rsidR="007C52E5" w:rsidRDefault="007C52E5" w:rsidP="007C52E5">
      <w:pPr>
        <w:jc w:val="both"/>
        <w:rPr>
          <w:color w:val="000000"/>
        </w:rPr>
      </w:pPr>
      <w:r>
        <w:rPr>
          <w:b/>
          <w:color w:val="000000"/>
        </w:rPr>
        <w:lastRenderedPageBreak/>
        <w:t>----------------------------------------------------------------------------------------------------------------</w:t>
      </w:r>
    </w:p>
    <w:p w:rsidR="007C52E5" w:rsidRPr="003874B7" w:rsidRDefault="007C52E5" w:rsidP="00DC0654">
      <w:pPr>
        <w:ind w:left="720"/>
        <w:jc w:val="both"/>
        <w:rPr>
          <w:color w:val="000000"/>
        </w:rPr>
      </w:pPr>
    </w:p>
    <w:p w:rsidR="00DC0654" w:rsidRDefault="00DC0654" w:rsidP="00DC0654">
      <w:pPr>
        <w:rPr>
          <w:color w:val="000000"/>
        </w:rPr>
      </w:pPr>
      <w:r w:rsidRPr="003874B7">
        <w:rPr>
          <w:color w:val="000000"/>
        </w:rPr>
        <w:tab/>
      </w:r>
      <w:r>
        <w:rPr>
          <w:color w:val="000000"/>
        </w:rPr>
        <w:t>The baseline financial information</w:t>
      </w:r>
      <w:r w:rsidRPr="003874B7">
        <w:rPr>
          <w:color w:val="000000"/>
        </w:rPr>
        <w:t xml:space="preserve"> </w:t>
      </w:r>
      <w:r>
        <w:rPr>
          <w:color w:val="000000"/>
        </w:rPr>
        <w:t>can be found by clicking on the driving gloves</w:t>
      </w:r>
    </w:p>
    <w:p w:rsidR="00DC0654" w:rsidRPr="003874B7" w:rsidRDefault="00DC0654" w:rsidP="00DC0654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color w:val="000000"/>
        </w:rPr>
        <w:drawing>
          <wp:inline distT="0" distB="0" distL="0" distR="0">
            <wp:extent cx="1678940" cy="1057910"/>
            <wp:effectExtent l="19050" t="0" r="0" b="0"/>
            <wp:docPr id="2" name="Picture 2" descr="CLDGO001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DGO00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057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C13" w:rsidRDefault="005C1F46"/>
    <w:p w:rsidR="007C52E5" w:rsidRDefault="007C52E5" w:rsidP="007C52E5">
      <w:r>
        <w:t>Click to return to exercises:</w:t>
      </w:r>
    </w:p>
    <w:p w:rsidR="007C52E5" w:rsidRDefault="007C52E5" w:rsidP="007C52E5"/>
    <w:p w:rsidR="007C52E5" w:rsidRDefault="00AB1945" w:rsidP="007C52E5">
      <w:hyperlink r:id="rId9" w:history="1">
        <w:r w:rsidR="007C52E5" w:rsidRPr="00853818">
          <w:rPr>
            <w:rStyle w:val="Hyperlink"/>
          </w:rPr>
          <w:t>10-A</w:t>
        </w:r>
      </w:hyperlink>
      <w:r w:rsidR="007C52E5">
        <w:tab/>
      </w:r>
      <w:r w:rsidR="007C52E5">
        <w:tab/>
      </w:r>
      <w:hyperlink r:id="rId10" w:history="1">
        <w:r w:rsidR="007C52E5" w:rsidRPr="00853818">
          <w:rPr>
            <w:rStyle w:val="Hyperlink"/>
          </w:rPr>
          <w:t>10-B</w:t>
        </w:r>
      </w:hyperlink>
    </w:p>
    <w:p w:rsidR="007C52E5" w:rsidRDefault="00AB1945" w:rsidP="007C52E5">
      <w:hyperlink r:id="rId11" w:history="1">
        <w:r w:rsidR="007C52E5" w:rsidRPr="00853818">
          <w:rPr>
            <w:rStyle w:val="Hyperlink"/>
          </w:rPr>
          <w:t>11-</w:t>
        </w:r>
        <w:proofErr w:type="gramStart"/>
        <w:r w:rsidR="007C52E5" w:rsidRPr="00853818">
          <w:rPr>
            <w:rStyle w:val="Hyperlink"/>
          </w:rPr>
          <w:t>A</w:t>
        </w:r>
        <w:proofErr w:type="gramEnd"/>
      </w:hyperlink>
      <w:r w:rsidR="007C52E5">
        <w:tab/>
      </w:r>
      <w:r w:rsidR="007C52E5">
        <w:tab/>
      </w:r>
      <w:hyperlink r:id="rId12" w:history="1">
        <w:r w:rsidR="007C52E5" w:rsidRPr="00853818">
          <w:rPr>
            <w:rStyle w:val="Hyperlink"/>
          </w:rPr>
          <w:t>11-B</w:t>
        </w:r>
      </w:hyperlink>
    </w:p>
    <w:p w:rsidR="007C52E5" w:rsidRDefault="00AB1945" w:rsidP="007C52E5">
      <w:hyperlink r:id="rId13" w:history="1">
        <w:r w:rsidR="007C52E5" w:rsidRPr="00853818">
          <w:rPr>
            <w:rStyle w:val="Hyperlink"/>
          </w:rPr>
          <w:t>12-A</w:t>
        </w:r>
      </w:hyperlink>
      <w:r w:rsidR="007C52E5">
        <w:tab/>
      </w:r>
      <w:r w:rsidR="007C52E5">
        <w:tab/>
      </w:r>
      <w:hyperlink r:id="rId14" w:history="1">
        <w:r w:rsidR="007C52E5" w:rsidRPr="00853818">
          <w:rPr>
            <w:rStyle w:val="Hyperlink"/>
          </w:rPr>
          <w:t>12-B</w:t>
        </w:r>
      </w:hyperlink>
    </w:p>
    <w:p w:rsidR="007C52E5" w:rsidRDefault="00AB1945" w:rsidP="007C52E5">
      <w:hyperlink r:id="rId15" w:history="1">
        <w:r w:rsidR="007C52E5" w:rsidRPr="00853818">
          <w:rPr>
            <w:rStyle w:val="Hyperlink"/>
          </w:rPr>
          <w:t>13-A</w:t>
        </w:r>
      </w:hyperlink>
      <w:r w:rsidR="007C52E5">
        <w:tab/>
      </w:r>
      <w:r w:rsidR="007C52E5">
        <w:tab/>
      </w:r>
      <w:hyperlink r:id="rId16" w:history="1">
        <w:r w:rsidR="007C52E5" w:rsidRPr="00853818">
          <w:rPr>
            <w:rStyle w:val="Hyperlink"/>
          </w:rPr>
          <w:t>13-B</w:t>
        </w:r>
      </w:hyperlink>
    </w:p>
    <w:p w:rsidR="007C52E5" w:rsidRDefault="00AB1945" w:rsidP="007C52E5">
      <w:hyperlink r:id="rId17" w:history="1">
        <w:r w:rsidR="007C52E5" w:rsidRPr="00853818">
          <w:rPr>
            <w:rStyle w:val="Hyperlink"/>
          </w:rPr>
          <w:t>14-A</w:t>
        </w:r>
      </w:hyperlink>
      <w:r w:rsidR="007C52E5">
        <w:tab/>
      </w:r>
      <w:r w:rsidR="007C52E5">
        <w:tab/>
      </w:r>
      <w:hyperlink r:id="rId18" w:history="1">
        <w:r w:rsidR="007C52E5" w:rsidRPr="00853818">
          <w:rPr>
            <w:rStyle w:val="Hyperlink"/>
          </w:rPr>
          <w:t>14-B</w:t>
        </w:r>
      </w:hyperlink>
    </w:p>
    <w:p w:rsidR="007C52E5" w:rsidRDefault="007C52E5"/>
    <w:sectPr w:rsidR="007C52E5" w:rsidSect="00644975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D0B" w:rsidRDefault="00197D0B" w:rsidP="00197D0B">
      <w:r>
        <w:separator/>
      </w:r>
    </w:p>
  </w:endnote>
  <w:endnote w:type="continuationSeparator" w:id="0">
    <w:p w:rsidR="00197D0B" w:rsidRDefault="00197D0B" w:rsidP="00197D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F46" w:rsidRDefault="005C1F4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2E2" w:rsidRDefault="009842E2" w:rsidP="009842E2">
    <w:pPr>
      <w:rPr>
        <w:color w:val="0000FF"/>
      </w:rPr>
    </w:pPr>
    <w:r>
      <w:rPr>
        <w:rFonts w:ascii="Times New Roman" w:hAnsi="Times New Roman"/>
        <w:b/>
        <w:bCs/>
        <w:color w:val="0000FF"/>
        <w:szCs w:val="24"/>
      </w:rPr>
      <w:t xml:space="preserve">© 2010 </w:t>
    </w:r>
    <w:proofErr w:type="spellStart"/>
    <w:r>
      <w:rPr>
        <w:rFonts w:ascii="Times New Roman" w:hAnsi="Times New Roman"/>
        <w:b/>
        <w:bCs/>
        <w:color w:val="0000FF"/>
        <w:szCs w:val="24"/>
      </w:rPr>
      <w:t>Cengage</w:t>
    </w:r>
    <w:proofErr w:type="spellEnd"/>
    <w:r>
      <w:rPr>
        <w:rFonts w:ascii="Times New Roman" w:hAnsi="Times New Roman"/>
        <w:b/>
        <w:bCs/>
        <w:color w:val="0000FF"/>
        <w:szCs w:val="24"/>
      </w:rPr>
      <w:t xml:space="preserve"> Learning. All Rights Reserved. May not be scanned, copied or duplicated, or posted to a publicly accessible website, in whole or in part.</w:t>
    </w:r>
  </w:p>
  <w:p w:rsidR="009842E2" w:rsidRDefault="009842E2">
    <w:pPr>
      <w:pStyle w:val="Footer"/>
    </w:pPr>
  </w:p>
  <w:p w:rsidR="009842E2" w:rsidRDefault="009842E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F46" w:rsidRDefault="005C1F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D0B" w:rsidRDefault="00197D0B" w:rsidP="00197D0B">
      <w:r>
        <w:separator/>
      </w:r>
    </w:p>
  </w:footnote>
  <w:footnote w:type="continuationSeparator" w:id="0">
    <w:p w:rsidR="00197D0B" w:rsidRDefault="00197D0B" w:rsidP="00197D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F46" w:rsidRDefault="005C1F4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E71" w:rsidRPr="007531A8" w:rsidRDefault="00AB1945" w:rsidP="00094E71">
    <w:pPr>
      <w:pStyle w:val="Header"/>
      <w:rPr>
        <w:noProof/>
        <w:szCs w:val="24"/>
      </w:rPr>
    </w:pPr>
    <w:r w:rsidRPr="00AB1945">
      <w:rPr>
        <w:i/>
        <w:noProof/>
        <w:sz w:val="36"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href="the_house_front_door.doc" style="position:absolute;margin-left:168.2pt;margin-top:-19.35pt;width:126.8pt;height:51.6pt;z-index:251660288" o:button="t">
          <v:fill o:detectmouseclick="t"/>
          <v:imagedata r:id="rId1" o:title=""/>
        </v:shape>
        <o:OLEObject Type="Embed" ProgID="Unknown" ShapeID="_x0000_s2050" DrawAspect="Content" ObjectID="_1315632257" r:id="rId2"/>
      </w:pict>
    </w:r>
    <w:r w:rsidR="00094E71" w:rsidRPr="007531A8">
      <w:rPr>
        <w:i/>
        <w:noProof/>
        <w:sz w:val="36"/>
        <w:szCs w:val="36"/>
      </w:rPr>
      <w:t>The House</w:t>
    </w:r>
    <w:r w:rsidR="00094E71" w:rsidRPr="007531A8">
      <w:rPr>
        <w:i/>
        <w:noProof/>
        <w:sz w:val="28"/>
        <w:szCs w:val="28"/>
      </w:rPr>
      <w:tab/>
    </w:r>
    <w:r w:rsidR="00094E71" w:rsidRPr="007531A8">
      <w:rPr>
        <w:noProof/>
        <w:szCs w:val="24"/>
      </w:rPr>
      <w:ptab w:relativeTo="margin" w:alignment="center" w:leader="none"/>
    </w:r>
    <w:r w:rsidR="00094E71" w:rsidRPr="007531A8">
      <w:rPr>
        <w:noProof/>
        <w:szCs w:val="24"/>
      </w:rPr>
      <w:t xml:space="preserve">                                      </w:t>
    </w:r>
    <w:r w:rsidR="00094E71">
      <w:rPr>
        <w:noProof/>
        <w:szCs w:val="24"/>
      </w:rPr>
      <w:t xml:space="preserve">         </w:t>
    </w:r>
    <w:r w:rsidR="00094E71" w:rsidRPr="007531A8">
      <w:rPr>
        <w:noProof/>
        <w:szCs w:val="24"/>
      </w:rPr>
      <w:t xml:space="preserve">   Paul T. McGurr     </w:t>
    </w:r>
  </w:p>
  <w:p w:rsidR="00094E71" w:rsidRPr="007531A8" w:rsidRDefault="00094E71" w:rsidP="00094E71">
    <w:pPr>
      <w:pStyle w:val="Header"/>
      <w:rPr>
        <w:noProof/>
        <w:szCs w:val="24"/>
      </w:rPr>
    </w:pPr>
    <w:r w:rsidRPr="007531A8">
      <w:rPr>
        <w:i/>
        <w:noProof/>
        <w:sz w:val="28"/>
        <w:szCs w:val="28"/>
      </w:rPr>
      <w:tab/>
    </w:r>
    <w:r w:rsidRPr="007531A8">
      <w:rPr>
        <w:i/>
        <w:noProof/>
        <w:sz w:val="28"/>
        <w:szCs w:val="28"/>
      </w:rPr>
      <w:tab/>
    </w:r>
    <w:r w:rsidRPr="007531A8">
      <w:rPr>
        <w:noProof/>
        <w:szCs w:val="24"/>
      </w:rPr>
      <w:t>Fort Lewis College</w:t>
    </w:r>
  </w:p>
  <w:p w:rsidR="00197D0B" w:rsidRPr="00094E71" w:rsidRDefault="00094E71">
    <w:pPr>
      <w:pStyle w:val="Header"/>
      <w:rPr>
        <w:noProof/>
        <w:szCs w:val="24"/>
      </w:rPr>
    </w:pPr>
    <w:r w:rsidRPr="007531A8">
      <w:rPr>
        <w:noProof/>
        <w:szCs w:val="24"/>
      </w:rPr>
      <w:t xml:space="preserve">                                          Click the House to </w:t>
    </w:r>
    <w:r w:rsidRPr="007531A8">
      <w:rPr>
        <w:noProof/>
        <w:szCs w:val="24"/>
      </w:rPr>
      <w:drawing>
        <wp:inline distT="0" distB="0" distL="0" distR="0">
          <wp:extent cx="304800" cy="304800"/>
          <wp:effectExtent l="19050" t="0" r="0" b="0"/>
          <wp:docPr id="22" name="Picture 2" descr="ARROW12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OW12C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04800" cy="3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531A8">
      <w:rPr>
        <w:noProof/>
        <w:szCs w:val="24"/>
      </w:rPr>
      <w:t xml:space="preserve">return to table of contents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1F46" w:rsidRDefault="005C1F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0E45E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C0654"/>
    <w:rsid w:val="00094E71"/>
    <w:rsid w:val="001447B6"/>
    <w:rsid w:val="00197D0B"/>
    <w:rsid w:val="004B695B"/>
    <w:rsid w:val="005C1F46"/>
    <w:rsid w:val="00644975"/>
    <w:rsid w:val="007272D3"/>
    <w:rsid w:val="007C52E5"/>
    <w:rsid w:val="008543A4"/>
    <w:rsid w:val="00862A22"/>
    <w:rsid w:val="009842E2"/>
    <w:rsid w:val="00991BFF"/>
    <w:rsid w:val="00AB1945"/>
    <w:rsid w:val="00B50ABD"/>
    <w:rsid w:val="00C6197C"/>
    <w:rsid w:val="00DC0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0654"/>
    <w:pPr>
      <w:overflowPunct w:val="0"/>
      <w:autoSpaceDE w:val="0"/>
      <w:autoSpaceDN w:val="0"/>
      <w:adjustRightInd w:val="0"/>
      <w:spacing w:line="240" w:lineRule="auto"/>
      <w:ind w:left="0"/>
      <w:textAlignment w:val="baseline"/>
    </w:pPr>
    <w:rPr>
      <w:rFonts w:ascii="New York" w:eastAsia="Times New Roman" w:hAnsi="New York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06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654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97D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7D0B"/>
    <w:rPr>
      <w:rFonts w:ascii="New York" w:eastAsia="Times New Roman" w:hAnsi="New York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97D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7D0B"/>
    <w:rPr>
      <w:rFonts w:ascii="New York" w:eastAsia="Times New Roman" w:hAnsi="New York" w:cs="Times New Roman"/>
      <w:sz w:val="24"/>
      <w:szCs w:val="20"/>
    </w:rPr>
  </w:style>
  <w:style w:type="character" w:styleId="Hyperlink">
    <w:name w:val="Hyperlink"/>
    <w:basedOn w:val="DefaultParagraphFont"/>
    <w:rsid w:val="007C52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Exercise%2012A.docx" TargetMode="External"/><Relationship Id="rId18" Type="http://schemas.openxmlformats.org/officeDocument/2006/relationships/hyperlink" Target="Exercise%2014B.docx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baseline%20phase%205.xlsx" TargetMode="External"/><Relationship Id="rId12" Type="http://schemas.openxmlformats.org/officeDocument/2006/relationships/hyperlink" Target="Exercise%2011B.docx" TargetMode="External"/><Relationship Id="rId17" Type="http://schemas.openxmlformats.org/officeDocument/2006/relationships/hyperlink" Target="Exercise%2014A.docx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Exercise%2013B.docx" TargetMode="Externa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Exercise%2011A.docx" TargetMode="External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Exercise%2013A.docx" TargetMode="External"/><Relationship Id="rId23" Type="http://schemas.openxmlformats.org/officeDocument/2006/relationships/header" Target="header3.xml"/><Relationship Id="rId10" Type="http://schemas.openxmlformats.org/officeDocument/2006/relationships/hyperlink" Target="Exercise%2010B.docx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Exercise%2010A.docx" TargetMode="External"/><Relationship Id="rId14" Type="http://schemas.openxmlformats.org/officeDocument/2006/relationships/hyperlink" Target="Exercise%2012B.docx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1649</Characters>
  <Application>Microsoft Office Word</Application>
  <DocSecurity>0</DocSecurity>
  <Lines>13</Lines>
  <Paragraphs>3</Paragraphs>
  <ScaleCrop>false</ScaleCrop>
  <Company>Fort Lewis College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mcgurr_p</dc:creator>
  <cp:keywords/>
  <dc:description/>
  <cp:lastModifiedBy>mcgurr_p</cp:lastModifiedBy>
  <cp:revision>6</cp:revision>
  <dcterms:created xsi:type="dcterms:W3CDTF">2009-06-08T19:59:00Z</dcterms:created>
  <dcterms:modified xsi:type="dcterms:W3CDTF">2009-09-28T14:38:00Z</dcterms:modified>
</cp:coreProperties>
</file>