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87C" w:rsidRDefault="006E487C" w:rsidP="00C523CA">
      <w:pPr>
        <w:spacing w:line="480" w:lineRule="atLeast"/>
        <w:jc w:val="center"/>
        <w:rPr>
          <w:b/>
          <w:color w:val="000000"/>
        </w:rPr>
      </w:pPr>
      <w:r>
        <w:rPr>
          <w:b/>
          <w:color w:val="000000"/>
        </w:rPr>
        <w:t>---------------------------------------------------------------------------------------------------------------------</w:t>
      </w:r>
    </w:p>
    <w:p w:rsidR="00C523CA" w:rsidRPr="003874B7" w:rsidRDefault="001814E8" w:rsidP="001814E8">
      <w:pPr>
        <w:spacing w:line="480" w:lineRule="atLeast"/>
        <w:ind w:left="2880" w:firstLine="720"/>
        <w:rPr>
          <w:b/>
          <w:color w:val="000000"/>
        </w:rPr>
      </w:pPr>
      <w:r>
        <w:rPr>
          <w:b/>
          <w:color w:val="000000"/>
        </w:rPr>
        <w:t xml:space="preserve">     </w:t>
      </w:r>
      <w:r w:rsidR="00C523CA" w:rsidRPr="003874B7">
        <w:rPr>
          <w:b/>
          <w:color w:val="000000"/>
        </w:rPr>
        <w:t>PHASE FIVE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50"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C523CA" w:rsidRPr="003874B7" w:rsidRDefault="001814E8" w:rsidP="001814E8">
      <w:pPr>
        <w:ind w:left="2160" w:firstLine="720"/>
        <w:rPr>
          <w:b/>
          <w:color w:val="000000"/>
        </w:rPr>
      </w:pPr>
      <w:r>
        <w:rPr>
          <w:b/>
          <w:color w:val="000000"/>
        </w:rPr>
        <w:t xml:space="preserve">      </w:t>
      </w:r>
      <w:r w:rsidR="00C523CA" w:rsidRPr="003874B7">
        <w:rPr>
          <w:b/>
          <w:color w:val="000000"/>
        </w:rPr>
        <w:t>EXERCISE THIRTEEN-B</w:t>
      </w:r>
      <w:r>
        <w:rPr>
          <w:b/>
          <w:color w:val="000000"/>
        </w:rPr>
        <w:tab/>
      </w:r>
      <w:r>
        <w:rPr>
          <w:b/>
          <w:color w:val="000000"/>
        </w:rPr>
        <w:tab/>
        <w:t xml:space="preserve">         </w:t>
      </w:r>
      <w:r w:rsidRPr="004D64A7">
        <w:rPr>
          <w:color w:val="000000"/>
          <w:sz w:val="20"/>
        </w:rPr>
        <w:t>House Information</w:t>
      </w:r>
    </w:p>
    <w:p w:rsidR="00C523CA" w:rsidRDefault="00C523CA" w:rsidP="00C523CA">
      <w:pPr>
        <w:jc w:val="center"/>
        <w:rPr>
          <w:b/>
          <w:color w:val="000000"/>
        </w:rPr>
      </w:pPr>
    </w:p>
    <w:p w:rsidR="00C523CA" w:rsidRPr="00281DBA" w:rsidRDefault="00C523CA" w:rsidP="00C523CA">
      <w:pPr>
        <w:jc w:val="center"/>
        <w:rPr>
          <w:b/>
          <w:color w:val="000000"/>
          <w:u w:val="single"/>
        </w:rPr>
      </w:pPr>
      <w:r w:rsidRPr="00281DBA">
        <w:rPr>
          <w:b/>
          <w:color w:val="000000"/>
          <w:u w:val="single"/>
        </w:rPr>
        <w:t xml:space="preserve">This exercise should be answered using the Phase </w:t>
      </w:r>
      <w:r>
        <w:rPr>
          <w:b/>
          <w:color w:val="000000"/>
          <w:u w:val="single"/>
        </w:rPr>
        <w:t>5</w:t>
      </w:r>
      <w:r w:rsidRPr="00281DBA">
        <w:rPr>
          <w:b/>
          <w:color w:val="000000"/>
          <w:u w:val="single"/>
        </w:rPr>
        <w:t xml:space="preserve"> </w:t>
      </w:r>
      <w:r>
        <w:rPr>
          <w:b/>
          <w:color w:val="000000"/>
          <w:u w:val="single"/>
        </w:rPr>
        <w:t>Variables Worksheet</w:t>
      </w:r>
      <w:r w:rsidRPr="00281DBA">
        <w:rPr>
          <w:b/>
          <w:color w:val="000000"/>
          <w:u w:val="single"/>
        </w:rPr>
        <w:t xml:space="preserve"> </w:t>
      </w:r>
    </w:p>
    <w:p w:rsidR="00C523CA" w:rsidRPr="003874B7" w:rsidRDefault="00C523CA" w:rsidP="00C523CA">
      <w:pPr>
        <w:jc w:val="center"/>
        <w:rPr>
          <w:b/>
          <w:color w:val="000000"/>
        </w:rPr>
      </w:pPr>
      <w:r>
        <w:rPr>
          <w:b/>
          <w:noProof/>
          <w:color w:val="000000"/>
        </w:rPr>
        <w:drawing>
          <wp:inline distT="0" distB="0" distL="0" distR="0">
            <wp:extent cx="1371600" cy="685800"/>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5800"/>
                    </a:xfrm>
                    <a:prstGeom prst="rect">
                      <a:avLst/>
                    </a:prstGeom>
                    <a:noFill/>
                    <a:ln w="9525">
                      <a:noFill/>
                      <a:miter lim="800000"/>
                      <a:headEnd/>
                      <a:tailEnd/>
                    </a:ln>
                  </pic:spPr>
                </pic:pic>
              </a:graphicData>
            </a:graphic>
          </wp:inline>
        </w:drawing>
      </w:r>
      <w:r>
        <w:rPr>
          <w:b/>
          <w:noProof/>
          <w:color w:val="000000"/>
        </w:rPr>
        <w:drawing>
          <wp:inline distT="0" distB="0" distL="0" distR="0">
            <wp:extent cx="695325" cy="923925"/>
            <wp:effectExtent l="0" t="0" r="0" b="0"/>
            <wp:docPr id="2" name="Picture 2" descr="5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RED"/>
                    <pic:cNvPicPr>
                      <a:picLocks noChangeAspect="1" noChangeArrowheads="1" noCrop="1"/>
                    </pic:cNvPicPr>
                  </pic:nvPicPr>
                  <pic:blipFill>
                    <a:blip r:embed="rId11" cstate="print"/>
                    <a:srcRect/>
                    <a:stretch>
                      <a:fillRect/>
                    </a:stretch>
                  </pic:blipFill>
                  <pic:spPr bwMode="auto">
                    <a:xfrm>
                      <a:off x="0" y="0"/>
                      <a:ext cx="695325" cy="923925"/>
                    </a:xfrm>
                    <a:prstGeom prst="rect">
                      <a:avLst/>
                    </a:prstGeom>
                    <a:noFill/>
                    <a:ln w="9525">
                      <a:noFill/>
                      <a:miter lim="800000"/>
                      <a:headEnd/>
                      <a:tailEnd/>
                    </a:ln>
                  </pic:spPr>
                </pic:pic>
              </a:graphicData>
            </a:graphic>
          </wp:inline>
        </w:drawing>
      </w:r>
    </w:p>
    <w:p w:rsidR="00C523CA" w:rsidRDefault="00C523CA" w:rsidP="00C523CA">
      <w:pPr>
        <w:jc w:val="center"/>
        <w:rPr>
          <w:b/>
          <w:color w:val="000000"/>
        </w:rPr>
      </w:pPr>
    </w:p>
    <w:p w:rsidR="00C523CA" w:rsidRPr="003874B7" w:rsidRDefault="00C523CA" w:rsidP="00C523CA">
      <w:pPr>
        <w:jc w:val="center"/>
        <w:rPr>
          <w:b/>
          <w:color w:val="000000"/>
        </w:rPr>
      </w:pPr>
    </w:p>
    <w:p w:rsidR="00C523CA" w:rsidRPr="003874B7" w:rsidRDefault="00C523CA" w:rsidP="00C523CA">
      <w:pPr>
        <w:jc w:val="center"/>
        <w:rPr>
          <w:b/>
          <w:color w:val="000000"/>
        </w:rPr>
      </w:pPr>
      <w:r w:rsidRPr="003874B7">
        <w:rPr>
          <w:b/>
          <w:color w:val="000000"/>
        </w:rPr>
        <w:t>A Further Evaluation of a Store Layout and Design Strategy</w:t>
      </w:r>
    </w:p>
    <w:p w:rsidR="00C523CA" w:rsidRPr="003874B7" w:rsidRDefault="00C523CA" w:rsidP="00C523CA">
      <w:pPr>
        <w:jc w:val="center"/>
        <w:rPr>
          <w:color w:val="000000"/>
        </w:rPr>
      </w:pPr>
    </w:p>
    <w:p w:rsidR="00C523CA" w:rsidRDefault="00C523CA" w:rsidP="00C523CA">
      <w:pPr>
        <w:jc w:val="both"/>
        <w:rPr>
          <w:color w:val="000000"/>
        </w:rPr>
      </w:pPr>
      <w:r w:rsidRPr="003874B7">
        <w:rPr>
          <w:color w:val="000000"/>
        </w:rPr>
        <w:tab/>
        <w:t xml:space="preserve">Anne contacted Larry Jones, the instructor she had in the "High Performance Retailing" executive development seminar. Larry lived 150 miles north and agreed to drive down to visit Anne and Fred on Friday morning to hear about their plans (see exercise 13-A). He said he would like to visit with them for about an hour and also spend some time visiting other stores on the </w:t>
      </w:r>
      <w:smartTag w:uri="urn:schemas-microsoft-com:office:smarttags" w:element="Street">
        <w:smartTag w:uri="urn:schemas-microsoft-com:office:smarttags" w:element="address">
          <w:r w:rsidRPr="003874B7">
            <w:rPr>
              <w:color w:val="000000"/>
            </w:rPr>
            <w:t>Town Square</w:t>
          </w:r>
        </w:smartTag>
      </w:smartTag>
      <w:r w:rsidRPr="003874B7">
        <w:rPr>
          <w:color w:val="000000"/>
        </w:rPr>
        <w:t xml:space="preserve"> and driving around town. He hoped to accomplish all of this in 4-5 hours so he could leave town by 4 p.m. Anne and Fred agreed to pay him $2</w:t>
      </w:r>
      <w:r>
        <w:rPr>
          <w:color w:val="000000"/>
        </w:rPr>
        <w:t>,</w:t>
      </w:r>
      <w:r w:rsidRPr="003874B7">
        <w:rPr>
          <w:color w:val="000000"/>
        </w:rPr>
        <w:t>400 for his services and billed this expense to the year end 20</w:t>
      </w:r>
      <w:r>
        <w:rPr>
          <w:color w:val="000000"/>
        </w:rPr>
        <w:t>11</w:t>
      </w:r>
      <w:r w:rsidRPr="003874B7">
        <w:rPr>
          <w:color w:val="000000"/>
        </w:rPr>
        <w:t xml:space="preserve"> financial statements.  </w:t>
      </w:r>
    </w:p>
    <w:p w:rsidR="00C523CA" w:rsidRPr="003874B7" w:rsidRDefault="00C523CA" w:rsidP="00C523CA">
      <w:pPr>
        <w:jc w:val="both"/>
        <w:rPr>
          <w:color w:val="000000"/>
        </w:rPr>
      </w:pPr>
    </w:p>
    <w:p w:rsidR="00C523CA" w:rsidRDefault="00C523CA" w:rsidP="00C523CA">
      <w:pPr>
        <w:jc w:val="both"/>
        <w:rPr>
          <w:color w:val="000000"/>
        </w:rPr>
      </w:pPr>
      <w:r w:rsidRPr="003874B7">
        <w:rPr>
          <w:color w:val="000000"/>
        </w:rPr>
        <w:tab/>
        <w:t>Larry was very impressed with the plans that Anne had developed. Based on his prior experience and the target market of</w:t>
      </w:r>
      <w:r w:rsidRPr="003874B7">
        <w:rPr>
          <w:i/>
          <w:color w:val="000000"/>
        </w:rPr>
        <w:t xml:space="preserve"> The House,</w:t>
      </w:r>
      <w:r w:rsidRPr="003874B7">
        <w:rPr>
          <w:color w:val="000000"/>
        </w:rPr>
        <w:t xml:space="preserve"> he estimated that closure would rise to 70%. He explained that they were correct in assuming that all of the benefit of the remodeling would occur once people had entered the store. However, he did believe, based on the large number of people visiting the </w:t>
      </w:r>
      <w:smartTag w:uri="urn:schemas-microsoft-com:office:smarttags" w:element="Street">
        <w:smartTag w:uri="urn:schemas-microsoft-com:office:smarttags" w:element="address">
          <w:r w:rsidRPr="003874B7">
            <w:rPr>
              <w:color w:val="000000"/>
            </w:rPr>
            <w:t>Town Square</w:t>
          </w:r>
        </w:smartTag>
      </w:smartTag>
      <w:r w:rsidRPr="003874B7">
        <w:rPr>
          <w:color w:val="000000"/>
        </w:rPr>
        <w:t xml:space="preserve"> to go to the U.S. Post Office, local government offices, and obtain other services, that if they could also remodel the exterior of the store that penetration could be expected to rise. Also he felt the </w:t>
      </w:r>
      <w:r>
        <w:rPr>
          <w:color w:val="000000"/>
        </w:rPr>
        <w:t>green</w:t>
      </w:r>
      <w:r w:rsidRPr="003874B7">
        <w:rPr>
          <w:color w:val="000000"/>
        </w:rPr>
        <w:t xml:space="preserve"> storefront projected an image that was inconsistent with the remodeled interior. He suggested that they use a red brick front, utilizing old or used brick, and that a new sign be installed to call attention to the store.  With these additional changes he felt that not only would closure rise, but that penetration would easily rise to 67% or 68%. Larry also mentioned that if other businesses on the town square could remodel their store or building exteriors, that more people might find it pleasant to visit the </w:t>
      </w:r>
      <w:smartTag w:uri="urn:schemas-microsoft-com:office:smarttags" w:element="Street">
        <w:smartTag w:uri="urn:schemas-microsoft-com:office:smarttags" w:element="address">
          <w:r w:rsidRPr="003874B7">
            <w:rPr>
              <w:color w:val="000000"/>
            </w:rPr>
            <w:t>Town Square</w:t>
          </w:r>
        </w:smartTag>
      </w:smartTag>
      <w:r w:rsidRPr="003874B7">
        <w:rPr>
          <w:color w:val="000000"/>
        </w:rPr>
        <w:t xml:space="preserve">.  </w:t>
      </w:r>
    </w:p>
    <w:p w:rsidR="00C523CA" w:rsidRPr="003874B7" w:rsidRDefault="00C523CA" w:rsidP="00C523CA">
      <w:pPr>
        <w:jc w:val="both"/>
        <w:rPr>
          <w:color w:val="000000"/>
        </w:rPr>
      </w:pPr>
    </w:p>
    <w:p w:rsidR="00C523CA" w:rsidRDefault="00C523CA" w:rsidP="00C523CA">
      <w:pPr>
        <w:jc w:val="both"/>
        <w:rPr>
          <w:color w:val="000000"/>
        </w:rPr>
      </w:pPr>
      <w:r w:rsidRPr="003874B7">
        <w:rPr>
          <w:color w:val="000000"/>
        </w:rPr>
        <w:tab/>
        <w:t>After Larry left town, Anne called their landlord, Bill Henderson, who was also Anne's father. She told him of her plans to remodel the store and suggested that if Fred and her do the interior remodeling, that Bill should pay for the exterior remodeling. Anne had obtained a cost estimate of $</w:t>
      </w:r>
      <w:r>
        <w:rPr>
          <w:color w:val="000000"/>
        </w:rPr>
        <w:t>36</w:t>
      </w:r>
      <w:r w:rsidRPr="003874B7">
        <w:rPr>
          <w:color w:val="000000"/>
        </w:rPr>
        <w:t>,000 which she mentioned to her dad. After some negotiating, Bill Henderson and Anne decided to split the cost of the exterior remodeling. Like the interior remodeling, they decided to write this expenditure off over 60 months.</w:t>
      </w:r>
    </w:p>
    <w:p w:rsidR="00C523CA" w:rsidRDefault="00C523CA" w:rsidP="00C523CA">
      <w:pPr>
        <w:jc w:val="both"/>
        <w:rPr>
          <w:color w:val="000000"/>
        </w:rPr>
      </w:pPr>
    </w:p>
    <w:p w:rsidR="00C728E5" w:rsidRDefault="00C728E5" w:rsidP="00C728E5">
      <w:pPr>
        <w:spacing w:line="480" w:lineRule="atLeast"/>
        <w:jc w:val="center"/>
        <w:rPr>
          <w:b/>
          <w:color w:val="000000"/>
        </w:rPr>
      </w:pPr>
      <w:r>
        <w:rPr>
          <w:b/>
          <w:color w:val="000000"/>
        </w:rPr>
        <w:t>---------------------------------------------------------------------------------------------------------------------</w:t>
      </w:r>
    </w:p>
    <w:p w:rsidR="00C728E5" w:rsidRDefault="00C728E5" w:rsidP="00C523CA">
      <w:pPr>
        <w:jc w:val="both"/>
        <w:rPr>
          <w:color w:val="000000"/>
        </w:rPr>
      </w:pPr>
    </w:p>
    <w:p w:rsidR="00C523CA" w:rsidRDefault="00C523CA" w:rsidP="00C728E5">
      <w:pPr>
        <w:ind w:firstLine="720"/>
        <w:jc w:val="both"/>
        <w:rPr>
          <w:color w:val="000000"/>
        </w:rPr>
      </w:pPr>
      <w:r>
        <w:rPr>
          <w:color w:val="000000"/>
        </w:rPr>
        <w:t>Remember to include the interior remodeling information from exercise 13-A along with the information given in exercise 13-B.</w:t>
      </w:r>
    </w:p>
    <w:p w:rsidR="00C523CA" w:rsidRPr="003874B7" w:rsidRDefault="00C523CA" w:rsidP="00C523CA">
      <w:pPr>
        <w:jc w:val="both"/>
        <w:rPr>
          <w:color w:val="000000"/>
        </w:rPr>
      </w:pPr>
    </w:p>
    <w:p w:rsidR="00C523CA" w:rsidRDefault="00C523CA" w:rsidP="00C523CA">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“5” above</w:t>
      </w:r>
      <w:r w:rsidRPr="003874B7">
        <w:rPr>
          <w:color w:val="000000"/>
        </w:rPr>
        <w:t xml:space="preserve">.  </w:t>
      </w:r>
      <w:r w:rsidR="009F7354" w:rsidRPr="003874B7">
        <w:rPr>
          <w:color w:val="000000"/>
        </w:rPr>
        <w:t xml:space="preserve">You will need to </w:t>
      </w:r>
      <w:r w:rsidR="009F7354">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C523CA" w:rsidRPr="003874B7" w:rsidRDefault="00C523CA" w:rsidP="00C523CA">
      <w:pPr>
        <w:jc w:val="both"/>
        <w:rPr>
          <w:color w:val="000000"/>
        </w:rPr>
      </w:pPr>
    </w:p>
    <w:p w:rsidR="00C523CA" w:rsidRDefault="00C523CA"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523CA">
      <w:pPr>
        <w:rPr>
          <w:b/>
          <w:color w:val="000000"/>
        </w:rPr>
      </w:pPr>
    </w:p>
    <w:p w:rsidR="00C728E5" w:rsidRDefault="00C728E5" w:rsidP="00C728E5">
      <w:pPr>
        <w:spacing w:line="480" w:lineRule="atLeast"/>
        <w:jc w:val="center"/>
        <w:rPr>
          <w:b/>
          <w:color w:val="000000"/>
        </w:rPr>
      </w:pPr>
      <w:r>
        <w:rPr>
          <w:b/>
          <w:color w:val="000000"/>
        </w:rPr>
        <w:lastRenderedPageBreak/>
        <w:t>---------------------------------------------------------------------------------------------------------------------</w:t>
      </w:r>
    </w:p>
    <w:p w:rsidR="00C728E5" w:rsidRDefault="00C728E5" w:rsidP="00C523CA">
      <w:pPr>
        <w:rPr>
          <w:b/>
          <w:color w:val="000000"/>
        </w:rPr>
      </w:pPr>
    </w:p>
    <w:p w:rsidR="00C523CA" w:rsidRDefault="00C523CA" w:rsidP="00C523CA">
      <w:pPr>
        <w:rPr>
          <w:b/>
          <w:color w:val="000000"/>
        </w:rPr>
      </w:pPr>
      <w:r w:rsidRPr="003874B7">
        <w:rPr>
          <w:b/>
          <w:color w:val="000000"/>
        </w:rPr>
        <w:t>EXERCISE THIRTEEN</w:t>
      </w:r>
      <w:r>
        <w:rPr>
          <w:b/>
          <w:color w:val="000000"/>
        </w:rPr>
        <w:t>-B</w:t>
      </w:r>
    </w:p>
    <w:p w:rsidR="00C523CA" w:rsidRPr="003874B7" w:rsidRDefault="00C523CA" w:rsidP="00C523CA">
      <w:pPr>
        <w:rPr>
          <w:b/>
          <w:color w:val="000000"/>
        </w:rPr>
      </w:pPr>
      <w:r w:rsidRPr="003874B7">
        <w:rPr>
          <w:b/>
          <w:color w:val="000000"/>
        </w:rPr>
        <w:t>QUESTIONS</w:t>
      </w:r>
    </w:p>
    <w:p w:rsidR="00C523CA" w:rsidRPr="003874B7" w:rsidRDefault="00C523CA" w:rsidP="00C523CA">
      <w:pPr>
        <w:rPr>
          <w:color w:val="000000"/>
        </w:rPr>
      </w:pPr>
    </w:p>
    <w:p w:rsidR="00C523CA" w:rsidRPr="003874B7" w:rsidRDefault="00C523CA" w:rsidP="00C523CA">
      <w:pPr>
        <w:numPr>
          <w:ilvl w:val="0"/>
          <w:numId w:val="1"/>
        </w:numPr>
        <w:rPr>
          <w:color w:val="000000"/>
        </w:rPr>
      </w:pPr>
      <w:r w:rsidRPr="003874B7">
        <w:rPr>
          <w:color w:val="000000"/>
        </w:rPr>
        <w:t>Should the recommendations of Larry Jones be acted upon?</w:t>
      </w:r>
    </w:p>
    <w:p w:rsidR="00C523CA" w:rsidRDefault="00C523CA" w:rsidP="00C523CA">
      <w:pPr>
        <w:rPr>
          <w:color w:val="000000"/>
        </w:rPr>
      </w:pPr>
    </w:p>
    <w:p w:rsidR="00C523CA" w:rsidRDefault="00C523CA" w:rsidP="00C523CA">
      <w:pPr>
        <w:rPr>
          <w:color w:val="000000"/>
        </w:rPr>
      </w:pPr>
    </w:p>
    <w:p w:rsidR="00C523CA" w:rsidRDefault="00C523CA" w:rsidP="00C523CA">
      <w:pPr>
        <w:rPr>
          <w:color w:val="000000"/>
        </w:rPr>
      </w:pPr>
    </w:p>
    <w:p w:rsidR="00C728E5" w:rsidRDefault="00C728E5" w:rsidP="00C523CA">
      <w:pPr>
        <w:rPr>
          <w:color w:val="000000"/>
        </w:rPr>
      </w:pPr>
    </w:p>
    <w:p w:rsidR="00C728E5" w:rsidRDefault="00C728E5" w:rsidP="00C523CA">
      <w:pPr>
        <w:rPr>
          <w:color w:val="000000"/>
        </w:rPr>
      </w:pPr>
    </w:p>
    <w:p w:rsidR="00C523CA" w:rsidRPr="003874B7" w:rsidRDefault="00C523CA" w:rsidP="00C523CA">
      <w:pPr>
        <w:rPr>
          <w:color w:val="000000"/>
        </w:rPr>
      </w:pPr>
    </w:p>
    <w:p w:rsidR="00C523CA" w:rsidRPr="003874B7" w:rsidRDefault="00C523CA" w:rsidP="00C523CA">
      <w:pPr>
        <w:rPr>
          <w:color w:val="000000"/>
        </w:rPr>
      </w:pPr>
    </w:p>
    <w:p w:rsidR="00C523CA" w:rsidRPr="003874B7" w:rsidRDefault="00C523CA" w:rsidP="00C523CA">
      <w:pPr>
        <w:numPr>
          <w:ilvl w:val="0"/>
          <w:numId w:val="1"/>
        </w:numPr>
        <w:rPr>
          <w:color w:val="000000"/>
        </w:rPr>
      </w:pPr>
      <w:r w:rsidRPr="003874B7">
        <w:rPr>
          <w:color w:val="000000"/>
        </w:rPr>
        <w:t xml:space="preserve">Are there any other things that could be done with </w:t>
      </w:r>
      <w:r w:rsidRPr="003874B7">
        <w:rPr>
          <w:i/>
          <w:color w:val="000000"/>
        </w:rPr>
        <w:t>The House</w:t>
      </w:r>
      <w:r w:rsidRPr="003874B7">
        <w:rPr>
          <w:color w:val="000000"/>
        </w:rPr>
        <w:t xml:space="preserve"> to further enhance the store's atmosphere?</w:t>
      </w:r>
    </w:p>
    <w:p w:rsidR="00C523CA" w:rsidRDefault="00C523CA" w:rsidP="00C523CA">
      <w:pPr>
        <w:rPr>
          <w:color w:val="000000"/>
        </w:rPr>
      </w:pPr>
    </w:p>
    <w:p w:rsidR="00C728E5" w:rsidRDefault="00C728E5" w:rsidP="00C523CA">
      <w:pPr>
        <w:rPr>
          <w:color w:val="000000"/>
        </w:rPr>
      </w:pPr>
    </w:p>
    <w:p w:rsidR="00C728E5" w:rsidRDefault="00C728E5" w:rsidP="00C523CA">
      <w:pPr>
        <w:rPr>
          <w:color w:val="000000"/>
        </w:rPr>
      </w:pPr>
    </w:p>
    <w:p w:rsidR="00C523CA" w:rsidRDefault="00C523CA" w:rsidP="00C523CA">
      <w:pPr>
        <w:rPr>
          <w:color w:val="000000"/>
        </w:rPr>
      </w:pPr>
    </w:p>
    <w:p w:rsidR="00C523CA" w:rsidRDefault="00C523CA" w:rsidP="00C523CA">
      <w:pPr>
        <w:rPr>
          <w:color w:val="000000"/>
        </w:rPr>
      </w:pPr>
    </w:p>
    <w:p w:rsidR="00C523CA" w:rsidRPr="003874B7" w:rsidRDefault="00C523CA" w:rsidP="00C523CA">
      <w:pPr>
        <w:rPr>
          <w:color w:val="000000"/>
        </w:rPr>
      </w:pPr>
    </w:p>
    <w:p w:rsidR="00C523CA" w:rsidRPr="003874B7" w:rsidRDefault="00C523CA" w:rsidP="00C523CA">
      <w:pPr>
        <w:rPr>
          <w:color w:val="000000"/>
        </w:rPr>
      </w:pPr>
    </w:p>
    <w:p w:rsidR="00C523CA" w:rsidRPr="003874B7" w:rsidRDefault="00C523CA" w:rsidP="00C523CA">
      <w:pPr>
        <w:numPr>
          <w:ilvl w:val="0"/>
          <w:numId w:val="1"/>
        </w:numPr>
        <w:rPr>
          <w:color w:val="000000"/>
        </w:rPr>
      </w:pPr>
      <w:r w:rsidRPr="003874B7">
        <w:rPr>
          <w:color w:val="000000"/>
          <w:szCs w:val="24"/>
        </w:rPr>
        <w:t xml:space="preserve">What will be the impact of </w:t>
      </w:r>
      <w:r w:rsidRPr="003874B7">
        <w:rPr>
          <w:i/>
          <w:color w:val="000000"/>
          <w:szCs w:val="24"/>
        </w:rPr>
        <w:t>The House’s</w:t>
      </w:r>
      <w:r w:rsidRPr="003874B7">
        <w:rPr>
          <w:color w:val="000000"/>
          <w:szCs w:val="24"/>
        </w:rPr>
        <w:t xml:space="preserve"> exterior remodeling if the other stores on the town square do not upgrade their storefronts? What if they do upgrade their storefronts?</w:t>
      </w:r>
    </w:p>
    <w:p w:rsidR="00C523CA" w:rsidRDefault="00C523CA" w:rsidP="00C523CA">
      <w:pPr>
        <w:rPr>
          <w:color w:val="000000"/>
          <w:szCs w:val="24"/>
        </w:rPr>
      </w:pPr>
    </w:p>
    <w:p w:rsidR="00C523CA" w:rsidRDefault="00C523CA" w:rsidP="00C523CA">
      <w:pPr>
        <w:rPr>
          <w:color w:val="000000"/>
          <w:szCs w:val="24"/>
        </w:rPr>
      </w:pPr>
    </w:p>
    <w:p w:rsidR="00C728E5" w:rsidRDefault="00C728E5" w:rsidP="00C523CA">
      <w:pPr>
        <w:rPr>
          <w:color w:val="000000"/>
          <w:szCs w:val="24"/>
        </w:rPr>
      </w:pPr>
    </w:p>
    <w:p w:rsidR="00C728E5" w:rsidRDefault="00C728E5" w:rsidP="00C523CA">
      <w:pPr>
        <w:rPr>
          <w:color w:val="000000"/>
          <w:szCs w:val="24"/>
        </w:rPr>
      </w:pPr>
    </w:p>
    <w:p w:rsidR="00C523CA" w:rsidRDefault="00C523CA" w:rsidP="00C523CA">
      <w:pPr>
        <w:rPr>
          <w:color w:val="000000"/>
          <w:szCs w:val="24"/>
        </w:rPr>
      </w:pPr>
    </w:p>
    <w:p w:rsidR="00C523CA" w:rsidRPr="003874B7" w:rsidRDefault="00C523CA" w:rsidP="00C523CA">
      <w:pPr>
        <w:rPr>
          <w:color w:val="000000"/>
          <w:szCs w:val="24"/>
        </w:rPr>
      </w:pPr>
    </w:p>
    <w:p w:rsidR="00C523CA" w:rsidRPr="003874B7" w:rsidRDefault="00C523CA" w:rsidP="00C523CA">
      <w:pPr>
        <w:rPr>
          <w:color w:val="000000"/>
        </w:rPr>
      </w:pPr>
    </w:p>
    <w:p w:rsidR="00C523CA" w:rsidRPr="0077305E" w:rsidRDefault="00C523CA" w:rsidP="00C523CA">
      <w:pPr>
        <w:numPr>
          <w:ilvl w:val="0"/>
          <w:numId w:val="1"/>
        </w:numPr>
        <w:rPr>
          <w:color w:val="000000"/>
        </w:rPr>
      </w:pPr>
      <w:r w:rsidRPr="003874B7">
        <w:rPr>
          <w:color w:val="000000"/>
          <w:szCs w:val="24"/>
        </w:rPr>
        <w:t>How does a store remodeling effort change the image of a store? What other changes need to be made to ensure the remodeling effort is as successful as possible?</w:t>
      </w:r>
    </w:p>
    <w:p w:rsidR="00C523CA" w:rsidRDefault="00C523CA" w:rsidP="00C523CA">
      <w:pPr>
        <w:rPr>
          <w:color w:val="000000"/>
          <w:szCs w:val="24"/>
        </w:rPr>
      </w:pPr>
    </w:p>
    <w:p w:rsidR="00C523CA" w:rsidRPr="003874B7" w:rsidRDefault="00C523CA" w:rsidP="00C523CA">
      <w:pPr>
        <w:rPr>
          <w:color w:val="000000"/>
        </w:rPr>
      </w:pPr>
    </w:p>
    <w:p w:rsidR="00C523CA" w:rsidRPr="003874B7" w:rsidRDefault="00C523CA" w:rsidP="00C523CA">
      <w:pPr>
        <w:rPr>
          <w:color w:val="000000"/>
        </w:rPr>
      </w:pPr>
    </w:p>
    <w:p w:rsidR="00A74C13" w:rsidRDefault="006C59CD"/>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99F" w:rsidRDefault="0056199F" w:rsidP="0056199F">
      <w:r>
        <w:separator/>
      </w:r>
    </w:p>
  </w:endnote>
  <w:endnote w:type="continuationSeparator" w:id="0">
    <w:p w:rsidR="0056199F" w:rsidRDefault="0056199F" w:rsidP="00561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9CD" w:rsidRDefault="006C59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8E5" w:rsidRDefault="00C728E5" w:rsidP="00C728E5">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C728E5" w:rsidRDefault="00C728E5">
    <w:pPr>
      <w:pStyle w:val="Footer"/>
    </w:pPr>
  </w:p>
  <w:p w:rsidR="00C728E5" w:rsidRDefault="00C728E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9CD" w:rsidRDefault="006C59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99F" w:rsidRDefault="0056199F" w:rsidP="0056199F">
      <w:r>
        <w:separator/>
      </w:r>
    </w:p>
  </w:footnote>
  <w:footnote w:type="continuationSeparator" w:id="0">
    <w:p w:rsidR="0056199F" w:rsidRDefault="0056199F" w:rsidP="00561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9CD" w:rsidRDefault="006C59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998" w:rsidRDefault="0074516F" w:rsidP="00035998">
    <w:pPr>
      <w:pStyle w:val="Header"/>
    </w:pPr>
    <w:r w:rsidRPr="0074516F">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981" r:id="rId2"/>
      </w:pict>
    </w:r>
    <w:r w:rsidR="00035998" w:rsidRPr="00741806">
      <w:rPr>
        <w:i/>
        <w:sz w:val="36"/>
        <w:szCs w:val="36"/>
      </w:rPr>
      <w:t>The House</w:t>
    </w:r>
    <w:r w:rsidR="00035998">
      <w:rPr>
        <w:i/>
      </w:rPr>
      <w:tab/>
    </w:r>
    <w:r w:rsidR="00035998">
      <w:ptab w:relativeTo="margin" w:alignment="center" w:leader="none"/>
    </w:r>
    <w:sdt>
      <w:sdtPr>
        <w:id w:val="-1327724870"/>
        <w:placeholder>
          <w:docPart w:val="9AD35167FB63430DB45325B5EA7A2B40"/>
        </w:placeholder>
        <w:temporary/>
        <w:showingPlcHdr/>
      </w:sdtPr>
      <w:sdtContent>
        <w:r w:rsidR="00035998">
          <w:t>[Type text]</w:t>
        </w:r>
      </w:sdtContent>
    </w:sdt>
    <w:r w:rsidR="00035998">
      <w:t xml:space="preserve">                                Paul T. McGurr     </w:t>
    </w:r>
  </w:p>
  <w:p w:rsidR="00035998" w:rsidRDefault="00035998" w:rsidP="00035998">
    <w:pPr>
      <w:pStyle w:val="Header"/>
    </w:pPr>
    <w:r>
      <w:tab/>
    </w:r>
    <w:r>
      <w:tab/>
      <w:t>Fort Lewis College</w:t>
    </w:r>
  </w:p>
  <w:p w:rsidR="0056199F" w:rsidRDefault="00035998">
    <w:pPr>
      <w:pStyle w:val="Header"/>
    </w:pPr>
    <w:r>
      <w:t xml:space="preserve">                                          Click the House to </w:t>
    </w:r>
    <w:r>
      <w:rPr>
        <w:noProof/>
      </w:rPr>
      <w:drawing>
        <wp:inline distT="0" distB="0" distL="0" distR="0">
          <wp:extent cx="304800" cy="304800"/>
          <wp:effectExtent l="19050" t="0" r="0" b="0"/>
          <wp:docPr id="16"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56199F">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9CD" w:rsidRDefault="006C59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F30D52"/>
    <w:multiLevelType w:val="hybridMultilevel"/>
    <w:tmpl w:val="BC440D78"/>
    <w:lvl w:ilvl="0" w:tplc="12CA287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C523CA"/>
    <w:rsid w:val="00035998"/>
    <w:rsid w:val="000B7843"/>
    <w:rsid w:val="001447B6"/>
    <w:rsid w:val="001814E8"/>
    <w:rsid w:val="00193AED"/>
    <w:rsid w:val="003D5809"/>
    <w:rsid w:val="004B695B"/>
    <w:rsid w:val="0056199F"/>
    <w:rsid w:val="00644975"/>
    <w:rsid w:val="006C59CD"/>
    <w:rsid w:val="006E487C"/>
    <w:rsid w:val="0074516F"/>
    <w:rsid w:val="00862A22"/>
    <w:rsid w:val="00991BFF"/>
    <w:rsid w:val="009F7354"/>
    <w:rsid w:val="00A31ABD"/>
    <w:rsid w:val="00C523CA"/>
    <w:rsid w:val="00C728E5"/>
    <w:rsid w:val="00E20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3CA"/>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23CA"/>
    <w:rPr>
      <w:rFonts w:ascii="Tahoma" w:hAnsi="Tahoma" w:cs="Tahoma"/>
      <w:sz w:val="16"/>
      <w:szCs w:val="16"/>
    </w:rPr>
  </w:style>
  <w:style w:type="character" w:customStyle="1" w:styleId="BalloonTextChar">
    <w:name w:val="Balloon Text Char"/>
    <w:basedOn w:val="DefaultParagraphFont"/>
    <w:link w:val="BalloonText"/>
    <w:uiPriority w:val="99"/>
    <w:semiHidden/>
    <w:rsid w:val="00C523CA"/>
    <w:rPr>
      <w:rFonts w:ascii="Tahoma" w:eastAsia="Times New Roman" w:hAnsi="Tahoma" w:cs="Tahoma"/>
      <w:sz w:val="16"/>
      <w:szCs w:val="16"/>
    </w:rPr>
  </w:style>
  <w:style w:type="paragraph" w:styleId="Header">
    <w:name w:val="header"/>
    <w:basedOn w:val="Normal"/>
    <w:link w:val="HeaderChar"/>
    <w:uiPriority w:val="99"/>
    <w:unhideWhenUsed/>
    <w:rsid w:val="0056199F"/>
    <w:pPr>
      <w:tabs>
        <w:tab w:val="center" w:pos="4680"/>
        <w:tab w:val="right" w:pos="9360"/>
      </w:tabs>
    </w:pPr>
  </w:style>
  <w:style w:type="character" w:customStyle="1" w:styleId="HeaderChar">
    <w:name w:val="Header Char"/>
    <w:basedOn w:val="DefaultParagraphFont"/>
    <w:link w:val="Header"/>
    <w:uiPriority w:val="99"/>
    <w:rsid w:val="0056199F"/>
    <w:rPr>
      <w:rFonts w:ascii="New York" w:eastAsia="Times New Roman" w:hAnsi="New York" w:cs="Times New Roman"/>
      <w:sz w:val="24"/>
      <w:szCs w:val="20"/>
    </w:rPr>
  </w:style>
  <w:style w:type="paragraph" w:styleId="Footer">
    <w:name w:val="footer"/>
    <w:basedOn w:val="Normal"/>
    <w:link w:val="FooterChar"/>
    <w:uiPriority w:val="99"/>
    <w:unhideWhenUsed/>
    <w:rsid w:val="0056199F"/>
    <w:pPr>
      <w:tabs>
        <w:tab w:val="center" w:pos="4680"/>
        <w:tab w:val="right" w:pos="9360"/>
      </w:tabs>
    </w:pPr>
  </w:style>
  <w:style w:type="character" w:customStyle="1" w:styleId="FooterChar">
    <w:name w:val="Footer Char"/>
    <w:basedOn w:val="DefaultParagraphFont"/>
    <w:link w:val="Footer"/>
    <w:uiPriority w:val="99"/>
    <w:rsid w:val="0056199F"/>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83599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5.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AD35167FB63430DB45325B5EA7A2B40"/>
        <w:category>
          <w:name w:val="General"/>
          <w:gallery w:val="placeholder"/>
        </w:category>
        <w:types>
          <w:type w:val="bbPlcHdr"/>
        </w:types>
        <w:behaviors>
          <w:behavior w:val="content"/>
        </w:behaviors>
        <w:guid w:val="{834F0AB8-D850-4C7C-8697-D97834702C5C}"/>
      </w:docPartPr>
      <w:docPartBody>
        <w:p w:rsidR="006C3F09" w:rsidRDefault="00FE7AD3" w:rsidP="00FE7AD3">
          <w:pPr>
            <w:pStyle w:val="9AD35167FB63430DB45325B5EA7A2B40"/>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B3DE5"/>
    <w:rsid w:val="003E552C"/>
    <w:rsid w:val="004A1854"/>
    <w:rsid w:val="006C3F09"/>
    <w:rsid w:val="00C05F03"/>
    <w:rsid w:val="00CB3DE5"/>
    <w:rsid w:val="00FE7A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5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63E92B054C407F9F0152F11F85A7E9">
    <w:name w:val="6463E92B054C407F9F0152F11F85A7E9"/>
    <w:rsid w:val="00CB3DE5"/>
  </w:style>
  <w:style w:type="paragraph" w:customStyle="1" w:styleId="DBFB607B1A7C4F5EA3646DEACD188DAF">
    <w:name w:val="DBFB607B1A7C4F5EA3646DEACD188DAF"/>
    <w:rsid w:val="00CB3DE5"/>
  </w:style>
  <w:style w:type="paragraph" w:customStyle="1" w:styleId="48248A6A511744198313D0D43CBF0245">
    <w:name w:val="48248A6A511744198313D0D43CBF0245"/>
    <w:rsid w:val="00CB3DE5"/>
  </w:style>
  <w:style w:type="paragraph" w:customStyle="1" w:styleId="EF9851AA742B4ADE99A9B79CCA8C1E4A">
    <w:name w:val="EF9851AA742B4ADE99A9B79CCA8C1E4A"/>
    <w:rsid w:val="00CB3DE5"/>
  </w:style>
  <w:style w:type="paragraph" w:customStyle="1" w:styleId="28ED7A22A4FD4622AFF749EB464D4EB5">
    <w:name w:val="28ED7A22A4FD4622AFF749EB464D4EB5"/>
    <w:rsid w:val="003E552C"/>
  </w:style>
  <w:style w:type="paragraph" w:customStyle="1" w:styleId="9AD35167FB63430DB45325B5EA7A2B40">
    <w:name w:val="9AD35167FB63430DB45325B5EA7A2B40"/>
    <w:rsid w:val="00FE7AD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670</Words>
  <Characters>3825</Characters>
  <Application>Microsoft Office Word</Application>
  <DocSecurity>0</DocSecurity>
  <Lines>31</Lines>
  <Paragraphs>8</Paragraphs>
  <ScaleCrop>false</ScaleCrop>
  <Company>Fort Lewis College</Company>
  <LinksUpToDate>false</LinksUpToDate>
  <CharactersWithSpaces>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8</cp:revision>
  <dcterms:created xsi:type="dcterms:W3CDTF">2009-06-08T20:03:00Z</dcterms:created>
  <dcterms:modified xsi:type="dcterms:W3CDTF">2009-09-28T14:33:00Z</dcterms:modified>
</cp:coreProperties>
</file>