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8D" w:rsidRDefault="00324F8D" w:rsidP="00F8218D">
      <w:pPr>
        <w:jc w:val="center"/>
        <w:rPr>
          <w:b/>
          <w:color w:val="000000"/>
        </w:rPr>
      </w:pPr>
      <w:r>
        <w:rPr>
          <w:b/>
          <w:color w:val="000000"/>
        </w:rPr>
        <w:t>---------------------------------------------------------------------------------------------------------------------</w:t>
      </w:r>
    </w:p>
    <w:p w:rsidR="00F8218D" w:rsidRPr="003874B7" w:rsidRDefault="008131C4" w:rsidP="008131C4">
      <w:pPr>
        <w:rPr>
          <w:b/>
          <w:color w:val="000000"/>
        </w:rPr>
      </w:pPr>
      <w:r>
        <w:rPr>
          <w:b/>
          <w:color w:val="000000"/>
        </w:rPr>
        <w:t xml:space="preserve">                                                                 </w:t>
      </w:r>
      <w:r w:rsidR="00F8218D" w:rsidRPr="003874B7">
        <w:rPr>
          <w:b/>
          <w:color w:val="000000"/>
        </w:rPr>
        <w:t>PHASE ONE</w:t>
      </w:r>
      <w:r>
        <w:rPr>
          <w:b/>
          <w:color w:val="000000"/>
        </w:rPr>
        <w:t xml:space="preserve">                                       </w:t>
      </w:r>
      <w:r>
        <w:rPr>
          <w:b/>
          <w:noProof/>
          <w:color w:val="000000"/>
        </w:rPr>
        <w:drawing>
          <wp:inline distT="0" distB="0" distL="0" distR="0">
            <wp:extent cx="771525" cy="295275"/>
            <wp:effectExtent l="19050" t="0" r="9525" b="0"/>
            <wp:docPr id="25" name="Picture 8" descr="NEW00142.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9" cstate="print"/>
                    <a:stretch>
                      <a:fillRect/>
                    </a:stretch>
                  </pic:blipFill>
                  <pic:spPr>
                    <a:xfrm>
                      <a:off x="0" y="0"/>
                      <a:ext cx="771525" cy="295275"/>
                    </a:xfrm>
                    <a:prstGeom prst="rect">
                      <a:avLst/>
                    </a:prstGeom>
                  </pic:spPr>
                </pic:pic>
              </a:graphicData>
            </a:graphic>
          </wp:inline>
        </w:drawing>
      </w:r>
      <w:r w:rsidR="00284227">
        <w:rPr>
          <w:b/>
          <w:color w:val="000000"/>
        </w:rPr>
        <w:t xml:space="preserve"> </w:t>
      </w:r>
    </w:p>
    <w:p w:rsidR="00F8218D" w:rsidRPr="003874B7" w:rsidRDefault="008131C4" w:rsidP="008131C4">
      <w:pPr>
        <w:rPr>
          <w:b/>
          <w:color w:val="000000"/>
        </w:rPr>
      </w:pPr>
      <w:r>
        <w:rPr>
          <w:b/>
          <w:color w:val="000000"/>
        </w:rPr>
        <w:t xml:space="preserve">                                                            </w:t>
      </w:r>
      <w:r w:rsidR="00F8218D" w:rsidRPr="003874B7">
        <w:rPr>
          <w:b/>
          <w:color w:val="000000"/>
        </w:rPr>
        <w:t>EXERCISE ONE-B</w:t>
      </w:r>
      <w:r>
        <w:rPr>
          <w:b/>
          <w:color w:val="000000"/>
        </w:rPr>
        <w:t xml:space="preserve">                               </w:t>
      </w:r>
      <w:r w:rsidRPr="004D64A7">
        <w:rPr>
          <w:color w:val="000000"/>
          <w:sz w:val="20"/>
        </w:rPr>
        <w:t>House Information</w:t>
      </w:r>
    </w:p>
    <w:p w:rsidR="00F8218D" w:rsidRDefault="00F8218D" w:rsidP="00F8218D">
      <w:pPr>
        <w:jc w:val="center"/>
        <w:rPr>
          <w:b/>
          <w:color w:val="000000"/>
        </w:rPr>
      </w:pPr>
    </w:p>
    <w:p w:rsidR="00F8218D" w:rsidRPr="00281DBA" w:rsidRDefault="00F8218D" w:rsidP="00F8218D">
      <w:pPr>
        <w:jc w:val="center"/>
        <w:rPr>
          <w:b/>
          <w:color w:val="000000"/>
          <w:u w:val="single"/>
        </w:rPr>
      </w:pPr>
      <w:r w:rsidRPr="00281DBA">
        <w:rPr>
          <w:b/>
          <w:color w:val="000000"/>
          <w:u w:val="single"/>
        </w:rPr>
        <w:t>This exercise should be answered using the Phase 1 input</w:t>
      </w:r>
      <w:r w:rsidRPr="00281DBA">
        <w:rPr>
          <w:b/>
          <w:u w:val="single"/>
        </w:rPr>
        <w:t xml:space="preserve"> sheet</w:t>
      </w:r>
      <w:r w:rsidRPr="00281DBA">
        <w:rPr>
          <w:b/>
          <w:color w:val="000000"/>
          <w:u w:val="single"/>
        </w:rPr>
        <w:t xml:space="preserve"> </w:t>
      </w:r>
    </w:p>
    <w:p w:rsidR="00F8218D" w:rsidRPr="003874B7" w:rsidRDefault="00F8218D" w:rsidP="00F8218D">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1"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50570" cy="859790"/>
            <wp:effectExtent l="0" t="0" r="0" b="0"/>
            <wp:docPr id="2" name="Picture 2" descr="1R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RED"/>
                    <pic:cNvPicPr>
                      <a:picLocks noChangeAspect="1" noChangeArrowheads="1" noCrop="1"/>
                    </pic:cNvPicPr>
                  </pic:nvPicPr>
                  <pic:blipFill>
                    <a:blip r:embed="rId12" cstate="print"/>
                    <a:srcRect/>
                    <a:stretch>
                      <a:fillRect/>
                    </a:stretch>
                  </pic:blipFill>
                  <pic:spPr bwMode="auto">
                    <a:xfrm>
                      <a:off x="0" y="0"/>
                      <a:ext cx="750570" cy="859790"/>
                    </a:xfrm>
                    <a:prstGeom prst="rect">
                      <a:avLst/>
                    </a:prstGeom>
                    <a:noFill/>
                    <a:ln w="9525">
                      <a:noFill/>
                      <a:miter lim="800000"/>
                      <a:headEnd/>
                      <a:tailEnd/>
                    </a:ln>
                  </pic:spPr>
                </pic:pic>
              </a:graphicData>
            </a:graphic>
          </wp:inline>
        </w:drawing>
      </w:r>
    </w:p>
    <w:p w:rsidR="00F8218D" w:rsidRPr="003874B7" w:rsidRDefault="00F8218D" w:rsidP="00F8218D">
      <w:pPr>
        <w:jc w:val="center"/>
        <w:rPr>
          <w:b/>
          <w:color w:val="000000"/>
        </w:rPr>
      </w:pPr>
    </w:p>
    <w:p w:rsidR="00F8218D" w:rsidRPr="003874B7" w:rsidRDefault="00F8218D" w:rsidP="00F8218D">
      <w:pPr>
        <w:jc w:val="center"/>
        <w:rPr>
          <w:b/>
          <w:color w:val="000000"/>
        </w:rPr>
      </w:pPr>
      <w:r w:rsidRPr="003874B7">
        <w:rPr>
          <w:b/>
          <w:color w:val="000000"/>
        </w:rPr>
        <w:t>The Positive Impact of External Forces on</w:t>
      </w:r>
    </w:p>
    <w:p w:rsidR="00F8218D" w:rsidRPr="003874B7" w:rsidRDefault="00F8218D" w:rsidP="00F8218D">
      <w:pPr>
        <w:jc w:val="center"/>
        <w:rPr>
          <w:b/>
          <w:color w:val="000000"/>
        </w:rPr>
      </w:pPr>
      <w:r w:rsidRPr="003874B7">
        <w:rPr>
          <w:b/>
          <w:color w:val="000000"/>
        </w:rPr>
        <w:t xml:space="preserve"> Store Performance</w:t>
      </w:r>
    </w:p>
    <w:p w:rsidR="00F8218D" w:rsidRPr="003874B7" w:rsidRDefault="00F8218D" w:rsidP="00F8218D">
      <w:pPr>
        <w:rPr>
          <w:color w:val="000000"/>
        </w:rPr>
      </w:pPr>
    </w:p>
    <w:p w:rsidR="00F8218D" w:rsidRDefault="00F8218D" w:rsidP="00F8218D">
      <w:pPr>
        <w:jc w:val="both"/>
        <w:rPr>
          <w:color w:val="000000"/>
        </w:rPr>
      </w:pPr>
      <w:r w:rsidRPr="003874B7">
        <w:rPr>
          <w:color w:val="000000"/>
        </w:rPr>
        <w:tab/>
        <w:t xml:space="preserve">Anne and Fred just learned that the local gift and jewelry store is cutting back its line of women’s apparel and giftware. The apparel consisted largely of scarves, silk blouses, nightwear, and sweaters. As a result, they expect that sales at </w:t>
      </w:r>
      <w:r w:rsidRPr="003874B7">
        <w:rPr>
          <w:i/>
          <w:color w:val="000000"/>
        </w:rPr>
        <w:t>The House</w:t>
      </w:r>
      <w:r w:rsidRPr="003874B7">
        <w:rPr>
          <w:color w:val="000000"/>
        </w:rPr>
        <w:t xml:space="preserve"> will rise 1% or 2% in 20</w:t>
      </w:r>
      <w:r>
        <w:rPr>
          <w:color w:val="000000"/>
        </w:rPr>
        <w:t>11</w:t>
      </w:r>
      <w:r w:rsidRPr="003874B7">
        <w:rPr>
          <w:color w:val="000000"/>
        </w:rPr>
        <w:t xml:space="preserve"> compared to 20</w:t>
      </w:r>
      <w:r>
        <w:rPr>
          <w:color w:val="000000"/>
        </w:rPr>
        <w:t>10</w:t>
      </w:r>
      <w:r w:rsidRPr="003874B7">
        <w:rPr>
          <w:color w:val="000000"/>
        </w:rPr>
        <w:t xml:space="preserve">.  </w:t>
      </w:r>
    </w:p>
    <w:p w:rsidR="00F8218D" w:rsidRPr="003874B7" w:rsidRDefault="00F8218D" w:rsidP="00F8218D">
      <w:pPr>
        <w:jc w:val="both"/>
        <w:rPr>
          <w:color w:val="000000"/>
        </w:rPr>
      </w:pPr>
    </w:p>
    <w:p w:rsidR="00F8218D" w:rsidRPr="003874B7" w:rsidRDefault="00F8218D" w:rsidP="00F8218D">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“1” above</w:t>
      </w:r>
      <w:r w:rsidRPr="003874B7">
        <w:rPr>
          <w:color w:val="000000"/>
        </w:rPr>
        <w:t xml:space="preserve">.  </w:t>
      </w:r>
      <w:r w:rsidR="00382963" w:rsidRPr="003874B7">
        <w:rPr>
          <w:color w:val="000000"/>
        </w:rPr>
        <w:t xml:space="preserve">You will need to </w:t>
      </w:r>
      <w:r w:rsidR="00382963">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 xml:space="preserve">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 </w:t>
      </w:r>
    </w:p>
    <w:p w:rsidR="00F8218D" w:rsidRPr="003874B7" w:rsidRDefault="00F8218D" w:rsidP="00F8218D">
      <w:pPr>
        <w:jc w:val="both"/>
        <w:rPr>
          <w:color w:val="000000"/>
        </w:rPr>
      </w:pPr>
    </w:p>
    <w:p w:rsidR="00F8218D" w:rsidRPr="003874B7" w:rsidRDefault="00F8218D" w:rsidP="00F8218D">
      <w:pPr>
        <w:jc w:val="center"/>
        <w:rPr>
          <w:color w:val="000000"/>
        </w:rPr>
      </w:pPr>
    </w:p>
    <w:p w:rsidR="00F8218D" w:rsidRDefault="00F821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jc w:val="center"/>
        <w:rPr>
          <w:color w:val="000000"/>
        </w:rPr>
      </w:pPr>
    </w:p>
    <w:p w:rsidR="00324F8D" w:rsidRDefault="00324F8D" w:rsidP="00F8218D">
      <w:pPr>
        <w:rPr>
          <w:b/>
          <w:color w:val="000000"/>
        </w:rPr>
      </w:pPr>
      <w:r>
        <w:rPr>
          <w:b/>
          <w:color w:val="000000"/>
        </w:rPr>
        <w:t>---------------------------------------------------------------------------------------------------------------------</w:t>
      </w:r>
    </w:p>
    <w:p w:rsidR="00F8218D" w:rsidRPr="003874B7" w:rsidRDefault="00F8218D" w:rsidP="00F8218D">
      <w:pPr>
        <w:rPr>
          <w:b/>
          <w:color w:val="000000"/>
        </w:rPr>
      </w:pPr>
      <w:r w:rsidRPr="003874B7">
        <w:rPr>
          <w:b/>
          <w:color w:val="000000"/>
        </w:rPr>
        <w:t>EXERCISE ONE-B</w:t>
      </w:r>
    </w:p>
    <w:p w:rsidR="00F8218D" w:rsidRPr="003874B7" w:rsidRDefault="00F8218D" w:rsidP="00F8218D">
      <w:pPr>
        <w:ind w:right="-620"/>
        <w:rPr>
          <w:b/>
          <w:color w:val="000000"/>
        </w:rPr>
      </w:pPr>
      <w:r w:rsidRPr="003874B7">
        <w:rPr>
          <w:b/>
          <w:color w:val="000000"/>
        </w:rPr>
        <w:t>QUESTIONS</w:t>
      </w:r>
    </w:p>
    <w:p w:rsidR="00F8218D" w:rsidRPr="003874B7" w:rsidRDefault="00F8218D" w:rsidP="00F8218D">
      <w:pPr>
        <w:ind w:right="-620"/>
        <w:rPr>
          <w:color w:val="000000"/>
        </w:rPr>
      </w:pPr>
    </w:p>
    <w:p w:rsidR="00F8218D" w:rsidRPr="003874B7" w:rsidRDefault="00F8218D" w:rsidP="00F8218D">
      <w:pPr>
        <w:spacing w:line="480" w:lineRule="atLeast"/>
        <w:ind w:firstLine="360"/>
        <w:rPr>
          <w:color w:val="000000"/>
        </w:rPr>
      </w:pPr>
      <w:r w:rsidRPr="003874B7">
        <w:rPr>
          <w:color w:val="000000"/>
        </w:rPr>
        <w:t>1. Which financial ratio was most impacted by the reduction in competition?  Why?</w:t>
      </w:r>
    </w:p>
    <w:p w:rsidR="00F8218D" w:rsidRDefault="00F8218D" w:rsidP="00F8218D">
      <w:pPr>
        <w:spacing w:line="480" w:lineRule="atLeast"/>
        <w:rPr>
          <w:color w:val="000000"/>
        </w:rPr>
      </w:pPr>
    </w:p>
    <w:p w:rsidR="00F8218D" w:rsidRDefault="00F8218D" w:rsidP="00F8218D">
      <w:pPr>
        <w:spacing w:line="480" w:lineRule="atLeast"/>
        <w:rPr>
          <w:color w:val="000000"/>
        </w:rPr>
      </w:pPr>
    </w:p>
    <w:p w:rsidR="00F8218D" w:rsidRDefault="00F8218D" w:rsidP="00F8218D">
      <w:pPr>
        <w:spacing w:line="480" w:lineRule="atLeast"/>
        <w:rPr>
          <w:color w:val="000000"/>
        </w:rPr>
      </w:pPr>
    </w:p>
    <w:p w:rsidR="00F8218D" w:rsidRDefault="00F8218D" w:rsidP="00F8218D">
      <w:pPr>
        <w:spacing w:line="480" w:lineRule="atLeast"/>
        <w:rPr>
          <w:color w:val="000000"/>
        </w:rPr>
      </w:pPr>
    </w:p>
    <w:p w:rsidR="00F8218D" w:rsidRPr="003874B7" w:rsidRDefault="00F8218D" w:rsidP="00F8218D">
      <w:pPr>
        <w:numPr>
          <w:ilvl w:val="0"/>
          <w:numId w:val="1"/>
        </w:numPr>
        <w:ind w:right="-620"/>
        <w:rPr>
          <w:color w:val="000000"/>
        </w:rPr>
      </w:pPr>
      <w:r w:rsidRPr="003874B7">
        <w:rPr>
          <w:color w:val="000000"/>
        </w:rPr>
        <w:t>Which costs are affected by the sales increase? Why?</w:t>
      </w:r>
    </w:p>
    <w:p w:rsidR="00F8218D" w:rsidRDefault="00F8218D" w:rsidP="00F8218D">
      <w:pPr>
        <w:ind w:right="-620"/>
        <w:rPr>
          <w:color w:val="000000"/>
        </w:rPr>
      </w:pPr>
    </w:p>
    <w:p w:rsidR="00324F8D" w:rsidRPr="003874B7" w:rsidRDefault="00324F8D" w:rsidP="00F8218D">
      <w:pPr>
        <w:ind w:right="-620"/>
        <w:rPr>
          <w:color w:val="000000"/>
        </w:rPr>
      </w:pPr>
    </w:p>
    <w:p w:rsidR="00F8218D" w:rsidRPr="003874B7" w:rsidRDefault="00F8218D" w:rsidP="00F8218D">
      <w:pPr>
        <w:ind w:right="-620"/>
        <w:rPr>
          <w:color w:val="000000"/>
        </w:rPr>
      </w:pPr>
    </w:p>
    <w:p w:rsidR="00F8218D" w:rsidRDefault="00F8218D" w:rsidP="00F8218D">
      <w:pPr>
        <w:ind w:right="-620"/>
        <w:rPr>
          <w:color w:val="000000"/>
        </w:rPr>
      </w:pPr>
      <w:r>
        <w:rPr>
          <w:color w:val="000000"/>
        </w:rPr>
        <w:t xml:space="preserve">  </w:t>
      </w:r>
    </w:p>
    <w:p w:rsidR="00F8218D" w:rsidRDefault="00F8218D" w:rsidP="00F8218D">
      <w:pPr>
        <w:ind w:right="-620"/>
        <w:rPr>
          <w:color w:val="000000"/>
        </w:rPr>
      </w:pPr>
    </w:p>
    <w:p w:rsidR="00F8218D" w:rsidRDefault="00F8218D" w:rsidP="00F8218D">
      <w:pPr>
        <w:ind w:right="-620"/>
        <w:rPr>
          <w:color w:val="000000"/>
        </w:rPr>
      </w:pPr>
    </w:p>
    <w:p w:rsidR="00F8218D" w:rsidRDefault="00F8218D" w:rsidP="00F8218D">
      <w:pPr>
        <w:ind w:right="-620"/>
        <w:rPr>
          <w:color w:val="000000"/>
        </w:rPr>
      </w:pPr>
    </w:p>
    <w:p w:rsidR="00F8218D"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numPr>
          <w:ilvl w:val="0"/>
          <w:numId w:val="1"/>
        </w:numPr>
        <w:ind w:right="-620"/>
        <w:rPr>
          <w:color w:val="000000"/>
        </w:rPr>
      </w:pPr>
      <w:r w:rsidRPr="003874B7">
        <w:rPr>
          <w:color w:val="000000"/>
        </w:rPr>
        <w:t>What was the impact of the sales increase on fixed costs? Why?</w:t>
      </w:r>
    </w:p>
    <w:p w:rsidR="00F8218D" w:rsidRPr="003874B7" w:rsidRDefault="00F8218D" w:rsidP="00F8218D">
      <w:pPr>
        <w:ind w:right="-620"/>
        <w:rPr>
          <w:color w:val="000000"/>
        </w:rPr>
      </w:pPr>
    </w:p>
    <w:p w:rsidR="00F8218D" w:rsidRDefault="00F8218D" w:rsidP="00F8218D">
      <w:pPr>
        <w:ind w:right="-620"/>
        <w:rPr>
          <w:color w:val="000000"/>
        </w:rPr>
      </w:pPr>
      <w:r>
        <w:rPr>
          <w:color w:val="000000"/>
        </w:rPr>
        <w:t xml:space="preserve">  </w:t>
      </w:r>
    </w:p>
    <w:p w:rsidR="00F8218D" w:rsidRDefault="00F8218D" w:rsidP="00F8218D">
      <w:pPr>
        <w:ind w:right="-620"/>
        <w:rPr>
          <w:color w:val="000000"/>
        </w:rPr>
      </w:pPr>
    </w:p>
    <w:p w:rsidR="00324F8D" w:rsidRDefault="00324F8D" w:rsidP="00F8218D">
      <w:pPr>
        <w:ind w:right="-620"/>
        <w:rPr>
          <w:color w:val="000000"/>
        </w:rPr>
      </w:pPr>
    </w:p>
    <w:p w:rsidR="00F8218D" w:rsidRDefault="00F8218D" w:rsidP="00F8218D">
      <w:pPr>
        <w:ind w:right="-620"/>
        <w:rPr>
          <w:color w:val="000000"/>
        </w:rPr>
      </w:pPr>
    </w:p>
    <w:p w:rsidR="00F8218D" w:rsidRDefault="00F8218D" w:rsidP="00F8218D">
      <w:pPr>
        <w:ind w:right="-620"/>
        <w:rPr>
          <w:color w:val="000000"/>
        </w:rPr>
      </w:pPr>
    </w:p>
    <w:p w:rsidR="00F8218D"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numPr>
          <w:ilvl w:val="0"/>
          <w:numId w:val="1"/>
        </w:numPr>
        <w:ind w:right="-620"/>
        <w:rPr>
          <w:color w:val="000000"/>
        </w:rPr>
      </w:pPr>
      <w:r w:rsidRPr="003874B7">
        <w:rPr>
          <w:color w:val="000000"/>
        </w:rPr>
        <w:t>Why does the net profit margin rise at a faster rate than does sales?</w:t>
      </w:r>
    </w:p>
    <w:p w:rsidR="00F8218D" w:rsidRPr="003874B7" w:rsidRDefault="00F8218D" w:rsidP="00F8218D">
      <w:pPr>
        <w:ind w:left="360"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F8218D" w:rsidRPr="003874B7" w:rsidRDefault="00F8218D" w:rsidP="00F8218D">
      <w:pPr>
        <w:ind w:right="-620"/>
        <w:rPr>
          <w:color w:val="000000"/>
        </w:rPr>
      </w:pPr>
    </w:p>
    <w:p w:rsidR="00284227" w:rsidRDefault="00284227"/>
    <w:sectPr w:rsidR="00284227" w:rsidSect="0064497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1BE" w:rsidRDefault="00D111BE" w:rsidP="00324F8D">
      <w:r>
        <w:separator/>
      </w:r>
    </w:p>
  </w:endnote>
  <w:endnote w:type="continuationSeparator" w:id="0">
    <w:p w:rsidR="00D111BE" w:rsidRDefault="00D111BE" w:rsidP="00324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E0F" w:rsidRDefault="00792E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1BE" w:rsidRDefault="00D111BE" w:rsidP="00236411">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111BE" w:rsidRDefault="00D111BE">
    <w:pPr>
      <w:pStyle w:val="Footer"/>
    </w:pPr>
  </w:p>
  <w:p w:rsidR="00D111BE" w:rsidRDefault="00D111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E0F" w:rsidRDefault="00792E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1BE" w:rsidRDefault="00D111BE" w:rsidP="00324F8D">
      <w:r>
        <w:separator/>
      </w:r>
    </w:p>
  </w:footnote>
  <w:footnote w:type="continuationSeparator" w:id="0">
    <w:p w:rsidR="00D111BE" w:rsidRDefault="00D111BE" w:rsidP="00324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E0F" w:rsidRDefault="00792E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1BE" w:rsidRDefault="005000B9" w:rsidP="00C17448">
    <w:pPr>
      <w:pStyle w:val="Header"/>
    </w:pPr>
    <w:r w:rsidRPr="005000B9">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0935" r:id="rId2"/>
      </w:pict>
    </w:r>
    <w:r w:rsidR="00D111BE" w:rsidRPr="00741806">
      <w:rPr>
        <w:i/>
        <w:sz w:val="36"/>
        <w:szCs w:val="36"/>
      </w:rPr>
      <w:t>The House</w:t>
    </w:r>
    <w:r w:rsidR="00D111BE">
      <w:rPr>
        <w:i/>
      </w:rPr>
      <w:tab/>
    </w:r>
    <w:r w:rsidR="00D111BE">
      <w:ptab w:relativeTo="margin" w:alignment="center" w:leader="none"/>
    </w:r>
    <w:sdt>
      <w:sdtPr>
        <w:id w:val="-1327724870"/>
        <w:placeholder>
          <w:docPart w:val="ECA8FF84E0D742F8A1B0DE0E8CBFF62D"/>
        </w:placeholder>
        <w:temporary/>
        <w:showingPlcHdr/>
      </w:sdtPr>
      <w:sdtContent>
        <w:r w:rsidR="00D111BE">
          <w:t>[Type text]</w:t>
        </w:r>
      </w:sdtContent>
    </w:sdt>
    <w:r w:rsidR="00D111BE">
      <w:t xml:space="preserve">                                Paul T. McGurr     </w:t>
    </w:r>
  </w:p>
  <w:p w:rsidR="00D111BE" w:rsidRDefault="00D111BE" w:rsidP="00C17448">
    <w:pPr>
      <w:pStyle w:val="Header"/>
    </w:pPr>
    <w:r>
      <w:tab/>
    </w:r>
    <w:r>
      <w:tab/>
      <w:t>Fort Lewis College</w:t>
    </w:r>
  </w:p>
  <w:p w:rsidR="00D111BE" w:rsidRPr="00C17448" w:rsidRDefault="00D111BE" w:rsidP="00C17448">
    <w:pPr>
      <w:pStyle w:val="Header"/>
    </w:pPr>
    <w:r>
      <w:t xml:space="preserve">                                          Click the House to </w:t>
    </w:r>
    <w:r>
      <w:rPr>
        <w:noProof/>
      </w:rPr>
      <w:drawing>
        <wp:inline distT="0" distB="0" distL="0" distR="0">
          <wp:extent cx="304800" cy="304800"/>
          <wp:effectExtent l="19050" t="0" r="0" b="0"/>
          <wp:docPr id="11"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E0F" w:rsidRDefault="00792E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9C3963"/>
    <w:multiLevelType w:val="hybridMultilevel"/>
    <w:tmpl w:val="4C3C17AC"/>
    <w:lvl w:ilvl="0" w:tplc="0409000F">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F8218D"/>
    <w:rsid w:val="001447B6"/>
    <w:rsid w:val="00236411"/>
    <w:rsid w:val="00284227"/>
    <w:rsid w:val="00324F8D"/>
    <w:rsid w:val="00382963"/>
    <w:rsid w:val="00450CEC"/>
    <w:rsid w:val="004B695B"/>
    <w:rsid w:val="005000B9"/>
    <w:rsid w:val="0051610A"/>
    <w:rsid w:val="005D46C6"/>
    <w:rsid w:val="00644975"/>
    <w:rsid w:val="006A497F"/>
    <w:rsid w:val="00792E0F"/>
    <w:rsid w:val="008131C4"/>
    <w:rsid w:val="00862A22"/>
    <w:rsid w:val="008F73BC"/>
    <w:rsid w:val="00991BFF"/>
    <w:rsid w:val="00A27A11"/>
    <w:rsid w:val="00AB45A0"/>
    <w:rsid w:val="00AC5C94"/>
    <w:rsid w:val="00C17448"/>
    <w:rsid w:val="00C459D3"/>
    <w:rsid w:val="00CE7233"/>
    <w:rsid w:val="00D111BE"/>
    <w:rsid w:val="00F821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18D"/>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218D"/>
    <w:rPr>
      <w:rFonts w:ascii="Tahoma" w:hAnsi="Tahoma" w:cs="Tahoma"/>
      <w:sz w:val="16"/>
      <w:szCs w:val="16"/>
    </w:rPr>
  </w:style>
  <w:style w:type="character" w:customStyle="1" w:styleId="BalloonTextChar">
    <w:name w:val="Balloon Text Char"/>
    <w:basedOn w:val="DefaultParagraphFont"/>
    <w:link w:val="BalloonText"/>
    <w:uiPriority w:val="99"/>
    <w:semiHidden/>
    <w:rsid w:val="00F8218D"/>
    <w:rPr>
      <w:rFonts w:ascii="Tahoma" w:eastAsia="Times New Roman" w:hAnsi="Tahoma" w:cs="Tahoma"/>
      <w:sz w:val="16"/>
      <w:szCs w:val="16"/>
    </w:rPr>
  </w:style>
  <w:style w:type="paragraph" w:styleId="Header">
    <w:name w:val="header"/>
    <w:basedOn w:val="Normal"/>
    <w:link w:val="HeaderChar"/>
    <w:uiPriority w:val="99"/>
    <w:unhideWhenUsed/>
    <w:rsid w:val="00324F8D"/>
    <w:pPr>
      <w:tabs>
        <w:tab w:val="center" w:pos="4680"/>
        <w:tab w:val="right" w:pos="9360"/>
      </w:tabs>
    </w:pPr>
  </w:style>
  <w:style w:type="character" w:customStyle="1" w:styleId="HeaderChar">
    <w:name w:val="Header Char"/>
    <w:basedOn w:val="DefaultParagraphFont"/>
    <w:link w:val="Header"/>
    <w:uiPriority w:val="99"/>
    <w:rsid w:val="00324F8D"/>
    <w:rPr>
      <w:rFonts w:ascii="New York" w:eastAsia="Times New Roman" w:hAnsi="New York" w:cs="Times New Roman"/>
      <w:sz w:val="24"/>
      <w:szCs w:val="20"/>
    </w:rPr>
  </w:style>
  <w:style w:type="paragraph" w:styleId="Footer">
    <w:name w:val="footer"/>
    <w:basedOn w:val="Normal"/>
    <w:link w:val="FooterChar"/>
    <w:uiPriority w:val="99"/>
    <w:unhideWhenUsed/>
    <w:rsid w:val="00324F8D"/>
    <w:pPr>
      <w:tabs>
        <w:tab w:val="center" w:pos="4680"/>
        <w:tab w:val="right" w:pos="9360"/>
      </w:tabs>
    </w:pPr>
  </w:style>
  <w:style w:type="character" w:customStyle="1" w:styleId="FooterChar">
    <w:name w:val="Footer Char"/>
    <w:basedOn w:val="DefaultParagraphFont"/>
    <w:link w:val="Footer"/>
    <w:uiPriority w:val="99"/>
    <w:rsid w:val="00324F8D"/>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06267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INTRODUCTION.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variables1.xls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CA8FF84E0D742F8A1B0DE0E8CBFF62D"/>
        <w:category>
          <w:name w:val="General"/>
          <w:gallery w:val="placeholder"/>
        </w:category>
        <w:types>
          <w:type w:val="bbPlcHdr"/>
        </w:types>
        <w:behaviors>
          <w:behavior w:val="content"/>
        </w:behaviors>
        <w:guid w:val="{AA7BC4F7-76C9-4F1E-90F7-ED1C2B8518E9}"/>
      </w:docPartPr>
      <w:docPartBody>
        <w:p w:rsidR="00DF0EFD" w:rsidRDefault="002807B0" w:rsidP="002807B0">
          <w:pPr>
            <w:pStyle w:val="ECA8FF84E0D742F8A1B0DE0E8CBFF62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1453F"/>
    <w:rsid w:val="001D14BA"/>
    <w:rsid w:val="002807B0"/>
    <w:rsid w:val="003A4D5B"/>
    <w:rsid w:val="007F2AF6"/>
    <w:rsid w:val="00C707DE"/>
    <w:rsid w:val="00DF0EFD"/>
    <w:rsid w:val="00F145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D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B873132C83C436CAED816BEC582AC2F">
    <w:name w:val="5B873132C83C436CAED816BEC582AC2F"/>
    <w:rsid w:val="00F1453F"/>
  </w:style>
  <w:style w:type="paragraph" w:customStyle="1" w:styleId="7C067B46FFBD4D7B87296FAC039E2356">
    <w:name w:val="7C067B46FFBD4D7B87296FAC039E2356"/>
    <w:rsid w:val="00F1453F"/>
  </w:style>
  <w:style w:type="paragraph" w:customStyle="1" w:styleId="4C6BCF69C4ED40D0BCD2BAED18C181F7">
    <w:name w:val="4C6BCF69C4ED40D0BCD2BAED18C181F7"/>
    <w:rsid w:val="00F1453F"/>
  </w:style>
  <w:style w:type="paragraph" w:customStyle="1" w:styleId="624222FE20B04DA0AD326807F6D654D8">
    <w:name w:val="624222FE20B04DA0AD326807F6D654D8"/>
    <w:rsid w:val="00F1453F"/>
  </w:style>
  <w:style w:type="paragraph" w:customStyle="1" w:styleId="3FE72CDE1FFC40B5AC7FFF40F2AAA7C0">
    <w:name w:val="3FE72CDE1FFC40B5AC7FFF40F2AAA7C0"/>
    <w:rsid w:val="003A4D5B"/>
  </w:style>
  <w:style w:type="paragraph" w:customStyle="1" w:styleId="ECA8FF84E0D742F8A1B0DE0E8CBFF62D">
    <w:name w:val="ECA8FF84E0D742F8A1B0DE0E8CBFF62D"/>
    <w:rsid w:val="002807B0"/>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6535E-DE72-48A0-8F37-CB698EC9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10</cp:revision>
  <dcterms:created xsi:type="dcterms:W3CDTF">2009-06-08T19:45:00Z</dcterms:created>
  <dcterms:modified xsi:type="dcterms:W3CDTF">2009-09-28T14:16:00Z</dcterms:modified>
</cp:coreProperties>
</file>